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90D0E">
      <w:pPr>
        <w:adjustRightInd w:val="0"/>
        <w:snapToGrid w:val="0"/>
        <w:spacing w:line="360" w:lineRule="auto"/>
        <w:rPr>
          <w:rFonts w:hint="eastAsia" w:ascii="仿宋_GB2312" w:hAnsi="仿宋_GB2312" w:eastAsia="仿宋_GB2312" w:cs="仿宋_GB2312"/>
          <w:color w:val="000000" w:themeColor="text1"/>
          <w:sz w:val="36"/>
          <w:szCs w:val="36"/>
          <w14:textFill>
            <w14:solidFill>
              <w14:schemeClr w14:val="tx1"/>
            </w14:solidFill>
          </w14:textFill>
        </w:rPr>
      </w:pPr>
      <w:bookmarkStart w:id="44" w:name="_GoBack"/>
      <w:bookmarkEnd w:id="44"/>
    </w:p>
    <w:p w14:paraId="5736B7FD">
      <w:pPr>
        <w:adjustRightInd w:val="0"/>
        <w:snapToGrid w:val="0"/>
        <w:spacing w:line="360" w:lineRule="auto"/>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14:paraId="693D3FF2">
      <w:pPr>
        <w:adjustRightInd w:val="0"/>
        <w:snapToGrid w:val="0"/>
        <w:spacing w:line="360" w:lineRule="auto"/>
        <w:jc w:val="center"/>
        <w:rPr>
          <w:rFonts w:ascii="楷体_GB2312" w:eastAsia="楷体_GB2312"/>
          <w:b/>
          <w:bCs/>
          <w:color w:val="000000" w:themeColor="text1"/>
          <w:sz w:val="44"/>
          <w:szCs w:val="44"/>
          <w14:textFill>
            <w14:solidFill>
              <w14:schemeClr w14:val="tx1"/>
            </w14:solidFill>
          </w14:textFill>
        </w:rPr>
      </w:pPr>
      <w:r>
        <w:rPr>
          <w:rFonts w:hint="eastAsia" w:ascii="楷体_GB2312" w:eastAsia="楷体_GB2312"/>
          <w:b/>
          <w:bCs/>
          <w:color w:val="000000" w:themeColor="text1"/>
          <w:sz w:val="44"/>
          <w:szCs w:val="44"/>
          <w14:textFill>
            <w14:solidFill>
              <w14:schemeClr w14:val="tx1"/>
            </w14:solidFill>
          </w14:textFill>
        </w:rPr>
        <w:t>（污染影响类）</w:t>
      </w:r>
    </w:p>
    <w:p w14:paraId="6DCB1B5A">
      <w:pPr>
        <w:adjustRightInd w:val="0"/>
        <w:snapToGrid w:val="0"/>
        <w:spacing w:line="360" w:lineRule="auto"/>
        <w:jc w:val="center"/>
        <w:outlineLvl w:val="0"/>
        <w:rPr>
          <w:rFonts w:hint="eastAsia" w:ascii="华文仿宋" w:hAnsi="华文仿宋" w:eastAsia="华文仿宋" w:cs="华文仿宋"/>
          <w:color w:val="000000" w:themeColor="text1"/>
          <w:kern w:val="44"/>
          <w:sz w:val="44"/>
          <w:szCs w:val="44"/>
          <w14:textFill>
            <w14:solidFill>
              <w14:schemeClr w14:val="tx1"/>
            </w14:solidFill>
          </w14:textFill>
        </w:rPr>
      </w:pPr>
    </w:p>
    <w:p w14:paraId="23E52FE0">
      <w:pPr>
        <w:adjustRightInd w:val="0"/>
        <w:snapToGrid w:val="0"/>
        <w:spacing w:line="360" w:lineRule="auto"/>
        <w:rPr>
          <w:rFonts w:eastAsia="仿宋"/>
          <w:color w:val="000000" w:themeColor="text1"/>
          <w:sz w:val="52"/>
          <w:szCs w:val="52"/>
          <w14:textFill>
            <w14:solidFill>
              <w14:schemeClr w14:val="tx1"/>
            </w14:solidFill>
          </w14:textFill>
        </w:rPr>
      </w:pPr>
    </w:p>
    <w:p w14:paraId="51A41F39">
      <w:pPr>
        <w:pStyle w:val="14"/>
        <w:rPr>
          <w:color w:val="000000" w:themeColor="text1"/>
          <w14:textFill>
            <w14:solidFill>
              <w14:schemeClr w14:val="tx1"/>
            </w14:solidFill>
          </w14:textFill>
        </w:rPr>
      </w:pPr>
    </w:p>
    <w:p w14:paraId="204EA527">
      <w:pPr>
        <w:adjustRightInd w:val="0"/>
        <w:snapToGrid w:val="0"/>
        <w:spacing w:line="480" w:lineRule="auto"/>
        <w:ind w:firstLine="562" w:firstLineChars="200"/>
        <w:jc w:val="left"/>
        <w:rPr>
          <w:rFonts w:eastAsia="仿宋_GB2312"/>
          <w:b/>
          <w:color w:val="000000" w:themeColor="text1"/>
          <w:sz w:val="28"/>
          <w:szCs w:val="28"/>
          <w:u w:val="single"/>
          <w14:textFill>
            <w14:solidFill>
              <w14:schemeClr w14:val="tx1"/>
            </w14:solidFill>
          </w14:textFill>
        </w:rPr>
      </w:pPr>
      <w:r>
        <w:rPr>
          <w:rFonts w:eastAsia="仿宋_GB2312"/>
          <w:b/>
          <w:color w:val="000000" w:themeColor="text1"/>
          <w:sz w:val="28"/>
          <w:szCs w:val="28"/>
          <w14:textFill>
            <w14:solidFill>
              <w14:schemeClr w14:val="tx1"/>
            </w14:solidFill>
          </w14:textFill>
        </w:rPr>
        <w:t>项目名称：</w:t>
      </w:r>
      <w:r>
        <w:rPr>
          <w:rFonts w:hint="eastAsia" w:eastAsia="仿宋_GB2312"/>
          <w:b/>
          <w:color w:val="000000" w:themeColor="text1"/>
          <w:sz w:val="28"/>
          <w:szCs w:val="28"/>
          <w:u w:val="single"/>
          <w14:textFill>
            <w14:solidFill>
              <w14:schemeClr w14:val="tx1"/>
            </w14:solidFill>
          </w14:textFill>
        </w:rPr>
        <w:t>安必信新型环保材料生产项目</w:t>
      </w:r>
    </w:p>
    <w:p w14:paraId="04227BAC">
      <w:pPr>
        <w:adjustRightInd w:val="0"/>
        <w:snapToGrid w:val="0"/>
        <w:spacing w:line="480" w:lineRule="auto"/>
        <w:ind w:firstLine="562" w:firstLineChars="200"/>
        <w:jc w:val="left"/>
        <w:rPr>
          <w:rFonts w:eastAsia="仿宋_GB2312"/>
          <w:b/>
          <w:color w:val="000000" w:themeColor="text1"/>
          <w:sz w:val="28"/>
          <w:szCs w:val="28"/>
          <w:u w:val="single"/>
          <w14:textFill>
            <w14:solidFill>
              <w14:schemeClr w14:val="tx1"/>
            </w14:solidFill>
          </w14:textFill>
        </w:rPr>
      </w:pPr>
      <w:r>
        <w:rPr>
          <w:rFonts w:eastAsia="仿宋_GB2312"/>
          <w:b/>
          <w:color w:val="000000" w:themeColor="text1"/>
          <w:sz w:val="28"/>
          <w:szCs w:val="28"/>
          <w14:textFill>
            <w14:solidFill>
              <w14:schemeClr w14:val="tx1"/>
            </w14:solidFill>
          </w14:textFill>
        </w:rPr>
        <w:t>建设单位（盖章）：</w:t>
      </w:r>
      <w:r>
        <w:rPr>
          <w:rFonts w:hint="eastAsia" w:eastAsia="仿宋_GB2312"/>
          <w:b/>
          <w:color w:val="000000" w:themeColor="text1"/>
          <w:sz w:val="28"/>
          <w:szCs w:val="28"/>
          <w:u w:val="single"/>
          <w14:textFill>
            <w14:solidFill>
              <w14:schemeClr w14:val="tx1"/>
            </w14:solidFill>
          </w14:textFill>
        </w:rPr>
        <w:t>安必信（甘肃）新材料科技有限公司</w:t>
      </w:r>
    </w:p>
    <w:p w14:paraId="39EF394C">
      <w:pPr>
        <w:adjustRightInd w:val="0"/>
        <w:snapToGrid w:val="0"/>
        <w:spacing w:line="480" w:lineRule="auto"/>
        <w:ind w:firstLine="562" w:firstLineChars="200"/>
        <w:jc w:val="left"/>
        <w:rPr>
          <w:rFonts w:eastAsia="仿宋_GB2312"/>
          <w:b/>
          <w:color w:val="000000" w:themeColor="text1"/>
          <w:sz w:val="28"/>
          <w:szCs w:val="28"/>
          <w:u w:val="single"/>
          <w14:textFill>
            <w14:solidFill>
              <w14:schemeClr w14:val="tx1"/>
            </w14:solidFill>
          </w14:textFill>
        </w:rPr>
      </w:pPr>
      <w:r>
        <w:rPr>
          <w:rFonts w:eastAsia="仿宋_GB2312"/>
          <w:b/>
          <w:color w:val="000000" w:themeColor="text1"/>
          <w:sz w:val="28"/>
          <w:szCs w:val="28"/>
          <w14:textFill>
            <w14:solidFill>
              <w14:schemeClr w14:val="tx1"/>
            </w14:solidFill>
          </w14:textFill>
        </w:rPr>
        <w:t>编制日期：</w:t>
      </w:r>
      <w:r>
        <w:rPr>
          <w:rFonts w:hint="eastAsia" w:eastAsia="仿宋_GB2312"/>
          <w:b/>
          <w:color w:val="000000" w:themeColor="text1"/>
          <w:sz w:val="28"/>
          <w:szCs w:val="28"/>
          <w:u w:val="single"/>
          <w14:textFill>
            <w14:solidFill>
              <w14:schemeClr w14:val="tx1"/>
            </w14:solidFill>
          </w14:textFill>
        </w:rPr>
        <w:t>2024年9月</w:t>
      </w:r>
    </w:p>
    <w:p w14:paraId="2975DAD9">
      <w:pPr>
        <w:adjustRightInd w:val="0"/>
        <w:snapToGrid w:val="0"/>
        <w:spacing w:line="360" w:lineRule="auto"/>
        <w:jc w:val="center"/>
        <w:rPr>
          <w:rFonts w:ascii="仿宋_GB2312" w:eastAsia="仿宋_GB2312"/>
          <w:b/>
          <w:color w:val="000000" w:themeColor="text1"/>
          <w:sz w:val="36"/>
          <w:szCs w:val="36"/>
          <w:u w:val="single"/>
          <w14:textFill>
            <w14:solidFill>
              <w14:schemeClr w14:val="tx1"/>
            </w14:solidFill>
          </w14:textFill>
        </w:rPr>
      </w:pPr>
      <w:bookmarkStart w:id="0" w:name="_Hlk57884087"/>
    </w:p>
    <w:p w14:paraId="29598030">
      <w:pPr>
        <w:adjustRightInd w:val="0"/>
        <w:snapToGrid w:val="0"/>
        <w:spacing w:line="360" w:lineRule="auto"/>
        <w:jc w:val="center"/>
        <w:rPr>
          <w:rFonts w:ascii="仿宋_GB2312" w:eastAsia="仿宋_GB2312"/>
          <w:color w:val="000000" w:themeColor="text1"/>
          <w:sz w:val="36"/>
          <w:szCs w:val="36"/>
          <w14:textFill>
            <w14:solidFill>
              <w14:schemeClr w14:val="tx1"/>
            </w14:solidFill>
          </w14:textFill>
        </w:rPr>
      </w:pPr>
    </w:p>
    <w:p w14:paraId="6997849B">
      <w:pPr>
        <w:adjustRightInd w:val="0"/>
        <w:snapToGrid w:val="0"/>
        <w:spacing w:line="360" w:lineRule="auto"/>
        <w:jc w:val="center"/>
        <w:rPr>
          <w:rFonts w:ascii="仿宋_GB2312" w:eastAsia="仿宋_GB2312"/>
          <w:color w:val="000000" w:themeColor="text1"/>
          <w:sz w:val="36"/>
          <w:szCs w:val="36"/>
          <w14:textFill>
            <w14:solidFill>
              <w14:schemeClr w14:val="tx1"/>
            </w14:solidFill>
          </w14:textFill>
        </w:rPr>
      </w:pPr>
    </w:p>
    <w:p w14:paraId="74C71FF9">
      <w:pPr>
        <w:adjustRightInd w:val="0"/>
        <w:snapToGrid w:val="0"/>
        <w:spacing w:line="360" w:lineRule="auto"/>
        <w:rPr>
          <w:rFonts w:ascii="仿宋_GB2312" w:eastAsia="仿宋_GB2312"/>
          <w:color w:val="000000" w:themeColor="text1"/>
          <w:sz w:val="36"/>
          <w:szCs w:val="36"/>
          <w14:textFill>
            <w14:solidFill>
              <w14:schemeClr w14:val="tx1"/>
            </w14:solidFill>
          </w14:textFill>
        </w:rPr>
      </w:pPr>
    </w:p>
    <w:p w14:paraId="0DCB182E">
      <w:pPr>
        <w:adjustRightInd w:val="0"/>
        <w:snapToGrid w:val="0"/>
        <w:spacing w:line="360" w:lineRule="auto"/>
        <w:rPr>
          <w:rFonts w:ascii="仿宋_GB2312" w:eastAsia="仿宋_GB2312"/>
          <w:color w:val="000000" w:themeColor="text1"/>
          <w:sz w:val="36"/>
          <w:szCs w:val="36"/>
          <w14:textFill>
            <w14:solidFill>
              <w14:schemeClr w14:val="tx1"/>
            </w14:solidFill>
          </w14:textFill>
        </w:rPr>
      </w:pPr>
    </w:p>
    <w:p w14:paraId="78B4E546">
      <w:pPr>
        <w:adjustRightInd w:val="0"/>
        <w:snapToGrid w:val="0"/>
        <w:spacing w:line="360" w:lineRule="auto"/>
        <w:rPr>
          <w:rFonts w:ascii="仿宋_GB2312" w:eastAsia="仿宋_GB2312"/>
          <w:color w:val="000000" w:themeColor="text1"/>
          <w:sz w:val="36"/>
          <w:szCs w:val="36"/>
          <w14:textFill>
            <w14:solidFill>
              <w14:schemeClr w14:val="tx1"/>
            </w14:solidFill>
          </w14:textFill>
        </w:rPr>
      </w:pPr>
    </w:p>
    <w:bookmarkEnd w:id="0"/>
    <w:p w14:paraId="1622825B">
      <w:pPr>
        <w:adjustRightInd w:val="0"/>
        <w:snapToGrid w:val="0"/>
        <w:spacing w:line="360" w:lineRule="auto"/>
        <w:jc w:val="center"/>
        <w:rPr>
          <w:rFonts w:ascii="楷体_GB2312" w:eastAsia="楷体_GB2312"/>
          <w:b/>
          <w:color w:val="000000" w:themeColor="text1"/>
          <w:sz w:val="36"/>
          <w:szCs w:val="36"/>
          <w14:textFill>
            <w14:solidFill>
              <w14:schemeClr w14:val="tx1"/>
            </w14:solidFill>
          </w14:textFill>
        </w:rPr>
      </w:pPr>
      <w:r>
        <w:rPr>
          <w:rFonts w:hint="eastAsia" w:ascii="楷体_GB2312" w:eastAsia="楷体_GB2312"/>
          <w:b/>
          <w:color w:val="000000" w:themeColor="text1"/>
          <w:sz w:val="36"/>
          <w:szCs w:val="36"/>
          <w14:textFill>
            <w14:solidFill>
              <w14:schemeClr w14:val="tx1"/>
            </w14:solidFill>
          </w14:textFill>
        </w:rPr>
        <w:t>中华人民共和国生态环境部制</w:t>
      </w:r>
    </w:p>
    <w:p w14:paraId="2906DEE1">
      <w:pPr>
        <w:adjustRightInd w:val="0"/>
        <w:snapToGrid w:val="0"/>
        <w:spacing w:line="360" w:lineRule="auto"/>
        <w:jc w:val="center"/>
        <w:rPr>
          <w:rFonts w:hint="eastAsia" w:ascii="楷体_GB2312" w:eastAsia="楷体_GB2312"/>
          <w:b/>
          <w:color w:val="000000" w:themeColor="text1"/>
          <w:sz w:val="36"/>
          <w:szCs w:val="36"/>
          <w14:textFill>
            <w14:solidFill>
              <w14:schemeClr w14:val="tx1"/>
            </w14:solidFill>
          </w14:textFill>
        </w:rPr>
      </w:pPr>
    </w:p>
    <w:p w14:paraId="44EF89F1">
      <w:pPr>
        <w:rPr>
          <w:color w:val="000000" w:themeColor="text1"/>
          <w14:textFill>
            <w14:solidFill>
              <w14:schemeClr w14:val="tx1"/>
            </w14:solidFill>
          </w14:textFill>
        </w:rPr>
      </w:pPr>
    </w:p>
    <w:p w14:paraId="348BB4D3">
      <w:pPr>
        <w:rPr>
          <w:color w:val="000000" w:themeColor="text1"/>
          <w14:textFill>
            <w14:solidFill>
              <w14:schemeClr w14:val="tx1"/>
            </w14:solidFill>
          </w14:textFill>
        </w:rPr>
      </w:pPr>
    </w:p>
    <w:p w14:paraId="6EA4C70F">
      <w:pPr>
        <w:rPr>
          <w:color w:val="000000" w:themeColor="text1"/>
          <w14:textFill>
            <w14:solidFill>
              <w14:schemeClr w14:val="tx1"/>
            </w14:solidFill>
          </w14:textFill>
        </w:rPr>
      </w:pPr>
    </w:p>
    <w:p w14:paraId="4275846F">
      <w:pPr>
        <w:rPr>
          <w:color w:val="000000" w:themeColor="text1"/>
          <w14:textFill>
            <w14:solidFill>
              <w14:schemeClr w14:val="tx1"/>
            </w14:solidFill>
          </w14:textFill>
        </w:rPr>
      </w:pPr>
    </w:p>
    <w:p w14:paraId="7F1DDC30">
      <w:pPr>
        <w:rPr>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14:paraId="4F3CFA2E">
      <w:pPr>
        <w:pStyle w:val="18"/>
        <w:adjustRightInd w:val="0"/>
        <w:snapToGrid w:val="0"/>
        <w:spacing w:before="0" w:beforeAutospacing="0" w:after="0" w:afterAutospacing="0"/>
        <w:jc w:val="center"/>
        <w:outlineLvl w:val="0"/>
        <w:rPr>
          <w:rFonts w:ascii="Times New Roman" w:hAnsi="Times New Roman" w:eastAsia="仿宋"/>
          <w:b/>
          <w:snapToGrid w:val="0"/>
          <w:color w:val="000000" w:themeColor="text1"/>
          <w:sz w:val="32"/>
          <w:szCs w:val="32"/>
          <w14:textFill>
            <w14:solidFill>
              <w14:schemeClr w14:val="tx1"/>
            </w14:solidFill>
          </w14:textFill>
        </w:rPr>
      </w:pPr>
      <w:r>
        <w:rPr>
          <w:rFonts w:ascii="Times New Roman" w:hAnsi="Times New Roman" w:eastAsia="仿宋"/>
          <w:b/>
          <w:snapToGrid w:val="0"/>
          <w:color w:val="000000" w:themeColor="text1"/>
          <w:sz w:val="32"/>
          <w:szCs w:val="32"/>
          <w14:textFill>
            <w14:solidFill>
              <w14:schemeClr w14:val="tx1"/>
            </w14:solidFill>
          </w14:textFill>
        </w:rPr>
        <w:t>一、建设项目基本情况</w:t>
      </w:r>
    </w:p>
    <w:tbl>
      <w:tblPr>
        <w:tblStyle w:val="20"/>
        <w:tblW w:w="499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77"/>
        <w:gridCol w:w="2699"/>
        <w:gridCol w:w="1485"/>
        <w:gridCol w:w="2856"/>
      </w:tblGrid>
      <w:tr w14:paraId="46038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71568E73">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建设项目名称</w:t>
            </w:r>
          </w:p>
        </w:tc>
        <w:tc>
          <w:tcPr>
            <w:tcW w:w="4232" w:type="pct"/>
            <w:gridSpan w:val="3"/>
            <w:vAlign w:val="center"/>
          </w:tcPr>
          <w:p w14:paraId="20A3C685">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安必信新型环保材料生产项目</w:t>
            </w:r>
          </w:p>
        </w:tc>
      </w:tr>
      <w:tr w14:paraId="04E6A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11B0306C">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项目代码</w:t>
            </w:r>
          </w:p>
        </w:tc>
        <w:tc>
          <w:tcPr>
            <w:tcW w:w="4232" w:type="pct"/>
            <w:gridSpan w:val="3"/>
            <w:vAlign w:val="center"/>
          </w:tcPr>
          <w:p w14:paraId="2F3E5243">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2405-622925-04-01-288773</w:t>
            </w:r>
          </w:p>
        </w:tc>
      </w:tr>
      <w:tr w14:paraId="0A2E7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1EF7606E">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建设单位联系人</w:t>
            </w:r>
          </w:p>
        </w:tc>
        <w:tc>
          <w:tcPr>
            <w:tcW w:w="1622" w:type="pct"/>
            <w:vAlign w:val="center"/>
          </w:tcPr>
          <w:p w14:paraId="133B27F1">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何发文</w:t>
            </w:r>
          </w:p>
        </w:tc>
        <w:tc>
          <w:tcPr>
            <w:tcW w:w="893" w:type="pct"/>
            <w:vAlign w:val="center"/>
          </w:tcPr>
          <w:p w14:paraId="5F780311">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联系方式</w:t>
            </w:r>
          </w:p>
        </w:tc>
        <w:tc>
          <w:tcPr>
            <w:tcW w:w="1716" w:type="pct"/>
            <w:vAlign w:val="center"/>
          </w:tcPr>
          <w:p w14:paraId="1A1A9E1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18913216526</w:t>
            </w:r>
          </w:p>
        </w:tc>
      </w:tr>
      <w:tr w14:paraId="05D3F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343512CC">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建设地点</w:t>
            </w:r>
          </w:p>
        </w:tc>
        <w:tc>
          <w:tcPr>
            <w:tcW w:w="4232" w:type="pct"/>
            <w:gridSpan w:val="3"/>
            <w:vAlign w:val="center"/>
          </w:tcPr>
          <w:p w14:paraId="731EF618">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甘肃省临夏回族自治州和政县城关镇循环经济园区（新庄乡槐庄村海螺路8号）</w:t>
            </w:r>
          </w:p>
        </w:tc>
      </w:tr>
      <w:tr w14:paraId="1EB18D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3091E373">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地理坐标</w:t>
            </w:r>
          </w:p>
        </w:tc>
        <w:tc>
          <w:tcPr>
            <w:tcW w:w="4232" w:type="pct"/>
            <w:gridSpan w:val="3"/>
            <w:vAlign w:val="center"/>
          </w:tcPr>
          <w:p w14:paraId="67CF81C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（N</w:t>
            </w:r>
            <w:r>
              <w:rPr>
                <w:rFonts w:eastAsia="仿宋"/>
                <w:color w:val="000000" w:themeColor="text1"/>
                <w:sz w:val="24"/>
                <w:u w:val="single"/>
                <w14:textFill>
                  <w14:solidFill>
                    <w14:schemeClr w14:val="tx1"/>
                  </w14:solidFill>
                </w14:textFill>
              </w:rPr>
              <w:t xml:space="preserve"> 35</w:t>
            </w:r>
            <w:r>
              <w:rPr>
                <w:rFonts w:eastAsia="仿宋"/>
                <w:color w:val="000000" w:themeColor="text1"/>
                <w:sz w:val="24"/>
                <w14:textFill>
                  <w14:solidFill>
                    <w14:schemeClr w14:val="tx1"/>
                  </w14:solidFill>
                </w14:textFill>
              </w:rPr>
              <w:t>度</w:t>
            </w:r>
            <w:r>
              <w:rPr>
                <w:rFonts w:eastAsia="仿宋"/>
                <w:color w:val="000000" w:themeColor="text1"/>
                <w:sz w:val="24"/>
                <w:u w:val="single"/>
                <w14:textFill>
                  <w14:solidFill>
                    <w14:schemeClr w14:val="tx1"/>
                  </w14:solidFill>
                </w14:textFill>
              </w:rPr>
              <w:t xml:space="preserve"> 24 </w:t>
            </w:r>
            <w:r>
              <w:rPr>
                <w:rFonts w:eastAsia="仿宋"/>
                <w:color w:val="000000" w:themeColor="text1"/>
                <w:sz w:val="24"/>
                <w14:textFill>
                  <w14:solidFill>
                    <w14:schemeClr w14:val="tx1"/>
                  </w14:solidFill>
                </w14:textFill>
              </w:rPr>
              <w:t>分</w:t>
            </w:r>
            <w:r>
              <w:rPr>
                <w:rFonts w:eastAsia="仿宋"/>
                <w:color w:val="000000" w:themeColor="text1"/>
                <w:sz w:val="24"/>
                <w:u w:val="single"/>
                <w14:textFill>
                  <w14:solidFill>
                    <w14:schemeClr w14:val="tx1"/>
                  </w14:solidFill>
                </w14:textFill>
              </w:rPr>
              <w:t xml:space="preserve"> 44.132 </w:t>
            </w:r>
            <w:r>
              <w:rPr>
                <w:rFonts w:eastAsia="仿宋"/>
                <w:color w:val="000000" w:themeColor="text1"/>
                <w:sz w:val="24"/>
                <w14:textFill>
                  <w14:solidFill>
                    <w14:schemeClr w14:val="tx1"/>
                  </w14:solidFill>
                </w14:textFill>
              </w:rPr>
              <w:t>秒，E</w:t>
            </w:r>
            <w:r>
              <w:rPr>
                <w:rFonts w:eastAsia="仿宋"/>
                <w:color w:val="000000" w:themeColor="text1"/>
                <w:sz w:val="24"/>
                <w:u w:val="single"/>
                <w14:textFill>
                  <w14:solidFill>
                    <w14:schemeClr w14:val="tx1"/>
                  </w14:solidFill>
                </w14:textFill>
              </w:rPr>
              <w:t>103</w:t>
            </w:r>
            <w:r>
              <w:rPr>
                <w:rFonts w:eastAsia="仿宋"/>
                <w:color w:val="000000" w:themeColor="text1"/>
                <w:sz w:val="24"/>
                <w14:textFill>
                  <w14:solidFill>
                    <w14:schemeClr w14:val="tx1"/>
                  </w14:solidFill>
                </w14:textFill>
              </w:rPr>
              <w:t>度</w:t>
            </w:r>
            <w:r>
              <w:rPr>
                <w:rFonts w:eastAsia="仿宋"/>
                <w:color w:val="000000" w:themeColor="text1"/>
                <w:sz w:val="24"/>
                <w:u w:val="single"/>
                <w14:textFill>
                  <w14:solidFill>
                    <w14:schemeClr w14:val="tx1"/>
                  </w14:solidFill>
                </w14:textFill>
              </w:rPr>
              <w:t xml:space="preserve"> 21 </w:t>
            </w:r>
            <w:r>
              <w:rPr>
                <w:rFonts w:eastAsia="仿宋"/>
                <w:color w:val="000000" w:themeColor="text1"/>
                <w:sz w:val="24"/>
                <w14:textFill>
                  <w14:solidFill>
                    <w14:schemeClr w14:val="tx1"/>
                  </w14:solidFill>
                </w14:textFill>
              </w:rPr>
              <w:t>分</w:t>
            </w:r>
            <w:r>
              <w:rPr>
                <w:rFonts w:eastAsia="仿宋"/>
                <w:color w:val="000000" w:themeColor="text1"/>
                <w:sz w:val="24"/>
                <w:u w:val="single"/>
                <w14:textFill>
                  <w14:solidFill>
                    <w14:schemeClr w14:val="tx1"/>
                  </w14:solidFill>
                </w14:textFill>
              </w:rPr>
              <w:t xml:space="preserve"> 13.55</w:t>
            </w:r>
            <w:r>
              <w:rPr>
                <w:rFonts w:hint="eastAsia" w:eastAsia="仿宋"/>
                <w:color w:val="000000" w:themeColor="text1"/>
                <w:sz w:val="24"/>
                <w:u w:val="single"/>
                <w14:textFill>
                  <w14:solidFill>
                    <w14:schemeClr w14:val="tx1"/>
                  </w14:solidFill>
                </w14:textFill>
              </w:rPr>
              <w:t>4</w:t>
            </w:r>
            <w:r>
              <w:rPr>
                <w:rFonts w:eastAsia="仿宋"/>
                <w:color w:val="000000" w:themeColor="text1"/>
                <w:sz w:val="24"/>
                <w:u w:val="single"/>
                <w14:textFill>
                  <w14:solidFill>
                    <w14:schemeClr w14:val="tx1"/>
                  </w14:solidFill>
                </w14:textFill>
              </w:rPr>
              <w:t xml:space="preserve"> </w:t>
            </w:r>
            <w:r>
              <w:rPr>
                <w:rFonts w:eastAsia="仿宋"/>
                <w:color w:val="000000" w:themeColor="text1"/>
                <w:sz w:val="24"/>
                <w14:textFill>
                  <w14:solidFill>
                    <w14:schemeClr w14:val="tx1"/>
                  </w14:solidFill>
                </w14:textFill>
              </w:rPr>
              <w:t>秒）</w:t>
            </w:r>
          </w:p>
        </w:tc>
      </w:tr>
      <w:tr w14:paraId="151FF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67" w:type="pct"/>
            <w:tcMar>
              <w:top w:w="16" w:type="dxa"/>
              <w:left w:w="16" w:type="dxa"/>
              <w:right w:w="16" w:type="dxa"/>
            </w:tcMar>
            <w:vAlign w:val="center"/>
          </w:tcPr>
          <w:p w14:paraId="1C9AA0C9">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国民经济</w:t>
            </w:r>
          </w:p>
          <w:p w14:paraId="7316FD48">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行业类别</w:t>
            </w:r>
          </w:p>
        </w:tc>
        <w:tc>
          <w:tcPr>
            <w:tcW w:w="1622" w:type="pct"/>
            <w:vAlign w:val="center"/>
          </w:tcPr>
          <w:p w14:paraId="53FFB12F">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C2641涂料制造</w:t>
            </w:r>
          </w:p>
        </w:tc>
        <w:tc>
          <w:tcPr>
            <w:tcW w:w="893" w:type="pct"/>
            <w:vAlign w:val="center"/>
          </w:tcPr>
          <w:p w14:paraId="133D45FF">
            <w:pPr>
              <w:adjustRightInd w:val="0"/>
              <w:snapToGrid w:val="0"/>
              <w:jc w:val="center"/>
              <w:rPr>
                <w:rFonts w:eastAsia="仿宋"/>
                <w:b/>
                <w:color w:val="000000" w:themeColor="text1"/>
                <w:sz w:val="24"/>
                <w14:textFill>
                  <w14:solidFill>
                    <w14:schemeClr w14:val="tx1"/>
                  </w14:solidFill>
                </w14:textFill>
              </w:rPr>
            </w:pPr>
            <w:bookmarkStart w:id="1" w:name="_Hlk49843745"/>
            <w:r>
              <w:rPr>
                <w:rFonts w:eastAsia="仿宋"/>
                <w:b/>
                <w:color w:val="000000" w:themeColor="text1"/>
                <w:sz w:val="24"/>
                <w14:textFill>
                  <w14:solidFill>
                    <w14:schemeClr w14:val="tx1"/>
                  </w14:solidFill>
                </w14:textFill>
              </w:rPr>
              <w:t>建设项目</w:t>
            </w:r>
          </w:p>
          <w:p w14:paraId="30B30D06">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行业类别</w:t>
            </w:r>
            <w:bookmarkEnd w:id="1"/>
          </w:p>
        </w:tc>
        <w:tc>
          <w:tcPr>
            <w:tcW w:w="1716" w:type="pct"/>
            <w:vAlign w:val="center"/>
          </w:tcPr>
          <w:p w14:paraId="60075A4C">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二十三、化学原料和化学制品制造业26；涂料、油墨、颜料及类似产品制造264；单纯物理分离、物理提纯、混合、分装的（不产生废水或挥发性有机物的除外）</w:t>
            </w:r>
          </w:p>
        </w:tc>
      </w:tr>
      <w:tr w14:paraId="26ED9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767" w:type="pct"/>
            <w:tcMar>
              <w:top w:w="16" w:type="dxa"/>
              <w:left w:w="16" w:type="dxa"/>
              <w:right w:w="16" w:type="dxa"/>
            </w:tcMar>
            <w:vAlign w:val="center"/>
          </w:tcPr>
          <w:p w14:paraId="0700ABA2">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建设性质</w:t>
            </w:r>
          </w:p>
        </w:tc>
        <w:tc>
          <w:tcPr>
            <w:tcW w:w="1622" w:type="pct"/>
            <w:vAlign w:val="center"/>
          </w:tcPr>
          <w:p w14:paraId="3FC50D90">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☑新建（迁建）</w:t>
            </w:r>
          </w:p>
          <w:p w14:paraId="05A6317F">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□改建</w:t>
            </w:r>
          </w:p>
          <w:p w14:paraId="53C582FE">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□扩建</w:t>
            </w:r>
          </w:p>
          <w:p w14:paraId="5B3F2A68">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□技术改造</w:t>
            </w:r>
          </w:p>
        </w:tc>
        <w:tc>
          <w:tcPr>
            <w:tcW w:w="893" w:type="pct"/>
            <w:vAlign w:val="center"/>
          </w:tcPr>
          <w:p w14:paraId="214AB359">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建设项目</w:t>
            </w:r>
          </w:p>
          <w:p w14:paraId="49CF0F75">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申报情形</w:t>
            </w:r>
          </w:p>
        </w:tc>
        <w:tc>
          <w:tcPr>
            <w:tcW w:w="1716" w:type="pct"/>
            <w:vAlign w:val="center"/>
          </w:tcPr>
          <w:p w14:paraId="2790E933">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☑首次申报项目</w:t>
            </w:r>
          </w:p>
          <w:p w14:paraId="7D4F205E">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□不予批准后再次申报项目</w:t>
            </w:r>
          </w:p>
          <w:p w14:paraId="5F99A3FE">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sym w:font="Wingdings 2" w:char="00A3"/>
            </w:r>
            <w:r>
              <w:rPr>
                <w:rFonts w:eastAsia="仿宋"/>
                <w:color w:val="000000" w:themeColor="text1"/>
                <w:sz w:val="24"/>
                <w14:textFill>
                  <w14:solidFill>
                    <w14:schemeClr w14:val="tx1"/>
                  </w14:solidFill>
                </w14:textFill>
              </w:rPr>
              <w:t xml:space="preserve">超五年重新审核项目     </w:t>
            </w:r>
          </w:p>
          <w:p w14:paraId="24352C34">
            <w:pPr>
              <w:adjustRightInd w:val="0"/>
              <w:snapToGrid w:val="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□重大变动重新报批项目</w:t>
            </w:r>
          </w:p>
        </w:tc>
      </w:tr>
      <w:tr w14:paraId="57FAE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67" w:type="pct"/>
            <w:tcMar>
              <w:top w:w="16" w:type="dxa"/>
              <w:left w:w="16" w:type="dxa"/>
              <w:right w:w="16" w:type="dxa"/>
            </w:tcMar>
            <w:vAlign w:val="center"/>
          </w:tcPr>
          <w:p w14:paraId="03562D77">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项目审批（核准/备案）部门（选填）</w:t>
            </w:r>
          </w:p>
        </w:tc>
        <w:tc>
          <w:tcPr>
            <w:tcW w:w="1622" w:type="pct"/>
            <w:vAlign w:val="center"/>
          </w:tcPr>
          <w:p w14:paraId="1C1AE72E">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和政县发展和改革局</w:t>
            </w:r>
          </w:p>
        </w:tc>
        <w:tc>
          <w:tcPr>
            <w:tcW w:w="893" w:type="pct"/>
            <w:vAlign w:val="center"/>
          </w:tcPr>
          <w:p w14:paraId="4F2384FC">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项目审批（核准/备案）文号（选填）</w:t>
            </w:r>
          </w:p>
        </w:tc>
        <w:tc>
          <w:tcPr>
            <w:tcW w:w="1716" w:type="pct"/>
            <w:vAlign w:val="center"/>
          </w:tcPr>
          <w:p w14:paraId="20B19702">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和政县发展和改革局备【2024】34号</w:t>
            </w:r>
          </w:p>
        </w:tc>
      </w:tr>
      <w:tr w14:paraId="1ECDF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5013D067">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总投资（万元）</w:t>
            </w:r>
          </w:p>
        </w:tc>
        <w:tc>
          <w:tcPr>
            <w:tcW w:w="1622" w:type="pct"/>
            <w:vAlign w:val="center"/>
          </w:tcPr>
          <w:p w14:paraId="232EE9BE">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1000</w:t>
            </w:r>
          </w:p>
        </w:tc>
        <w:tc>
          <w:tcPr>
            <w:tcW w:w="893" w:type="pct"/>
            <w:tcMar>
              <w:top w:w="16" w:type="dxa"/>
              <w:left w:w="16" w:type="dxa"/>
              <w:right w:w="16" w:type="dxa"/>
            </w:tcMar>
            <w:vAlign w:val="center"/>
          </w:tcPr>
          <w:p w14:paraId="59C9EE32">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环保投资（万元）</w:t>
            </w:r>
          </w:p>
        </w:tc>
        <w:tc>
          <w:tcPr>
            <w:tcW w:w="1716" w:type="pct"/>
            <w:vAlign w:val="center"/>
          </w:tcPr>
          <w:p w14:paraId="32C3DBA4">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29.1</w:t>
            </w:r>
          </w:p>
        </w:tc>
      </w:tr>
      <w:tr w14:paraId="0B9B7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5E7650C2">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环保投资占比（%）</w:t>
            </w:r>
          </w:p>
        </w:tc>
        <w:tc>
          <w:tcPr>
            <w:tcW w:w="1622" w:type="pct"/>
            <w:vAlign w:val="center"/>
          </w:tcPr>
          <w:p w14:paraId="7C050E85">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2.91</w:t>
            </w:r>
          </w:p>
        </w:tc>
        <w:tc>
          <w:tcPr>
            <w:tcW w:w="893" w:type="pct"/>
            <w:tcMar>
              <w:top w:w="16" w:type="dxa"/>
              <w:left w:w="16" w:type="dxa"/>
              <w:right w:w="16" w:type="dxa"/>
            </w:tcMar>
            <w:vAlign w:val="center"/>
          </w:tcPr>
          <w:p w14:paraId="690B01AB">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施工工期</w:t>
            </w:r>
          </w:p>
        </w:tc>
        <w:tc>
          <w:tcPr>
            <w:tcW w:w="1716" w:type="pct"/>
            <w:vAlign w:val="center"/>
          </w:tcPr>
          <w:p w14:paraId="664BF8FA">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3个月</w:t>
            </w:r>
          </w:p>
        </w:tc>
      </w:tr>
      <w:tr w14:paraId="7B620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767" w:type="pct"/>
            <w:tcMar>
              <w:top w:w="16" w:type="dxa"/>
              <w:left w:w="16" w:type="dxa"/>
              <w:right w:w="16" w:type="dxa"/>
            </w:tcMar>
            <w:vAlign w:val="center"/>
          </w:tcPr>
          <w:p w14:paraId="657DBC62">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是否开工建设</w:t>
            </w:r>
          </w:p>
        </w:tc>
        <w:tc>
          <w:tcPr>
            <w:tcW w:w="1622" w:type="pct"/>
            <w:vAlign w:val="center"/>
          </w:tcPr>
          <w:p w14:paraId="23B0DA76">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☑否</w:t>
            </w:r>
          </w:p>
          <w:p w14:paraId="52B9B90F">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  □是：</w:t>
            </w:r>
            <w:r>
              <w:rPr>
                <w:rFonts w:eastAsia="仿宋"/>
                <w:color w:val="000000" w:themeColor="text1"/>
                <w:sz w:val="24"/>
                <w:u w:val="single"/>
                <w14:textFill>
                  <w14:solidFill>
                    <w14:schemeClr w14:val="tx1"/>
                  </w14:solidFill>
                </w14:textFill>
              </w:rPr>
              <w:t xml:space="preserve">        </w:t>
            </w:r>
          </w:p>
        </w:tc>
        <w:tc>
          <w:tcPr>
            <w:tcW w:w="893" w:type="pct"/>
            <w:tcMar>
              <w:top w:w="16" w:type="dxa"/>
              <w:left w:w="16" w:type="dxa"/>
              <w:right w:w="16" w:type="dxa"/>
            </w:tcMar>
            <w:vAlign w:val="center"/>
          </w:tcPr>
          <w:p w14:paraId="39FD4646">
            <w:pPr>
              <w:adjustRightInd w:val="0"/>
              <w:snapToGrid w:val="0"/>
              <w:jc w:val="center"/>
              <w:rPr>
                <w:rFonts w:eastAsia="仿宋"/>
                <w:b/>
                <w:color w:val="000000" w:themeColor="text1"/>
                <w:spacing w:val="-6"/>
                <w:sz w:val="24"/>
                <w14:textFill>
                  <w14:solidFill>
                    <w14:schemeClr w14:val="tx1"/>
                  </w14:solidFill>
                </w14:textFill>
              </w:rPr>
            </w:pPr>
            <w:r>
              <w:rPr>
                <w:rFonts w:eastAsia="仿宋"/>
                <w:b/>
                <w:color w:val="000000" w:themeColor="text1"/>
                <w:spacing w:val="-6"/>
                <w:sz w:val="24"/>
                <w14:textFill>
                  <w14:solidFill>
                    <w14:schemeClr w14:val="tx1"/>
                  </w14:solidFill>
                </w14:textFill>
              </w:rPr>
              <w:t>用地（用海）</w:t>
            </w:r>
          </w:p>
          <w:p w14:paraId="447DAC64">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pacing w:val="-6"/>
                <w:sz w:val="24"/>
                <w14:textFill>
                  <w14:solidFill>
                    <w14:schemeClr w14:val="tx1"/>
                  </w14:solidFill>
                </w14:textFill>
              </w:rPr>
              <w:t>面积（m</w:t>
            </w:r>
            <w:r>
              <w:rPr>
                <w:rFonts w:eastAsia="仿宋"/>
                <w:b/>
                <w:color w:val="000000" w:themeColor="text1"/>
                <w:spacing w:val="-6"/>
                <w:sz w:val="24"/>
                <w:vertAlign w:val="superscript"/>
                <w14:textFill>
                  <w14:solidFill>
                    <w14:schemeClr w14:val="tx1"/>
                  </w14:solidFill>
                </w14:textFill>
              </w:rPr>
              <w:t>2</w:t>
            </w:r>
            <w:r>
              <w:rPr>
                <w:rFonts w:eastAsia="仿宋"/>
                <w:b/>
                <w:color w:val="000000" w:themeColor="text1"/>
                <w:spacing w:val="-6"/>
                <w:sz w:val="24"/>
                <w14:textFill>
                  <w14:solidFill>
                    <w14:schemeClr w14:val="tx1"/>
                  </w14:solidFill>
                </w14:textFill>
              </w:rPr>
              <w:t>）</w:t>
            </w:r>
          </w:p>
        </w:tc>
        <w:tc>
          <w:tcPr>
            <w:tcW w:w="1716" w:type="pct"/>
            <w:vAlign w:val="center"/>
          </w:tcPr>
          <w:p w14:paraId="244B64A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1500</w:t>
            </w:r>
          </w:p>
        </w:tc>
      </w:tr>
      <w:tr w14:paraId="3EE81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67" w:type="pct"/>
            <w:vAlign w:val="center"/>
          </w:tcPr>
          <w:p w14:paraId="7BA6FAA0">
            <w:pPr>
              <w:adjustRightInd w:val="0"/>
              <w:snapToGrid w:val="0"/>
              <w:jc w:val="center"/>
              <w:rPr>
                <w:rFonts w:eastAsia="仿宋"/>
                <w:b/>
                <w:color w:val="000000" w:themeColor="text1"/>
                <w:kern w:val="0"/>
                <w:sz w:val="24"/>
                <w14:textFill>
                  <w14:solidFill>
                    <w14:schemeClr w14:val="tx1"/>
                  </w14:solidFill>
                </w14:textFill>
              </w:rPr>
            </w:pPr>
            <w:r>
              <w:rPr>
                <w:rFonts w:eastAsia="仿宋"/>
                <w:b/>
                <w:color w:val="000000" w:themeColor="text1"/>
                <w:kern w:val="0"/>
                <w:sz w:val="24"/>
                <w14:textFill>
                  <w14:solidFill>
                    <w14:schemeClr w14:val="tx1"/>
                  </w14:solidFill>
                </w14:textFill>
              </w:rPr>
              <w:t>专项评价设置</w:t>
            </w:r>
            <w:r>
              <w:rPr>
                <w:rFonts w:eastAsia="仿宋"/>
                <w:b/>
                <w:color w:val="000000" w:themeColor="text1"/>
                <w:sz w:val="24"/>
                <w14:textFill>
                  <w14:solidFill>
                    <w14:schemeClr w14:val="tx1"/>
                  </w14:solidFill>
                </w14:textFill>
              </w:rPr>
              <w:t>情况</w:t>
            </w:r>
          </w:p>
        </w:tc>
        <w:tc>
          <w:tcPr>
            <w:tcW w:w="4232" w:type="pct"/>
            <w:gridSpan w:val="3"/>
            <w:vAlign w:val="center"/>
          </w:tcPr>
          <w:p w14:paraId="4FE9D086">
            <w:pPr>
              <w:adjustRightInd w:val="0"/>
              <w:snapToGrid w:val="0"/>
              <w:ind w:firstLine="482" w:firstLineChars="200"/>
              <w:rPr>
                <w:rFonts w:eastAsia="仿宋"/>
                <w:b/>
                <w:color w:val="000000" w:themeColor="text1"/>
                <w:kern w:val="0"/>
                <w:sz w:val="24"/>
                <w14:textFill>
                  <w14:solidFill>
                    <w14:schemeClr w14:val="tx1"/>
                  </w14:solidFill>
                </w14:textFill>
              </w:rPr>
            </w:pPr>
            <w:r>
              <w:rPr>
                <w:rFonts w:eastAsia="仿宋"/>
                <w:b/>
                <w:color w:val="000000" w:themeColor="text1"/>
                <w:kern w:val="0"/>
                <w:sz w:val="24"/>
                <w14:textFill>
                  <w14:solidFill>
                    <w14:schemeClr w14:val="tx1"/>
                  </w14:solidFill>
                </w14:textFill>
              </w:rPr>
              <w:t>表1-1    专项评价设置原则表</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1"/>
              <w:gridCol w:w="3326"/>
              <w:gridCol w:w="1728"/>
              <w:gridCol w:w="848"/>
            </w:tblGrid>
            <w:tr w14:paraId="1CF3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669" w:type="pct"/>
                  <w:vAlign w:val="center"/>
                </w:tcPr>
                <w:p w14:paraId="57F17D05">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专项评价的类别</w:t>
                  </w:r>
                </w:p>
              </w:tc>
              <w:tc>
                <w:tcPr>
                  <w:tcW w:w="2441" w:type="pct"/>
                  <w:vAlign w:val="center"/>
                </w:tcPr>
                <w:p w14:paraId="66560893">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设置原则</w:t>
                  </w:r>
                </w:p>
              </w:tc>
              <w:tc>
                <w:tcPr>
                  <w:tcW w:w="1268" w:type="pct"/>
                  <w:vAlign w:val="center"/>
                </w:tcPr>
                <w:p w14:paraId="0D93CE7D">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本项目情况</w:t>
                  </w:r>
                </w:p>
              </w:tc>
              <w:tc>
                <w:tcPr>
                  <w:tcW w:w="620" w:type="pct"/>
                  <w:vAlign w:val="center"/>
                </w:tcPr>
                <w:p w14:paraId="7A655824">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是否开展专题</w:t>
                  </w:r>
                </w:p>
              </w:tc>
            </w:tr>
            <w:tr w14:paraId="2C13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669" w:type="pct"/>
                  <w:vAlign w:val="center"/>
                </w:tcPr>
                <w:p w14:paraId="3C408815">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大气</w:t>
                  </w:r>
                </w:p>
              </w:tc>
              <w:tc>
                <w:tcPr>
                  <w:tcW w:w="2441" w:type="pct"/>
                  <w:vAlign w:val="center"/>
                </w:tcPr>
                <w:p w14:paraId="12B15005">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排放废气含有毒有害污染物</w:t>
                  </w:r>
                  <w:r>
                    <w:rPr>
                      <w:rFonts w:eastAsia="仿宋"/>
                      <w:color w:val="000000" w:themeColor="text1"/>
                      <w:spacing w:val="-1"/>
                      <w:szCs w:val="21"/>
                      <w:vertAlign w:val="superscript"/>
                      <w14:textFill>
                        <w14:solidFill>
                          <w14:schemeClr w14:val="tx1"/>
                        </w14:solidFill>
                      </w14:textFill>
                    </w:rPr>
                    <w:t>1、</w:t>
                  </w:r>
                  <w:r>
                    <w:rPr>
                      <w:rFonts w:eastAsia="仿宋"/>
                      <w:color w:val="000000" w:themeColor="text1"/>
                      <w:spacing w:val="-1"/>
                      <w:szCs w:val="21"/>
                      <w14:textFill>
                        <w14:solidFill>
                          <w14:schemeClr w14:val="tx1"/>
                        </w14:solidFill>
                      </w14:textFill>
                    </w:rPr>
                    <w:t>二噁英、苯并[a]芘、氰化物、氯气且厂界外500米范围内有环境空气保护目标</w:t>
                  </w:r>
                  <w:r>
                    <w:rPr>
                      <w:rFonts w:eastAsia="仿宋"/>
                      <w:color w:val="000000" w:themeColor="text1"/>
                      <w:spacing w:val="-1"/>
                      <w:szCs w:val="21"/>
                      <w:vertAlign w:val="superscript"/>
                      <w14:textFill>
                        <w14:solidFill>
                          <w14:schemeClr w14:val="tx1"/>
                        </w14:solidFill>
                      </w14:textFill>
                    </w:rPr>
                    <w:t>2</w:t>
                  </w:r>
                  <w:r>
                    <w:rPr>
                      <w:rFonts w:eastAsia="仿宋"/>
                      <w:color w:val="000000" w:themeColor="text1"/>
                      <w:spacing w:val="-1"/>
                      <w:szCs w:val="21"/>
                      <w14:textFill>
                        <w14:solidFill>
                          <w14:schemeClr w14:val="tx1"/>
                        </w14:solidFill>
                      </w14:textFill>
                    </w:rPr>
                    <w:t>的建设项目</w:t>
                  </w:r>
                </w:p>
              </w:tc>
              <w:tc>
                <w:tcPr>
                  <w:tcW w:w="1268" w:type="pct"/>
                  <w:vAlign w:val="center"/>
                </w:tcPr>
                <w:p w14:paraId="375780BF">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项目排放废气不含有含有毒有害污染物1、二噁英、苯并[a]芘、氰化物、氯气。</w:t>
                  </w:r>
                </w:p>
              </w:tc>
              <w:tc>
                <w:tcPr>
                  <w:tcW w:w="620" w:type="pct"/>
                  <w:vAlign w:val="center"/>
                </w:tcPr>
                <w:p w14:paraId="32F2EA51">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不开展</w:t>
                  </w:r>
                </w:p>
              </w:tc>
            </w:tr>
            <w:tr w14:paraId="160D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669" w:type="pct"/>
                  <w:vAlign w:val="center"/>
                </w:tcPr>
                <w:p w14:paraId="1423BD2D">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地表水</w:t>
                  </w:r>
                </w:p>
              </w:tc>
              <w:tc>
                <w:tcPr>
                  <w:tcW w:w="2441" w:type="pct"/>
                  <w:vAlign w:val="center"/>
                </w:tcPr>
                <w:p w14:paraId="3A1D1162">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新增工业废水直排建设项目（槽罐车外送污水处理厂的除外）；新增废水直排的污水集中处理厂</w:t>
                  </w:r>
                  <w:r>
                    <w:rPr>
                      <w:rFonts w:eastAsia="仿宋"/>
                      <w:color w:val="000000" w:themeColor="text1"/>
                      <w:szCs w:val="21"/>
                      <w14:textFill>
                        <w14:solidFill>
                          <w14:schemeClr w14:val="tx1"/>
                        </w14:solidFill>
                      </w14:textFill>
                    </w:rPr>
                    <w:t>。</w:t>
                  </w:r>
                </w:p>
              </w:tc>
              <w:tc>
                <w:tcPr>
                  <w:tcW w:w="1268" w:type="pct"/>
                  <w:vAlign w:val="center"/>
                </w:tcPr>
                <w:p w14:paraId="0830B29F">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项目生产废水不直排。</w:t>
                  </w:r>
                </w:p>
              </w:tc>
              <w:tc>
                <w:tcPr>
                  <w:tcW w:w="620" w:type="pct"/>
                  <w:vAlign w:val="center"/>
                </w:tcPr>
                <w:p w14:paraId="4F414551">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不开展</w:t>
                  </w:r>
                </w:p>
              </w:tc>
            </w:tr>
            <w:tr w14:paraId="6B9C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669" w:type="pct"/>
                  <w:vAlign w:val="center"/>
                </w:tcPr>
                <w:p w14:paraId="10981978">
                  <w:pPr>
                    <w:pStyle w:val="28"/>
                    <w:adjustRightInd w:val="0"/>
                    <w:snapToGrid w:val="0"/>
                    <w:spacing w:line="240" w:lineRule="exact"/>
                    <w:jc w:val="center"/>
                    <w:rPr>
                      <w:rFonts w:eastAsia="仿宋"/>
                      <w:bCs/>
                      <w:color w:val="000000" w:themeColor="text1"/>
                      <w:spacing w:val="-1"/>
                      <w:szCs w:val="21"/>
                      <w14:textFill>
                        <w14:solidFill>
                          <w14:schemeClr w14:val="tx1"/>
                        </w14:solidFill>
                      </w14:textFill>
                    </w:rPr>
                  </w:pPr>
                  <w:r>
                    <w:rPr>
                      <w:rFonts w:eastAsia="仿宋"/>
                      <w:bCs/>
                      <w:color w:val="000000" w:themeColor="text1"/>
                      <w:spacing w:val="-1"/>
                      <w:szCs w:val="21"/>
                      <w14:textFill>
                        <w14:solidFill>
                          <w14:schemeClr w14:val="tx1"/>
                        </w14:solidFill>
                      </w14:textFill>
                    </w:rPr>
                    <w:t>环境风险</w:t>
                  </w:r>
                </w:p>
              </w:tc>
              <w:tc>
                <w:tcPr>
                  <w:tcW w:w="2441" w:type="pct"/>
                  <w:vAlign w:val="center"/>
                </w:tcPr>
                <w:p w14:paraId="3615D022">
                  <w:pPr>
                    <w:pStyle w:val="28"/>
                    <w:adjustRightInd w:val="0"/>
                    <w:snapToGrid w:val="0"/>
                    <w:spacing w:line="240" w:lineRule="exact"/>
                    <w:jc w:val="center"/>
                    <w:rPr>
                      <w:rFonts w:eastAsia="仿宋"/>
                      <w:bCs/>
                      <w:color w:val="000000" w:themeColor="text1"/>
                      <w:spacing w:val="-1"/>
                      <w:szCs w:val="21"/>
                      <w14:textFill>
                        <w14:solidFill>
                          <w14:schemeClr w14:val="tx1"/>
                        </w14:solidFill>
                      </w14:textFill>
                    </w:rPr>
                  </w:pPr>
                  <w:r>
                    <w:rPr>
                      <w:rFonts w:eastAsia="仿宋"/>
                      <w:bCs/>
                      <w:color w:val="000000" w:themeColor="text1"/>
                      <w:spacing w:val="-1"/>
                      <w:szCs w:val="21"/>
                      <w14:textFill>
                        <w14:solidFill>
                          <w14:schemeClr w14:val="tx1"/>
                        </w14:solidFill>
                      </w14:textFill>
                    </w:rPr>
                    <w:t>有毒有害和易燃易爆危险物质存储量超过临界量</w:t>
                  </w:r>
                  <w:r>
                    <w:rPr>
                      <w:rFonts w:eastAsia="仿宋"/>
                      <w:bCs/>
                      <w:color w:val="000000" w:themeColor="text1"/>
                      <w:spacing w:val="-1"/>
                      <w:szCs w:val="21"/>
                      <w:vertAlign w:val="superscript"/>
                      <w14:textFill>
                        <w14:solidFill>
                          <w14:schemeClr w14:val="tx1"/>
                        </w14:solidFill>
                      </w14:textFill>
                    </w:rPr>
                    <w:t>3</w:t>
                  </w:r>
                  <w:r>
                    <w:rPr>
                      <w:rFonts w:eastAsia="仿宋"/>
                      <w:bCs/>
                      <w:color w:val="000000" w:themeColor="text1"/>
                      <w:spacing w:val="-1"/>
                      <w:szCs w:val="21"/>
                      <w14:textFill>
                        <w14:solidFill>
                          <w14:schemeClr w14:val="tx1"/>
                        </w14:solidFill>
                      </w14:textFill>
                    </w:rPr>
                    <w:t>的建设项目</w:t>
                  </w:r>
                </w:p>
              </w:tc>
              <w:tc>
                <w:tcPr>
                  <w:tcW w:w="1268" w:type="pct"/>
                  <w:vAlign w:val="center"/>
                </w:tcPr>
                <w:p w14:paraId="7DDE8363">
                  <w:pPr>
                    <w:pStyle w:val="28"/>
                    <w:adjustRightInd w:val="0"/>
                    <w:snapToGrid w:val="0"/>
                    <w:spacing w:line="240" w:lineRule="exact"/>
                    <w:jc w:val="center"/>
                    <w:rPr>
                      <w:rFonts w:eastAsia="仿宋"/>
                      <w:bCs/>
                      <w:color w:val="000000" w:themeColor="text1"/>
                      <w:spacing w:val="-1"/>
                      <w:szCs w:val="21"/>
                      <w14:textFill>
                        <w14:solidFill>
                          <w14:schemeClr w14:val="tx1"/>
                        </w14:solidFill>
                      </w14:textFill>
                    </w:rPr>
                  </w:pPr>
                  <w:r>
                    <w:rPr>
                      <w:rFonts w:eastAsia="仿宋"/>
                      <w:bCs/>
                      <w:color w:val="000000" w:themeColor="text1"/>
                      <w:spacing w:val="-1"/>
                      <w:szCs w:val="21"/>
                      <w14:textFill>
                        <w14:solidFill>
                          <w14:schemeClr w14:val="tx1"/>
                        </w14:solidFill>
                      </w14:textFill>
                    </w:rPr>
                    <w:t>项目易燃易爆危险物质存量不超过临界量。</w:t>
                  </w:r>
                </w:p>
              </w:tc>
              <w:tc>
                <w:tcPr>
                  <w:tcW w:w="620" w:type="pct"/>
                  <w:vAlign w:val="center"/>
                </w:tcPr>
                <w:p w14:paraId="5C636167">
                  <w:pPr>
                    <w:pStyle w:val="28"/>
                    <w:adjustRightInd w:val="0"/>
                    <w:snapToGrid w:val="0"/>
                    <w:spacing w:line="240" w:lineRule="exact"/>
                    <w:jc w:val="center"/>
                    <w:rPr>
                      <w:rFonts w:eastAsia="仿宋"/>
                      <w:bCs/>
                      <w:color w:val="000000" w:themeColor="text1"/>
                      <w:spacing w:val="-1"/>
                      <w:szCs w:val="21"/>
                      <w14:textFill>
                        <w14:solidFill>
                          <w14:schemeClr w14:val="tx1"/>
                        </w14:solidFill>
                      </w14:textFill>
                    </w:rPr>
                  </w:pPr>
                  <w:r>
                    <w:rPr>
                      <w:rFonts w:eastAsia="仿宋"/>
                      <w:bCs/>
                      <w:color w:val="000000" w:themeColor="text1"/>
                      <w:spacing w:val="-1"/>
                      <w:szCs w:val="21"/>
                      <w14:textFill>
                        <w14:solidFill>
                          <w14:schemeClr w14:val="tx1"/>
                        </w14:solidFill>
                      </w14:textFill>
                    </w:rPr>
                    <w:t>不开展</w:t>
                  </w:r>
                </w:p>
              </w:tc>
            </w:tr>
            <w:tr w14:paraId="7F84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669" w:type="pct"/>
                  <w:vAlign w:val="center"/>
                </w:tcPr>
                <w:p w14:paraId="7069D18A">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生态</w:t>
                  </w:r>
                </w:p>
              </w:tc>
              <w:tc>
                <w:tcPr>
                  <w:tcW w:w="2441" w:type="pct"/>
                  <w:vAlign w:val="center"/>
                </w:tcPr>
                <w:p w14:paraId="2698998A">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取水口下游500米范围内有重要水生生物的自然产卵场、索饵场、越冬场和洄游通道的新增河道取水的污染类建设项目</w:t>
                  </w:r>
                </w:p>
              </w:tc>
              <w:tc>
                <w:tcPr>
                  <w:tcW w:w="1268" w:type="pct"/>
                  <w:vAlign w:val="center"/>
                </w:tcPr>
                <w:p w14:paraId="47470718">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zCs w:val="21"/>
                      <w14:textFill>
                        <w14:solidFill>
                          <w14:schemeClr w14:val="tx1"/>
                        </w14:solidFill>
                      </w14:textFill>
                    </w:rPr>
                    <w:t>本项目用水来自当地自来水管网</w:t>
                  </w:r>
                </w:p>
              </w:tc>
              <w:tc>
                <w:tcPr>
                  <w:tcW w:w="620" w:type="pct"/>
                  <w:vAlign w:val="center"/>
                </w:tcPr>
                <w:p w14:paraId="0AE7F3E5">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不开展</w:t>
                  </w:r>
                </w:p>
              </w:tc>
            </w:tr>
            <w:tr w14:paraId="6455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669" w:type="pct"/>
                  <w:vAlign w:val="center"/>
                </w:tcPr>
                <w:p w14:paraId="1362D942">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海洋</w:t>
                  </w:r>
                </w:p>
              </w:tc>
              <w:tc>
                <w:tcPr>
                  <w:tcW w:w="2441" w:type="pct"/>
                  <w:vAlign w:val="center"/>
                </w:tcPr>
                <w:p w14:paraId="52357D3C">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直接向海排放污</w:t>
                  </w:r>
                  <w:r>
                    <w:rPr>
                      <w:rFonts w:eastAsia="仿宋"/>
                      <w:color w:val="000000" w:themeColor="text1"/>
                      <w:spacing w:val="-1"/>
                      <w:szCs w:val="21"/>
                      <w14:textFill>
                        <w14:solidFill>
                          <w14:schemeClr w14:val="tx1"/>
                        </w14:solidFill>
                      </w14:textFill>
                    </w:rPr>
                    <w:cr/>
                  </w:r>
                  <w:r>
                    <w:rPr>
                      <w:rFonts w:eastAsia="仿宋"/>
                      <w:color w:val="000000" w:themeColor="text1"/>
                      <w:spacing w:val="-1"/>
                      <w:szCs w:val="21"/>
                      <w14:textFill>
                        <w14:solidFill>
                          <w14:schemeClr w14:val="tx1"/>
                        </w14:solidFill>
                      </w14:textFill>
                    </w:rPr>
                    <w:t>物的海洋工程建设项目</w:t>
                  </w:r>
                </w:p>
              </w:tc>
              <w:tc>
                <w:tcPr>
                  <w:tcW w:w="1268" w:type="pct"/>
                  <w:vAlign w:val="center"/>
                </w:tcPr>
                <w:p w14:paraId="691252D7">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不涉及</w:t>
                  </w:r>
                </w:p>
              </w:tc>
              <w:tc>
                <w:tcPr>
                  <w:tcW w:w="620" w:type="pct"/>
                  <w:vAlign w:val="center"/>
                </w:tcPr>
                <w:p w14:paraId="7F00FF75">
                  <w:pPr>
                    <w:pStyle w:val="28"/>
                    <w:adjustRightInd w:val="0"/>
                    <w:snapToGrid w:val="0"/>
                    <w:spacing w:line="240" w:lineRule="exact"/>
                    <w:jc w:val="center"/>
                    <w:rPr>
                      <w:rFonts w:eastAsia="仿宋"/>
                      <w:color w:val="000000" w:themeColor="text1"/>
                      <w:spacing w:val="-1"/>
                      <w:szCs w:val="21"/>
                      <w14:textFill>
                        <w14:solidFill>
                          <w14:schemeClr w14:val="tx1"/>
                        </w14:solidFill>
                      </w14:textFill>
                    </w:rPr>
                  </w:pPr>
                  <w:r>
                    <w:rPr>
                      <w:rFonts w:eastAsia="仿宋"/>
                      <w:color w:val="000000" w:themeColor="text1"/>
                      <w:spacing w:val="-1"/>
                      <w:szCs w:val="21"/>
                      <w14:textFill>
                        <w14:solidFill>
                          <w14:schemeClr w14:val="tx1"/>
                        </w14:solidFill>
                      </w14:textFill>
                    </w:rPr>
                    <w:t>不开展</w:t>
                  </w:r>
                </w:p>
              </w:tc>
            </w:tr>
            <w:tr w14:paraId="1081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 w:hRule="atLeast"/>
                <w:jc w:val="center"/>
              </w:trPr>
              <w:tc>
                <w:tcPr>
                  <w:tcW w:w="5000" w:type="pct"/>
                  <w:gridSpan w:val="4"/>
                  <w:vAlign w:val="center"/>
                </w:tcPr>
                <w:p w14:paraId="31D0F80F">
                  <w:pPr>
                    <w:widowControl/>
                    <w:adjustRightInd w:val="0"/>
                    <w:snapToGrid w:val="0"/>
                    <w:spacing w:line="240" w:lineRule="exact"/>
                    <w:jc w:val="left"/>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注：1.废气中有毒有害污染物指纳入《有毒有害大气污染物名录》的污染物（不包括无排放标准的污染物）。 </w:t>
                  </w:r>
                </w:p>
                <w:p w14:paraId="38C91770">
                  <w:pPr>
                    <w:widowControl/>
                    <w:adjustRightInd w:val="0"/>
                    <w:snapToGrid w:val="0"/>
                    <w:spacing w:line="240" w:lineRule="exact"/>
                    <w:jc w:val="left"/>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2.环境空气保护目标指自然保护区、风景名胜区、居住区、文化区和农村地区中人群较集中的区域。</w:t>
                  </w:r>
                </w:p>
                <w:p w14:paraId="1595022D">
                  <w:pPr>
                    <w:pStyle w:val="28"/>
                    <w:spacing w:line="240" w:lineRule="exact"/>
                    <w:ind w:firstLine="482"/>
                    <w:rPr>
                      <w:rFonts w:eastAsia="仿宋"/>
                      <w:color w:val="000000" w:themeColor="text1"/>
                      <w:spacing w:val="-1"/>
                      <w:szCs w:val="21"/>
                      <w14:textFill>
                        <w14:solidFill>
                          <w14:schemeClr w14:val="tx1"/>
                        </w14:solidFill>
                      </w14:textFill>
                    </w:rPr>
                  </w:pPr>
                  <w:r>
                    <w:rPr>
                      <w:rFonts w:eastAsia="仿宋"/>
                      <w:color w:val="000000" w:themeColor="text1"/>
                      <w:szCs w:val="21"/>
                      <w:lang w:bidi="ar"/>
                      <w14:textFill>
                        <w14:solidFill>
                          <w14:schemeClr w14:val="tx1"/>
                        </w14:solidFill>
                      </w14:textFill>
                    </w:rPr>
                    <w:t>3.临界量及其计算方法可参考《建设项目环境风险评价技术导则》（HJ 169）附录 B、附录 C。</w:t>
                  </w:r>
                </w:p>
              </w:tc>
            </w:tr>
          </w:tbl>
          <w:p w14:paraId="46C2EC17">
            <w:pPr>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综上分析，本项目报告表不设置专题评价。</w:t>
            </w:r>
          </w:p>
        </w:tc>
      </w:tr>
      <w:tr w14:paraId="6F8704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67" w:type="pct"/>
            <w:vAlign w:val="center"/>
          </w:tcPr>
          <w:p w14:paraId="684CC3CA">
            <w:pPr>
              <w:autoSpaceDE w:val="0"/>
              <w:autoSpaceDN w:val="0"/>
              <w:adjustRightInd w:val="0"/>
              <w:snapToGrid w:val="0"/>
              <w:jc w:val="center"/>
              <w:rPr>
                <w:rFonts w:eastAsia="仿宋"/>
                <w:b/>
                <w:color w:val="000000" w:themeColor="text1"/>
                <w:kern w:val="0"/>
                <w:sz w:val="24"/>
                <w14:textFill>
                  <w14:solidFill>
                    <w14:schemeClr w14:val="tx1"/>
                  </w14:solidFill>
                </w14:textFill>
              </w:rPr>
            </w:pPr>
            <w:r>
              <w:rPr>
                <w:rFonts w:eastAsia="仿宋"/>
                <w:b/>
                <w:color w:val="000000" w:themeColor="text1"/>
                <w:sz w:val="24"/>
                <w14:textFill>
                  <w14:solidFill>
                    <w14:schemeClr w14:val="tx1"/>
                  </w14:solidFill>
                </w14:textFill>
              </w:rPr>
              <w:t>规划情况</w:t>
            </w:r>
          </w:p>
        </w:tc>
        <w:tc>
          <w:tcPr>
            <w:tcW w:w="4232" w:type="pct"/>
            <w:gridSpan w:val="3"/>
            <w:vAlign w:val="center"/>
          </w:tcPr>
          <w:p w14:paraId="6400032F">
            <w:pPr>
              <w:spacing w:line="360" w:lineRule="auto"/>
              <w:ind w:firstLine="52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《和政县循环经济产业园发展规划（2022-2035年）》</w:t>
            </w:r>
          </w:p>
        </w:tc>
      </w:tr>
      <w:tr w14:paraId="078ACE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67" w:type="pct"/>
            <w:vAlign w:val="center"/>
          </w:tcPr>
          <w:p w14:paraId="29B183B7">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规划环境</w:t>
            </w:r>
          </w:p>
          <w:p w14:paraId="1A16C5F2">
            <w:pPr>
              <w:adjustRightInd w:val="0"/>
              <w:snapToGrid w:val="0"/>
              <w:jc w:val="center"/>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影响评价情况</w:t>
            </w:r>
          </w:p>
        </w:tc>
        <w:tc>
          <w:tcPr>
            <w:tcW w:w="4232" w:type="pct"/>
            <w:gridSpan w:val="3"/>
            <w:vAlign w:val="center"/>
          </w:tcPr>
          <w:p w14:paraId="76B48CCF">
            <w:pPr>
              <w:spacing w:line="360" w:lineRule="auto"/>
              <w:ind w:firstLine="52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《和政县循环经济产业园发展规划（2022-2035年）环境影响报告书》正在编制中</w:t>
            </w:r>
          </w:p>
        </w:tc>
      </w:tr>
      <w:tr w14:paraId="217D6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67" w:type="pct"/>
            <w:vAlign w:val="center"/>
          </w:tcPr>
          <w:p w14:paraId="731BDF03">
            <w:pPr>
              <w:autoSpaceDE w:val="0"/>
              <w:autoSpaceDN w:val="0"/>
              <w:adjustRightInd w:val="0"/>
              <w:snapToGrid w:val="0"/>
              <w:jc w:val="center"/>
              <w:rPr>
                <w:rFonts w:eastAsia="仿宋"/>
                <w:b/>
                <w:color w:val="000000" w:themeColor="text1"/>
                <w:kern w:val="0"/>
                <w:sz w:val="24"/>
                <w14:textFill>
                  <w14:solidFill>
                    <w14:schemeClr w14:val="tx1"/>
                  </w14:solidFill>
                </w14:textFill>
              </w:rPr>
            </w:pPr>
            <w:r>
              <w:rPr>
                <w:rFonts w:eastAsia="仿宋"/>
                <w:b/>
                <w:color w:val="000000" w:themeColor="text1"/>
                <w:kern w:val="0"/>
                <w:sz w:val="24"/>
                <w14:textFill>
                  <w14:solidFill>
                    <w14:schemeClr w14:val="tx1"/>
                  </w14:solidFill>
                </w14:textFill>
              </w:rPr>
              <w:t>规划及规</w:t>
            </w:r>
          </w:p>
          <w:p w14:paraId="0F476164">
            <w:pPr>
              <w:autoSpaceDE w:val="0"/>
              <w:autoSpaceDN w:val="0"/>
              <w:adjustRightInd w:val="0"/>
              <w:snapToGrid w:val="0"/>
              <w:rPr>
                <w:rFonts w:eastAsia="仿宋"/>
                <w:b/>
                <w:color w:val="000000" w:themeColor="text1"/>
                <w:kern w:val="0"/>
                <w:sz w:val="24"/>
                <w14:textFill>
                  <w14:solidFill>
                    <w14:schemeClr w14:val="tx1"/>
                  </w14:solidFill>
                </w14:textFill>
              </w:rPr>
            </w:pPr>
            <w:r>
              <w:rPr>
                <w:rFonts w:eastAsia="仿宋"/>
                <w:b/>
                <w:color w:val="000000" w:themeColor="text1"/>
                <w:kern w:val="0"/>
                <w:sz w:val="24"/>
                <w14:textFill>
                  <w14:solidFill>
                    <w14:schemeClr w14:val="tx1"/>
                  </w14:solidFill>
                </w14:textFill>
              </w:rPr>
              <w:t>划环境影响评价符合性分析</w:t>
            </w:r>
          </w:p>
        </w:tc>
        <w:tc>
          <w:tcPr>
            <w:tcW w:w="4232" w:type="pct"/>
            <w:gridSpan w:val="3"/>
            <w:vAlign w:val="center"/>
          </w:tcPr>
          <w:p w14:paraId="406FF100">
            <w:pPr>
              <w:spacing w:line="360" w:lineRule="auto"/>
              <w:ind w:firstLine="52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和政县循环经济产业园发展规划（2022-2035年）》规划及规划环境影响评价正在修订中，原有规划已过期，本项目已纳入下次规划调整范围内，根据修编的和政县循环经济产业园发展规划（2022-2035年），本项目位于和政县循环经济产业园</w:t>
            </w:r>
            <w:r>
              <w:rPr>
                <w:rFonts w:hint="eastAsia" w:eastAsia="仿宋"/>
                <w:color w:val="000000" w:themeColor="text1"/>
                <w:sz w:val="24"/>
                <w14:textFill>
                  <w14:solidFill>
                    <w14:schemeClr w14:val="tx1"/>
                  </w14:solidFill>
                </w14:textFill>
              </w:rPr>
              <w:t>中小企业孵化产业组团</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该组团以各类中小企业孵化为主，本项目主要以制造建筑用涂料为主，且符合和政县循环经济产业园区内产业准入负面清单要求</w:t>
            </w:r>
            <w:r>
              <w:rPr>
                <w:rFonts w:eastAsia="仿宋"/>
                <w:color w:val="000000" w:themeColor="text1"/>
                <w:sz w:val="24"/>
                <w14:textFill>
                  <w14:solidFill>
                    <w14:schemeClr w14:val="tx1"/>
                  </w14:solidFill>
                </w14:textFill>
              </w:rPr>
              <w:t>。建设项目位置与和政县循环经济产业园发展规划布局见附图1。</w:t>
            </w:r>
          </w:p>
        </w:tc>
      </w:tr>
      <w:tr w14:paraId="6B010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Align w:val="center"/>
          </w:tcPr>
          <w:p w14:paraId="62A2BA7E">
            <w:pPr>
              <w:autoSpaceDE w:val="0"/>
              <w:autoSpaceDN w:val="0"/>
              <w:adjustRightInd w:val="0"/>
              <w:snapToGrid w:val="0"/>
              <w:jc w:val="center"/>
              <w:rPr>
                <w:rFonts w:eastAsia="仿宋"/>
                <w:b/>
                <w:color w:val="000000" w:themeColor="text1"/>
                <w:kern w:val="0"/>
                <w:sz w:val="24"/>
                <w14:textFill>
                  <w14:solidFill>
                    <w14:schemeClr w14:val="tx1"/>
                  </w14:solidFill>
                </w14:textFill>
              </w:rPr>
            </w:pPr>
            <w:r>
              <w:rPr>
                <w:rFonts w:eastAsia="仿宋"/>
                <w:b/>
                <w:color w:val="000000" w:themeColor="text1"/>
                <w:kern w:val="0"/>
                <w:sz w:val="24"/>
                <w14:textFill>
                  <w14:solidFill>
                    <w14:schemeClr w14:val="tx1"/>
                  </w14:solidFill>
                </w14:textFill>
              </w:rPr>
              <w:t>其他符合性分析</w:t>
            </w:r>
          </w:p>
        </w:tc>
        <w:tc>
          <w:tcPr>
            <w:tcW w:w="4232" w:type="pct"/>
            <w:gridSpan w:val="3"/>
            <w:vAlign w:val="center"/>
          </w:tcPr>
          <w:p w14:paraId="17D956FB">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1、产业政策符合性分析</w:t>
            </w:r>
          </w:p>
          <w:p w14:paraId="07EAA18C">
            <w:pPr>
              <w:wordWrap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本项目为建筑涂料制造，根据《产业结构调整指导目录（</w:t>
            </w:r>
            <w:r>
              <w:rPr>
                <w:rFonts w:hint="eastAsia" w:eastAsia="仿宋"/>
                <w:color w:val="000000" w:themeColor="text1"/>
                <w:sz w:val="24"/>
                <w14:textFill>
                  <w14:solidFill>
                    <w14:schemeClr w14:val="tx1"/>
                  </w14:solidFill>
                </w14:textFill>
              </w:rPr>
              <w:t>2024</w:t>
            </w:r>
            <w:r>
              <w:rPr>
                <w:rFonts w:eastAsia="仿宋"/>
                <w:color w:val="000000" w:themeColor="text1"/>
                <w:sz w:val="24"/>
                <w14:textFill>
                  <w14:solidFill>
                    <w14:schemeClr w14:val="tx1"/>
                  </w14:solidFill>
                </w14:textFill>
              </w:rPr>
              <w:t>年本）》，本项目不属于鼓励类、淘汰类及限制类，且符合国家有关法律、法规和政策规定，为允许建设项目。因此，本项目建设符合 国家相关产业政策的要求。</w:t>
            </w:r>
          </w:p>
          <w:p w14:paraId="4F441A7A">
            <w:pPr>
              <w:adjustRightInd w:val="0"/>
              <w:snapToGrid w:val="0"/>
              <w:spacing w:line="360" w:lineRule="auto"/>
              <w:ind w:firstLine="482" w:firstLineChars="200"/>
              <w:rPr>
                <w:rFonts w:eastAsia="仿宋"/>
                <w:color w:val="000000" w:themeColor="text1"/>
                <w:sz w:val="24"/>
                <w:lang w:val="zh-CN"/>
                <w14:textFill>
                  <w14:solidFill>
                    <w14:schemeClr w14:val="tx1"/>
                  </w14:solidFill>
                </w14:textFill>
              </w:rPr>
            </w:pPr>
            <w:r>
              <w:rPr>
                <w:rFonts w:eastAsia="仿宋"/>
                <w:b/>
                <w:color w:val="000000" w:themeColor="text1"/>
                <w:sz w:val="24"/>
                <w:lang w:val="zh-CN"/>
                <w14:textFill>
                  <w14:solidFill>
                    <w14:schemeClr w14:val="tx1"/>
                  </w14:solidFill>
                </w14:textFill>
              </w:rPr>
              <w:t>2、</w:t>
            </w:r>
            <w:r>
              <w:rPr>
                <w:rFonts w:eastAsia="仿宋"/>
                <w:b/>
                <w:color w:val="000000" w:themeColor="text1"/>
                <w:sz w:val="24"/>
                <w14:textFill>
                  <w14:solidFill>
                    <w14:schemeClr w14:val="tx1"/>
                  </w14:solidFill>
                </w14:textFill>
              </w:rPr>
              <w:t>项目</w:t>
            </w:r>
            <w:r>
              <w:rPr>
                <w:rFonts w:eastAsia="仿宋"/>
                <w:b/>
                <w:color w:val="000000" w:themeColor="text1"/>
                <w:kern w:val="0"/>
                <w:sz w:val="24"/>
                <w14:textFill>
                  <w14:solidFill>
                    <w14:schemeClr w14:val="tx1"/>
                  </w14:solidFill>
                </w14:textFill>
              </w:rPr>
              <w:t>与“三线一单”符合性分析</w:t>
            </w:r>
          </w:p>
          <w:p w14:paraId="02B89104">
            <w:pPr>
              <w:pStyle w:val="6"/>
              <w:adjustRightInd w:val="0"/>
              <w:snapToGrid w:val="0"/>
              <w:spacing w:after="0" w:line="360" w:lineRule="auto"/>
              <w:ind w:left="0" w:leftChars="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（1）与“生态保护红线”符合性分析</w:t>
            </w:r>
          </w:p>
          <w:p w14:paraId="7D9FFFFF">
            <w:pPr>
              <w:snapToGrid w:val="0"/>
              <w:spacing w:line="360" w:lineRule="auto"/>
              <w:ind w:firstLine="480" w:firstLineChars="200"/>
              <w:rPr>
                <w:rFonts w:eastAsia="仿宋"/>
                <w:bCs/>
                <w:color w:val="000000" w:themeColor="text1"/>
                <w:kern w:val="0"/>
                <w:sz w:val="24"/>
                <w14:textFill>
                  <w14:solidFill>
                    <w14:schemeClr w14:val="tx1"/>
                  </w14:solidFill>
                </w14:textFill>
              </w:rPr>
            </w:pPr>
            <w:r>
              <w:rPr>
                <w:rFonts w:eastAsia="仿宋"/>
                <w:bCs/>
                <w:color w:val="000000" w:themeColor="text1"/>
                <w:kern w:val="0"/>
                <w:sz w:val="24"/>
                <w14:textFill>
                  <w14:solidFill>
                    <w14:schemeClr w14:val="tx1"/>
                  </w14:solidFill>
                </w14:textFill>
              </w:rPr>
              <w:t>根据《甘肃省生态环境厅关于实施“三线一单”生态环境分区管控动态更新成果的通知》（甘环发〔2024〕18号），全省共划定环境管控单元952个，分为优先保护单元、重点管控单元和一般管控单元三类，实施分类管控</w:t>
            </w:r>
            <w:r>
              <w:rPr>
                <w:rFonts w:eastAsia="仿宋"/>
                <w:color w:val="000000" w:themeColor="text1"/>
                <w:sz w:val="24"/>
                <w:lang w:val="zh-CN"/>
                <w14:textFill>
                  <w14:solidFill>
                    <w14:schemeClr w14:val="tx1"/>
                  </w14:solidFill>
                </w14:textFill>
              </w:rPr>
              <w:t>。本项目所在位置属甘肃省“三线一单”环境管控单元中的重点管控单元，</w:t>
            </w:r>
            <w:r>
              <w:rPr>
                <w:rFonts w:eastAsia="仿宋"/>
                <w:bCs/>
                <w:color w:val="000000" w:themeColor="text1"/>
                <w:kern w:val="0"/>
                <w:sz w:val="24"/>
                <w14:textFill>
                  <w14:solidFill>
                    <w14:schemeClr w14:val="tx1"/>
                  </w14:solidFill>
                </w14:textFill>
              </w:rPr>
              <w:t>项目与甘肃省三线一单生态环境分区管控单元位置关系见附图2。</w:t>
            </w:r>
          </w:p>
          <w:p w14:paraId="7E2CC6A8">
            <w:pPr>
              <w:snapToGrid w:val="0"/>
              <w:spacing w:line="360" w:lineRule="auto"/>
              <w:ind w:firstLine="480" w:firstLineChars="200"/>
              <w:rPr>
                <w:rFonts w:eastAsia="仿宋"/>
                <w:bCs/>
                <w:color w:val="000000" w:themeColor="text1"/>
                <w:kern w:val="0"/>
                <w:sz w:val="24"/>
                <w14:textFill>
                  <w14:solidFill>
                    <w14:schemeClr w14:val="tx1"/>
                  </w14:solidFill>
                </w14:textFill>
              </w:rPr>
            </w:pPr>
            <w:r>
              <w:rPr>
                <w:rFonts w:eastAsia="仿宋"/>
                <w:bCs/>
                <w:color w:val="000000" w:themeColor="text1"/>
                <w:kern w:val="0"/>
                <w:sz w:val="24"/>
                <w14:textFill>
                  <w14:solidFill>
                    <w14:schemeClr w14:val="tx1"/>
                  </w14:solidFill>
                </w14:textFill>
              </w:rPr>
              <w:t>根据</w:t>
            </w:r>
            <w:r>
              <w:rPr>
                <w:rFonts w:eastAsia="仿宋"/>
                <w:color w:val="000000" w:themeColor="text1"/>
                <w:sz w:val="24"/>
                <w14:textFill>
                  <w14:solidFill>
                    <w14:schemeClr w14:val="tx1"/>
                  </w14:solidFill>
                </w14:textFill>
              </w:rPr>
              <w:t>《临夏州生态环境局关于实施“三线一单”生态环境分区管控动态更新成果的通知》（临州环发【2024】47号）</w:t>
            </w:r>
            <w:r>
              <w:rPr>
                <w:rFonts w:eastAsia="仿宋"/>
                <w:bCs/>
                <w:color w:val="000000" w:themeColor="text1"/>
                <w:kern w:val="0"/>
                <w:sz w:val="24"/>
                <w14:textFill>
                  <w14:solidFill>
                    <w14:schemeClr w14:val="tx1"/>
                  </w14:solidFill>
                </w14:textFill>
              </w:rPr>
              <w:t>：</w:t>
            </w:r>
            <w:r>
              <w:rPr>
                <w:rFonts w:eastAsia="仿宋"/>
                <w:color w:val="000000" w:themeColor="text1"/>
                <w:sz w:val="24"/>
                <w14:textFill>
                  <w14:solidFill>
                    <w14:schemeClr w14:val="tx1"/>
                  </w14:solidFill>
                </w14:textFill>
              </w:rPr>
              <w:t>临夏回族自治州</w:t>
            </w:r>
            <w:r>
              <w:rPr>
                <w:rFonts w:eastAsia="仿宋"/>
                <w:color w:val="000000" w:themeColor="text1"/>
                <w:kern w:val="0"/>
                <w:sz w:val="24"/>
                <w14:textFill>
                  <w14:solidFill>
                    <w14:schemeClr w14:val="tx1"/>
                  </w14:solidFill>
                </w14:textFill>
              </w:rPr>
              <w:t>生态环境管控单元分为优先保护单元、重点管控单元和一般管控单元三类。全州共划定环境管控单元67个，其中优先保护单元33个、重点管控单元26个、一般管控单元8个。项目所在位置属</w:t>
            </w:r>
            <w:r>
              <w:rPr>
                <w:rFonts w:eastAsia="仿宋"/>
                <w:color w:val="000000" w:themeColor="text1"/>
                <w:sz w:val="24"/>
                <w14:textFill>
                  <w14:solidFill>
                    <w14:schemeClr w14:val="tx1"/>
                  </w14:solidFill>
                </w14:textFill>
              </w:rPr>
              <w:t>临夏回族自治州</w:t>
            </w:r>
            <w:r>
              <w:rPr>
                <w:rFonts w:eastAsia="仿宋"/>
                <w:color w:val="000000" w:themeColor="text1"/>
                <w:kern w:val="0"/>
                <w:sz w:val="24"/>
                <w14:textFill>
                  <w14:solidFill>
                    <w14:schemeClr w14:val="tx1"/>
                  </w14:solidFill>
                </w14:textFill>
              </w:rPr>
              <w:t>环境管控单元中的和政循环经济产业园（管控单元编码：ZH62292520002），属于“重点管控单元2”，</w:t>
            </w:r>
            <w:r>
              <w:rPr>
                <w:rFonts w:eastAsia="仿宋"/>
                <w:bCs/>
                <w:color w:val="000000" w:themeColor="text1"/>
                <w:kern w:val="0"/>
                <w:sz w:val="24"/>
                <w14:textFill>
                  <w14:solidFill>
                    <w14:schemeClr w14:val="tx1"/>
                  </w14:solidFill>
                </w14:textFill>
              </w:rPr>
              <w:t>项目与</w:t>
            </w:r>
            <w:r>
              <w:rPr>
                <w:rFonts w:eastAsia="仿宋"/>
                <w:color w:val="000000" w:themeColor="text1"/>
                <w:sz w:val="24"/>
                <w14:textFill>
                  <w14:solidFill>
                    <w14:schemeClr w14:val="tx1"/>
                  </w14:solidFill>
                </w14:textFill>
              </w:rPr>
              <w:t>临夏回族自治州</w:t>
            </w:r>
            <w:r>
              <w:rPr>
                <w:rFonts w:eastAsia="仿宋"/>
                <w:bCs/>
                <w:color w:val="000000" w:themeColor="text1"/>
                <w:kern w:val="0"/>
                <w:sz w:val="24"/>
                <w14:textFill>
                  <w14:solidFill>
                    <w14:schemeClr w14:val="tx1"/>
                  </w14:solidFill>
                </w14:textFill>
              </w:rPr>
              <w:t>生态环境分区管控单元位置关系见附图3、附图4。</w:t>
            </w:r>
          </w:p>
          <w:p w14:paraId="16CE16E4">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（2）与“环境质量底线”符合性分析</w:t>
            </w:r>
          </w:p>
          <w:p w14:paraId="7B50E60B">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明确环境质量底线，实施环境分区管控。按照环境质量不断优化的基本原则，以改善环境质量为目标，衔接大气、水、土壤环境质量管理要求，确定分区域、分流域、分阶段的环境质量底线目标要求。以环境质量底线目标为约束，测算环境容量，评估环境质量改善潜力，综合确定区域大气、水环境污染物允许排放量和管控要求。解析大气、水环境结构、过程、功能上的空间差异，开展土壤环境质量与风险评价，识别大气、水、土壤环境优先保护与重点管控区域，实施分区管控。</w:t>
            </w:r>
          </w:p>
          <w:p w14:paraId="69961D31">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本项目所在区域大气环境为环境空气质量功能二类区，临夏州202</w:t>
            </w:r>
            <w:r>
              <w:rPr>
                <w:rFonts w:hint="eastAsia" w:eastAsia="仿宋"/>
                <w:color w:val="000000" w:themeColor="text1"/>
                <w:kern w:val="0"/>
                <w:sz w:val="24"/>
                <w14:textFill>
                  <w14:solidFill>
                    <w14:schemeClr w14:val="tx1"/>
                  </w14:solidFill>
                </w14:textFill>
              </w:rPr>
              <w:t>3</w:t>
            </w:r>
            <w:r>
              <w:rPr>
                <w:rFonts w:eastAsia="仿宋"/>
                <w:color w:val="000000" w:themeColor="text1"/>
                <w:kern w:val="0"/>
                <w:sz w:val="24"/>
                <w14:textFill>
                  <w14:solidFill>
                    <w14:schemeClr w14:val="tx1"/>
                  </w14:solidFill>
                </w14:textFill>
              </w:rPr>
              <w:t>年各污染物平均浓度均优于《环境空气质量标准》（GB3095-2012）中二级标准限值；针对生产过程产生的废气、废水采取有效的环保措施后；项目产生污染物可做到达标排放，不改变区域环境质量。</w:t>
            </w:r>
          </w:p>
          <w:p w14:paraId="3EEAE1E7">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（3）与“资源利用上线”符合性分析</w:t>
            </w:r>
          </w:p>
          <w:p w14:paraId="53E9337B">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根据《限制用地项目名录（2012年本）》和《禁止用地项目目录（2012年本）》，本项目不属于其中“禁止”或“限制”类项目，符合国家当前土地政策。本项目运营期消耗一定量的水资源、电源，项目资源消耗量相对区域资料利用总量较少，符合资源利用上限要求。</w:t>
            </w:r>
          </w:p>
          <w:p w14:paraId="3468EA59">
            <w:pPr>
              <w:adjustRightInd w:val="0"/>
              <w:snapToGrid w:val="0"/>
              <w:spacing w:line="360" w:lineRule="auto"/>
              <w:ind w:firstLine="480" w:firstLineChars="200"/>
              <w:rPr>
                <w:rFonts w:eastAsia="仿宋"/>
                <w:color w:val="000000" w:themeColor="text1"/>
                <w:kern w:val="0"/>
                <w:sz w:val="24"/>
                <w:lang w:val="zh-CN"/>
                <w14:textFill>
                  <w14:solidFill>
                    <w14:schemeClr w14:val="tx1"/>
                  </w14:solidFill>
                </w14:textFill>
              </w:rPr>
            </w:pPr>
            <w:r>
              <w:rPr>
                <w:rFonts w:eastAsia="仿宋"/>
                <w:color w:val="000000" w:themeColor="text1"/>
                <w:kern w:val="0"/>
                <w:sz w:val="24"/>
                <w14:textFill>
                  <w14:solidFill>
                    <w14:schemeClr w14:val="tx1"/>
                  </w14:solidFill>
                </w14:textFill>
              </w:rPr>
              <w:t>（4）与临夏州生态环境准入清单符合性分析</w:t>
            </w:r>
          </w:p>
          <w:p w14:paraId="37F32B0E">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sz w:val="24"/>
                <w:lang w:val="zh-CN"/>
                <w14:textFill>
                  <w14:solidFill>
                    <w14:schemeClr w14:val="tx1"/>
                  </w14:solidFill>
                </w14:textFill>
              </w:rPr>
              <w:t>根据</w:t>
            </w:r>
            <w:r>
              <w:rPr>
                <w:rFonts w:eastAsia="仿宋"/>
                <w:color w:val="000000" w:themeColor="text1"/>
                <w:sz w:val="24"/>
                <w14:textFill>
                  <w14:solidFill>
                    <w14:schemeClr w14:val="tx1"/>
                  </w14:solidFill>
                </w14:textFill>
              </w:rPr>
              <w:t>《</w:t>
            </w:r>
            <w:r>
              <w:rPr>
                <w:rFonts w:eastAsia="仿宋"/>
                <w:bCs/>
                <w:color w:val="000000" w:themeColor="text1"/>
                <w:sz w:val="24"/>
                <w14:textFill>
                  <w14:solidFill>
                    <w14:schemeClr w14:val="tx1"/>
                  </w14:solidFill>
                </w14:textFill>
              </w:rPr>
              <w:t>临夏州生态环境分区管控成果动态更新准入清单</w:t>
            </w:r>
            <w:r>
              <w:rPr>
                <w:rFonts w:eastAsia="仿宋"/>
                <w:color w:val="000000" w:themeColor="text1"/>
                <w:sz w:val="24"/>
                <w14:textFill>
                  <w14:solidFill>
                    <w14:schemeClr w14:val="tx1"/>
                  </w14:solidFill>
                </w14:textFill>
              </w:rPr>
              <w:t>》</w:t>
            </w:r>
            <w:r>
              <w:rPr>
                <w:rFonts w:eastAsia="仿宋"/>
                <w:color w:val="000000" w:themeColor="text1"/>
                <w:sz w:val="24"/>
                <w:lang w:val="zh-CN"/>
                <w14:textFill>
                  <w14:solidFill>
                    <w14:schemeClr w14:val="tx1"/>
                  </w14:solidFill>
                </w14:textFill>
              </w:rPr>
              <w:t>，</w:t>
            </w:r>
            <w:r>
              <w:rPr>
                <w:rFonts w:eastAsia="仿宋"/>
                <w:color w:val="000000" w:themeColor="text1"/>
                <w:sz w:val="24"/>
                <w14:textFill>
                  <w14:solidFill>
                    <w14:schemeClr w14:val="tx1"/>
                  </w14:solidFill>
                </w14:textFill>
              </w:rPr>
              <w:t>项目位于临夏回族自治州和政县重点管控单元-</w:t>
            </w:r>
            <w:r>
              <w:rPr>
                <w:rFonts w:eastAsia="仿宋"/>
                <w:color w:val="000000" w:themeColor="text1"/>
                <w:kern w:val="0"/>
                <w:sz w:val="24"/>
                <w14:textFill>
                  <w14:solidFill>
                    <w14:schemeClr w14:val="tx1"/>
                  </w14:solidFill>
                </w14:textFill>
              </w:rPr>
              <w:t>和政循环经济产业园</w:t>
            </w:r>
            <w:r>
              <w:rPr>
                <w:rFonts w:eastAsia="仿宋"/>
                <w:color w:val="000000" w:themeColor="text1"/>
                <w:sz w:val="24"/>
                <w14:textFill>
                  <w14:solidFill>
                    <w14:schemeClr w14:val="tx1"/>
                  </w14:solidFill>
                </w14:textFill>
              </w:rPr>
              <w:t>，</w:t>
            </w:r>
            <w:r>
              <w:rPr>
                <w:rFonts w:eastAsia="仿宋"/>
                <w:color w:val="000000" w:themeColor="text1"/>
                <w:kern w:val="0"/>
                <w:sz w:val="24"/>
                <w14:textFill>
                  <w14:solidFill>
                    <w14:schemeClr w14:val="tx1"/>
                  </w14:solidFill>
                </w14:textFill>
              </w:rPr>
              <w:t>项目与</w:t>
            </w:r>
            <w:r>
              <w:rPr>
                <w:rFonts w:eastAsia="仿宋"/>
                <w:color w:val="000000" w:themeColor="text1"/>
                <w:sz w:val="24"/>
                <w14:textFill>
                  <w14:solidFill>
                    <w14:schemeClr w14:val="tx1"/>
                  </w14:solidFill>
                </w14:textFill>
              </w:rPr>
              <w:t>临夏回族自治州</w:t>
            </w:r>
            <w:r>
              <w:rPr>
                <w:rFonts w:eastAsia="仿宋"/>
                <w:color w:val="000000" w:themeColor="text1"/>
                <w:kern w:val="0"/>
                <w:sz w:val="24"/>
                <w14:textFill>
                  <w14:solidFill>
                    <w14:schemeClr w14:val="tx1"/>
                  </w14:solidFill>
                </w14:textFill>
              </w:rPr>
              <w:t>生态环境准入符合性分析见下表1-3。</w:t>
            </w:r>
          </w:p>
          <w:p w14:paraId="06C77FF2">
            <w:pPr>
              <w:adjustRightInd w:val="0"/>
              <w:snapToGrid w:val="0"/>
              <w:ind w:firstLine="482" w:firstLineChars="200"/>
              <w:rPr>
                <w:rFonts w:eastAsia="仿宋"/>
                <w:b/>
                <w:bCs/>
                <w:color w:val="000000" w:themeColor="text1"/>
                <w:kern w:val="0"/>
                <w:sz w:val="24"/>
                <w14:textFill>
                  <w14:solidFill>
                    <w14:schemeClr w14:val="tx1"/>
                  </w14:solidFill>
                </w14:textFill>
              </w:rPr>
            </w:pPr>
            <w:r>
              <w:rPr>
                <w:rFonts w:eastAsia="仿宋"/>
                <w:b/>
                <w:bCs/>
                <w:color w:val="000000" w:themeColor="text1"/>
                <w:kern w:val="0"/>
                <w:sz w:val="24"/>
                <w14:textFill>
                  <w14:solidFill>
                    <w14:schemeClr w14:val="tx1"/>
                  </w14:solidFill>
                </w14:textFill>
              </w:rPr>
              <w:t>表1-3   项目与生态环境准入符合性分析一览表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56"/>
              <w:gridCol w:w="432"/>
              <w:gridCol w:w="2178"/>
              <w:gridCol w:w="1922"/>
            </w:tblGrid>
            <w:tr w14:paraId="2F7F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 w:type="pct"/>
                  <w:vAlign w:val="center"/>
                </w:tcPr>
                <w:p w14:paraId="2E8421CF">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序号</w:t>
                  </w:r>
                </w:p>
              </w:tc>
              <w:tc>
                <w:tcPr>
                  <w:tcW w:w="702" w:type="pct"/>
                  <w:vAlign w:val="center"/>
                </w:tcPr>
                <w:p w14:paraId="1E11D333">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环境管控单元编码及名称</w:t>
                  </w:r>
                </w:p>
              </w:tc>
              <w:tc>
                <w:tcPr>
                  <w:tcW w:w="2354" w:type="pct"/>
                  <w:gridSpan w:val="2"/>
                  <w:vAlign w:val="center"/>
                </w:tcPr>
                <w:p w14:paraId="2CE00C91">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管控要求</w:t>
                  </w:r>
                </w:p>
              </w:tc>
              <w:tc>
                <w:tcPr>
                  <w:tcW w:w="1629" w:type="pct"/>
                  <w:vAlign w:val="center"/>
                </w:tcPr>
                <w:p w14:paraId="2A4EE3A1">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本项目情况</w:t>
                  </w:r>
                </w:p>
              </w:tc>
            </w:tr>
            <w:tr w14:paraId="6019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312" w:type="pct"/>
                  <w:vMerge w:val="restart"/>
                  <w:vAlign w:val="center"/>
                </w:tcPr>
                <w:p w14:paraId="448DB352">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1</w:t>
                  </w:r>
                </w:p>
              </w:tc>
              <w:tc>
                <w:tcPr>
                  <w:tcW w:w="702" w:type="pct"/>
                  <w:vMerge w:val="restart"/>
                  <w:vAlign w:val="center"/>
                </w:tcPr>
                <w:p w14:paraId="0B252B4E">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sz w:val="24"/>
                      <w14:textFill>
                        <w14:solidFill>
                          <w14:schemeClr w14:val="tx1"/>
                        </w14:solidFill>
                      </w14:textFill>
                    </w:rPr>
                    <w:t>ZH62292520002</w:t>
                  </w:r>
                  <w:r>
                    <w:rPr>
                      <w:rFonts w:eastAsia="仿宋" w:cs="Times New Roman"/>
                      <w:color w:val="000000" w:themeColor="text1"/>
                      <w:kern w:val="0"/>
                      <w14:textFill>
                        <w14:solidFill>
                          <w14:schemeClr w14:val="tx1"/>
                        </w14:solidFill>
                      </w14:textFill>
                    </w:rPr>
                    <w:t>（和政循环经济产业园）</w:t>
                  </w:r>
                </w:p>
              </w:tc>
              <w:tc>
                <w:tcPr>
                  <w:tcW w:w="537" w:type="pct"/>
                  <w:vAlign w:val="center"/>
                </w:tcPr>
                <w:p w14:paraId="2BFB12FF">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空间布局约束</w:t>
                  </w:r>
                </w:p>
              </w:tc>
              <w:tc>
                <w:tcPr>
                  <w:tcW w:w="1817" w:type="pct"/>
                  <w:vAlign w:val="center"/>
                </w:tcPr>
                <w:p w14:paraId="5A149B4C">
                  <w:pPr>
                    <w:spacing w:line="240" w:lineRule="exac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禁止建设不符合国家产业政策、清洁生产要求和环境保护规定及开发区规划方向的项目。</w:t>
                  </w:r>
                </w:p>
                <w:p w14:paraId="6396AA91">
                  <w:pPr>
                    <w:spacing w:line="240" w:lineRule="exac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严格控制高耗能、高污染行业新增产能。</w:t>
                  </w:r>
                </w:p>
              </w:tc>
              <w:tc>
                <w:tcPr>
                  <w:tcW w:w="1629" w:type="pct"/>
                  <w:vAlign w:val="center"/>
                </w:tcPr>
                <w:p w14:paraId="261A7576">
                  <w:pPr>
                    <w:spacing w:line="240" w:lineRule="exac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符合，本项目符合国家产业政策、清洁生产要求和环境保护规定及和政循环经济产业园规划方向的项目。项目不属于“高能耗、高污染、高耗地”产业；项目取得和政县县发展和改革局备案证。</w:t>
                  </w:r>
                </w:p>
              </w:tc>
            </w:tr>
            <w:tr w14:paraId="1918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12" w:type="pct"/>
                  <w:vMerge w:val="continue"/>
                  <w:vAlign w:val="center"/>
                </w:tcPr>
                <w:p w14:paraId="3A76C35C">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p>
              </w:tc>
              <w:tc>
                <w:tcPr>
                  <w:tcW w:w="702" w:type="pct"/>
                  <w:vMerge w:val="continue"/>
                  <w:vAlign w:val="center"/>
                </w:tcPr>
                <w:p w14:paraId="79316FEB">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p>
              </w:tc>
              <w:tc>
                <w:tcPr>
                  <w:tcW w:w="537" w:type="pct"/>
                  <w:vAlign w:val="center"/>
                </w:tcPr>
                <w:p w14:paraId="789F7FDB">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污染物排放管控</w:t>
                  </w:r>
                </w:p>
              </w:tc>
              <w:tc>
                <w:tcPr>
                  <w:tcW w:w="1817" w:type="pct"/>
                  <w:vAlign w:val="center"/>
                </w:tcPr>
                <w:p w14:paraId="19F8ED92">
                  <w:pPr>
                    <w:spacing w:line="240" w:lineRule="exac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1、开发区排水系统采用“雨污分流”设置，园区应配套建设污水处理厂集中治理达标排放。2、区内各企业废水经预处理满足污水处理厂进水水质要求后再进入污水处理厂处理。</w:t>
                  </w:r>
                </w:p>
              </w:tc>
              <w:tc>
                <w:tcPr>
                  <w:tcW w:w="1629" w:type="pct"/>
                  <w:vAlign w:val="center"/>
                </w:tcPr>
                <w:p w14:paraId="7DBEBB00">
                  <w:pPr>
                    <w:spacing w:line="240" w:lineRule="exac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符合，本项目场区内建设污水处理站，废水经污水处理站处理达标后进入园区污水管网。</w:t>
                  </w:r>
                </w:p>
              </w:tc>
            </w:tr>
            <w:tr w14:paraId="3FF2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312" w:type="pct"/>
                  <w:vMerge w:val="continue"/>
                  <w:vAlign w:val="center"/>
                </w:tcPr>
                <w:p w14:paraId="69A3B1FB">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p>
              </w:tc>
              <w:tc>
                <w:tcPr>
                  <w:tcW w:w="702" w:type="pct"/>
                  <w:vMerge w:val="continue"/>
                  <w:vAlign w:val="center"/>
                </w:tcPr>
                <w:p w14:paraId="47EFE36B">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p>
              </w:tc>
              <w:tc>
                <w:tcPr>
                  <w:tcW w:w="537" w:type="pct"/>
                  <w:vAlign w:val="center"/>
                </w:tcPr>
                <w:p w14:paraId="58F455AA">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环境分险防控</w:t>
                  </w:r>
                </w:p>
              </w:tc>
              <w:tc>
                <w:tcPr>
                  <w:tcW w:w="1817" w:type="pct"/>
                  <w:vAlign w:val="center"/>
                </w:tcPr>
                <w:p w14:paraId="308733C6">
                  <w:pPr>
                    <w:spacing w:line="240" w:lineRule="exact"/>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严格按照有关规定进行合理布局，各区块及整个园区都应制定相应的环境分析按应急预案，严格按照环评要求，落实环境分险应急预案中各项保障措施，强化所有人员的环境安全培训。积极和地方政府的环境分险应急预案协调衔接，确保一旦发生事故能够及时响应、各负其责、联合行动。</w:t>
                  </w:r>
                </w:p>
              </w:tc>
              <w:tc>
                <w:tcPr>
                  <w:tcW w:w="1629" w:type="pct"/>
                  <w:vAlign w:val="center"/>
                </w:tcPr>
                <w:p w14:paraId="4DDA04AD">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符合，项目</w:t>
                  </w:r>
                  <w:r>
                    <w:rPr>
                      <w:rFonts w:eastAsia="仿宋" w:cs="Times New Roman"/>
                      <w:color w:val="000000" w:themeColor="text1"/>
                      <w14:textFill>
                        <w14:solidFill>
                          <w14:schemeClr w14:val="tx1"/>
                        </w14:solidFill>
                      </w14:textFill>
                    </w:rPr>
                    <w:t>符合和政县及和政循环经济产业园总体准入要求中重点管控单元的环境风险防控要求；项目建成后建设单位强化应急物资储备和救援队伍建设，完善应急预案，加强风险防控体系建设，定期开展环境应急演练</w:t>
                  </w:r>
                  <w:r>
                    <w:rPr>
                      <w:rFonts w:eastAsia="仿宋" w:cs="Times New Roman"/>
                      <w:color w:val="000000" w:themeColor="text1"/>
                      <w:kern w:val="0"/>
                      <w14:textFill>
                        <w14:solidFill>
                          <w14:schemeClr w14:val="tx1"/>
                        </w14:solidFill>
                      </w14:textFill>
                    </w:rPr>
                    <w:t>。</w:t>
                  </w:r>
                </w:p>
              </w:tc>
            </w:tr>
            <w:tr w14:paraId="4BA7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12" w:type="pct"/>
                  <w:vMerge w:val="continue"/>
                  <w:vAlign w:val="center"/>
                </w:tcPr>
                <w:p w14:paraId="4BBC585C">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p>
              </w:tc>
              <w:tc>
                <w:tcPr>
                  <w:tcW w:w="702" w:type="pct"/>
                  <w:vMerge w:val="continue"/>
                  <w:vAlign w:val="center"/>
                </w:tcPr>
                <w:p w14:paraId="13968D8D">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p>
              </w:tc>
              <w:tc>
                <w:tcPr>
                  <w:tcW w:w="537" w:type="pct"/>
                  <w:vAlign w:val="center"/>
                </w:tcPr>
                <w:p w14:paraId="11C122AE">
                  <w:pPr>
                    <w:pStyle w:val="30"/>
                    <w:adjustRightInd w:val="0"/>
                    <w:snapToGrid w:val="0"/>
                    <w:spacing w:line="240" w:lineRule="exact"/>
                    <w:ind w:firstLine="0"/>
                    <w:jc w:val="center"/>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资源利用效率要求</w:t>
                  </w:r>
                </w:p>
              </w:tc>
              <w:tc>
                <w:tcPr>
                  <w:tcW w:w="1817" w:type="pct"/>
                  <w:vAlign w:val="center"/>
                </w:tcPr>
                <w:p w14:paraId="395C397D">
                  <w:pPr>
                    <w:spacing w:line="240" w:lineRule="exact"/>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执行临县回族自治州和和政县资源利用效率要求。</w:t>
                  </w:r>
                </w:p>
              </w:tc>
              <w:tc>
                <w:tcPr>
                  <w:tcW w:w="1629" w:type="pct"/>
                  <w:vAlign w:val="center"/>
                </w:tcPr>
                <w:p w14:paraId="221646CE">
                  <w:pPr>
                    <w:pStyle w:val="30"/>
                    <w:adjustRightInd w:val="0"/>
                    <w:snapToGrid w:val="0"/>
                    <w:spacing w:line="240" w:lineRule="exact"/>
                    <w:ind w:firstLine="0"/>
                    <w:rPr>
                      <w:rFonts w:eastAsia="仿宋" w:cs="Times New Roman"/>
                      <w:color w:val="000000" w:themeColor="text1"/>
                      <w:kern w:val="0"/>
                      <w14:textFill>
                        <w14:solidFill>
                          <w14:schemeClr w14:val="tx1"/>
                        </w14:solidFill>
                      </w14:textFill>
                    </w:rPr>
                  </w:pPr>
                  <w:r>
                    <w:rPr>
                      <w:rFonts w:eastAsia="仿宋" w:cs="Times New Roman"/>
                      <w:color w:val="000000" w:themeColor="text1"/>
                      <w:kern w:val="0"/>
                      <w14:textFill>
                        <w14:solidFill>
                          <w14:schemeClr w14:val="tx1"/>
                        </w14:solidFill>
                      </w14:textFill>
                    </w:rPr>
                    <w:t>符合，项目生产使用电能；用水来自</w:t>
                  </w:r>
                  <w:r>
                    <w:rPr>
                      <w:rFonts w:eastAsia="仿宋" w:cs="Times New Roman"/>
                      <w:color w:val="000000" w:themeColor="text1"/>
                      <w14:textFill>
                        <w14:solidFill>
                          <w14:schemeClr w14:val="tx1"/>
                        </w14:solidFill>
                      </w14:textFill>
                    </w:rPr>
                    <w:t>和政循环经济产业园市政供水管网</w:t>
                  </w:r>
                  <w:r>
                    <w:rPr>
                      <w:rFonts w:eastAsia="仿宋" w:cs="Times New Roman"/>
                      <w:color w:val="000000" w:themeColor="text1"/>
                      <w:kern w:val="0"/>
                      <w14:textFill>
                        <w14:solidFill>
                          <w14:schemeClr w14:val="tx1"/>
                        </w14:solidFill>
                      </w14:textFill>
                    </w:rPr>
                    <w:t>。</w:t>
                  </w:r>
                </w:p>
              </w:tc>
            </w:tr>
          </w:tbl>
          <w:p w14:paraId="633F1227">
            <w:pPr>
              <w:snapToGrid w:val="0"/>
              <w:spacing w:line="480" w:lineRule="exact"/>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由上表分析，本项目符合</w:t>
            </w:r>
            <w:r>
              <w:rPr>
                <w:rFonts w:eastAsia="仿宋"/>
                <w:bCs/>
                <w:color w:val="000000" w:themeColor="text1"/>
                <w:sz w:val="24"/>
                <w14:textFill>
                  <w14:solidFill>
                    <w14:schemeClr w14:val="tx1"/>
                  </w14:solidFill>
                </w14:textFill>
              </w:rPr>
              <w:t>临夏州生态环境分区管控成果动态更新准入清单</w:t>
            </w:r>
            <w:r>
              <w:rPr>
                <w:rFonts w:eastAsia="仿宋"/>
                <w:color w:val="000000" w:themeColor="text1"/>
                <w:sz w:val="24"/>
                <w14:textFill>
                  <w14:solidFill>
                    <w14:schemeClr w14:val="tx1"/>
                  </w14:solidFill>
                </w14:textFill>
              </w:rPr>
              <w:t>》</w:t>
            </w:r>
            <w:r>
              <w:rPr>
                <w:rFonts w:eastAsia="仿宋"/>
                <w:color w:val="000000" w:themeColor="text1"/>
                <w:kern w:val="0"/>
                <w:sz w:val="24"/>
                <w14:textFill>
                  <w14:solidFill>
                    <w14:schemeClr w14:val="tx1"/>
                  </w14:solidFill>
                </w14:textFill>
              </w:rPr>
              <w:t>要求。</w:t>
            </w:r>
          </w:p>
          <w:p w14:paraId="05A84587">
            <w:pPr>
              <w:adjustRightInd w:val="0"/>
              <w:snapToGrid w:val="0"/>
              <w:spacing w:line="360" w:lineRule="auto"/>
              <w:ind w:firstLine="482" w:firstLineChars="200"/>
              <w:rPr>
                <w:rFonts w:eastAsia="仿宋"/>
                <w:color w:val="000000" w:themeColor="text1"/>
                <w:sz w:val="24"/>
                <w:lang w:val="zh-CN"/>
                <w14:textFill>
                  <w14:solidFill>
                    <w14:schemeClr w14:val="tx1"/>
                  </w14:solidFill>
                </w14:textFill>
              </w:rPr>
            </w:pPr>
            <w:r>
              <w:rPr>
                <w:rFonts w:eastAsia="仿宋"/>
                <w:b/>
                <w:color w:val="000000" w:themeColor="text1"/>
                <w:kern w:val="0"/>
                <w:sz w:val="24"/>
                <w14:textFill>
                  <w14:solidFill>
                    <w14:schemeClr w14:val="tx1"/>
                  </w14:solidFill>
                </w14:textFill>
              </w:rPr>
              <w:t>3、项目选址合理性分析</w:t>
            </w:r>
          </w:p>
          <w:p w14:paraId="237FF9FA">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3.1、用地符合性分析</w:t>
            </w:r>
          </w:p>
          <w:p w14:paraId="7FA5AC8E">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本项目位于和政县城关镇循环经济园区（新庄乡槐庄村海螺路8号），根据《限制用地项目目录（2012年本）》和《禁止用地项目目录（2012年本）》要求，项目不属于限批或禁批的范围。</w:t>
            </w:r>
            <w:r>
              <w:rPr>
                <w:rFonts w:hint="eastAsia" w:eastAsia="仿宋"/>
                <w:color w:val="000000" w:themeColor="text1"/>
                <w:sz w:val="24"/>
                <w14:textFill>
                  <w14:solidFill>
                    <w14:schemeClr w14:val="tx1"/>
                  </w14:solidFill>
                </w14:textFill>
              </w:rPr>
              <w:t>项目用地为</w:t>
            </w:r>
            <w:r>
              <w:rPr>
                <w:rFonts w:eastAsia="仿宋"/>
                <w:color w:val="000000" w:themeColor="text1"/>
                <w:sz w:val="24"/>
                <w14:textFill>
                  <w14:solidFill>
                    <w14:schemeClr w14:val="tx1"/>
                  </w14:solidFill>
                </w14:textFill>
              </w:rPr>
              <w:t>租赁</w:t>
            </w:r>
            <w:r>
              <w:rPr>
                <w:rFonts w:hint="eastAsia" w:eastAsia="仿宋"/>
                <w:color w:val="000000" w:themeColor="text1"/>
                <w:sz w:val="24"/>
                <w14:textFill>
                  <w14:solidFill>
                    <w14:schemeClr w14:val="tx1"/>
                  </w14:solidFill>
                </w14:textFill>
              </w:rPr>
              <w:t>用地，该处地块位于和政县循环经济产业园区</w:t>
            </w:r>
            <w:r>
              <w:rPr>
                <w:rFonts w:eastAsia="仿宋"/>
                <w:color w:val="000000" w:themeColor="text1"/>
                <w:sz w:val="24"/>
                <w14:textFill>
                  <w14:solidFill>
                    <w14:schemeClr w14:val="tx1"/>
                  </w14:solidFill>
                </w14:textFill>
              </w:rPr>
              <w:t>。</w:t>
            </w:r>
          </w:p>
          <w:p w14:paraId="11D9C165">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综上所述，项目选址符合土地利用规划要求，项目选址可行</w:t>
            </w:r>
            <w:r>
              <w:rPr>
                <w:rFonts w:hint="eastAsia" w:eastAsia="仿宋"/>
                <w:color w:val="000000" w:themeColor="text1"/>
                <w:sz w:val="24"/>
                <w14:textFill>
                  <w14:solidFill>
                    <w14:schemeClr w14:val="tx1"/>
                  </w14:solidFill>
                </w14:textFill>
              </w:rPr>
              <w:t>。</w:t>
            </w:r>
          </w:p>
          <w:p w14:paraId="69DCF244">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3.2、周边环境相容性分析</w:t>
            </w:r>
          </w:p>
          <w:p w14:paraId="5C470BD8">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租赁位于和政县循环经济园区海螺路8号原甘肃天顺达商贸有限责任公司厂房，项目东侧为甘肃天顺达商贸有限责任公司办公楼及分散的黑崖洼村民住宅，南侧为路政建设科技有限公司厂房，西侧为S232道路和广通河</w:t>
            </w:r>
            <w:r>
              <w:rPr>
                <w:rFonts w:hint="eastAsia" w:eastAsia="仿宋"/>
                <w:color w:val="000000" w:themeColor="text1"/>
                <w:sz w:val="24"/>
                <w14:textFill>
                  <w14:solidFill>
                    <w14:schemeClr w14:val="tx1"/>
                  </w14:solidFill>
                </w14:textFill>
              </w:rPr>
              <w:t>（新营河）</w:t>
            </w:r>
            <w:r>
              <w:rPr>
                <w:rFonts w:eastAsia="仿宋"/>
                <w:color w:val="000000" w:themeColor="text1"/>
                <w:sz w:val="24"/>
                <w14:textFill>
                  <w14:solidFill>
                    <w14:schemeClr w14:val="tx1"/>
                  </w14:solidFill>
                </w14:textFill>
              </w:rPr>
              <w:t>，北侧为良茂装饰建材；厂区周边交通便利，区位优势明显，从建设条件角度来看，本项目选址是合理的。</w:t>
            </w:r>
          </w:p>
          <w:p w14:paraId="2C9E41F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区域大气环境、声环境现状数据表明，区域声环境现状较好，满足《声环境质量标准》（GB3096-2008）中的3类区标准；区域环境空气质量良好，满足《环境空气质量标准》（GB3095—2012）二级标准。项目选址处环境质量现状较好，满足各功能区划要求，项目区域具有一定的环境容量。和政县常年主导风向为东北风，距离项目场界最近的环境敏感点为东侧80m处的黑崖洼村民住宅，位于项目侧风向，因此，项目产生的大气污染物以及噪声对环境敏感点影响较小。因此，从环境保护角度分析，本项目选址是合理的。</w:t>
            </w:r>
          </w:p>
          <w:p w14:paraId="4E54D10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综上所述，本项目从行业规范要求的符合性、基础设施条件、选址的环境敏感性、环境质量现状及环境承载力、环境影响及公众的认同性等方面综合评价，本项目选址具有可行性。</w:t>
            </w:r>
          </w:p>
          <w:p w14:paraId="26E30961">
            <w:pPr>
              <w:pStyle w:val="14"/>
              <w:rPr>
                <w:rFonts w:ascii="Times New Roman" w:hAnsi="Times New Roman" w:eastAsia="仿宋"/>
                <w:color w:val="000000" w:themeColor="text1"/>
                <w14:textFill>
                  <w14:solidFill>
                    <w14:schemeClr w14:val="tx1"/>
                  </w14:solidFill>
                </w14:textFill>
              </w:rPr>
            </w:pPr>
          </w:p>
          <w:p w14:paraId="09C714C5">
            <w:pPr>
              <w:pStyle w:val="14"/>
              <w:rPr>
                <w:rFonts w:ascii="Times New Roman" w:hAnsi="Times New Roman" w:eastAsia="仿宋"/>
                <w:color w:val="000000" w:themeColor="text1"/>
                <w14:textFill>
                  <w14:solidFill>
                    <w14:schemeClr w14:val="tx1"/>
                  </w14:solidFill>
                </w14:textFill>
              </w:rPr>
            </w:pPr>
          </w:p>
          <w:p w14:paraId="2ED19905">
            <w:pPr>
              <w:pStyle w:val="14"/>
              <w:rPr>
                <w:rFonts w:ascii="Times New Roman" w:hAnsi="Times New Roman" w:eastAsia="仿宋"/>
                <w:color w:val="000000" w:themeColor="text1"/>
                <w14:textFill>
                  <w14:solidFill>
                    <w14:schemeClr w14:val="tx1"/>
                  </w14:solidFill>
                </w14:textFill>
              </w:rPr>
            </w:pPr>
          </w:p>
          <w:p w14:paraId="39E819FA">
            <w:pPr>
              <w:pStyle w:val="14"/>
              <w:rPr>
                <w:rFonts w:ascii="Times New Roman" w:hAnsi="Times New Roman" w:eastAsia="仿宋"/>
                <w:color w:val="000000" w:themeColor="text1"/>
                <w14:textFill>
                  <w14:solidFill>
                    <w14:schemeClr w14:val="tx1"/>
                  </w14:solidFill>
                </w14:textFill>
              </w:rPr>
            </w:pPr>
          </w:p>
          <w:p w14:paraId="18395866">
            <w:pPr>
              <w:autoSpaceDE w:val="0"/>
              <w:autoSpaceDN w:val="0"/>
              <w:adjustRightInd w:val="0"/>
              <w:snapToGrid w:val="0"/>
              <w:rPr>
                <w:rFonts w:eastAsia="仿宋"/>
                <w:color w:val="000000" w:themeColor="text1"/>
                <w:kern w:val="0"/>
                <w:sz w:val="24"/>
                <w14:textFill>
                  <w14:solidFill>
                    <w14:schemeClr w14:val="tx1"/>
                  </w14:solidFill>
                </w14:textFill>
              </w:rPr>
            </w:pPr>
          </w:p>
        </w:tc>
      </w:tr>
    </w:tbl>
    <w:p w14:paraId="225AECEC">
      <w:pPr>
        <w:pStyle w:val="18"/>
        <w:adjustRightInd w:val="0"/>
        <w:snapToGrid w:val="0"/>
        <w:spacing w:before="0" w:beforeAutospacing="0" w:after="0" w:afterAutospacing="0"/>
        <w:jc w:val="center"/>
        <w:outlineLvl w:val="0"/>
        <w:rPr>
          <w:rFonts w:ascii="Times New Roman" w:hAnsi="Times New Roman" w:eastAsia="仿宋"/>
          <w:b/>
          <w:snapToGrid w:val="0"/>
          <w:color w:val="000000" w:themeColor="text1"/>
          <w:sz w:val="32"/>
          <w:szCs w:val="32"/>
          <w14:textFill>
            <w14:solidFill>
              <w14:schemeClr w14:val="tx1"/>
            </w14:solidFill>
          </w14:textFill>
        </w:rPr>
      </w:pPr>
      <w:r>
        <w:rPr>
          <w:rFonts w:ascii="Times New Roman" w:hAnsi="Times New Roman" w:eastAsia="仿宋"/>
          <w:b/>
          <w:snapToGrid w:val="0"/>
          <w:color w:val="000000" w:themeColor="text1"/>
          <w:sz w:val="32"/>
          <w:szCs w:val="32"/>
          <w14:textFill>
            <w14:solidFill>
              <w14:schemeClr w14:val="tx1"/>
            </w14:solidFill>
          </w14:textFill>
        </w:rPr>
        <w:t>二、建设内容</w:t>
      </w:r>
    </w:p>
    <w:tbl>
      <w:tblPr>
        <w:tblStyle w:val="20"/>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068"/>
      </w:tblGrid>
      <w:tr w14:paraId="162BC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2" w:type="pct"/>
            <w:vAlign w:val="center"/>
          </w:tcPr>
          <w:p w14:paraId="153FCC04">
            <w:pPr>
              <w:pStyle w:val="18"/>
              <w:adjustRightInd w:val="0"/>
              <w:snapToGrid w:val="0"/>
              <w:spacing w:before="0" w:beforeAutospacing="0" w:after="0" w:afterAutospacing="0"/>
              <w:jc w:val="center"/>
              <w:rPr>
                <w:rFonts w:ascii="Times New Roman" w:hAnsi="Times New Roman" w:eastAsia="仿宋"/>
                <w:b/>
                <w:color w:val="000000" w:themeColor="text1"/>
                <w:szCs w:val="24"/>
                <w14:textFill>
                  <w14:solidFill>
                    <w14:schemeClr w14:val="tx1"/>
                  </w14:solidFill>
                </w14:textFill>
              </w:rPr>
            </w:pPr>
            <w:r>
              <w:rPr>
                <w:rFonts w:ascii="Times New Roman" w:hAnsi="Times New Roman" w:eastAsia="仿宋"/>
                <w:b/>
                <w:color w:val="000000" w:themeColor="text1"/>
                <w:szCs w:val="24"/>
                <w14:textFill>
                  <w14:solidFill>
                    <w14:schemeClr w14:val="tx1"/>
                  </w14:solidFill>
                </w14:textFill>
              </w:rPr>
              <w:t>建设内容</w:t>
            </w:r>
          </w:p>
        </w:tc>
        <w:tc>
          <w:tcPr>
            <w:tcW w:w="4627" w:type="pct"/>
          </w:tcPr>
          <w:p w14:paraId="4B82645C">
            <w:pPr>
              <w:spacing w:line="360" w:lineRule="auto"/>
              <w:ind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一、项目建设背景</w:t>
            </w:r>
          </w:p>
          <w:p w14:paraId="6450EC05">
            <w:pPr>
              <w:adjustRightInd w:val="0"/>
              <w:spacing w:line="360" w:lineRule="auto"/>
              <w:ind w:firstLine="480" w:firstLineChars="200"/>
              <w:contextualSpacing/>
              <w:rPr>
                <w:rFonts w:eastAsia="仿宋"/>
                <w:color w:val="000000" w:themeColor="text1"/>
                <w:sz w:val="24"/>
                <w:szCs w:val="22"/>
                <w14:textFill>
                  <w14:solidFill>
                    <w14:schemeClr w14:val="tx1"/>
                  </w14:solidFill>
                </w14:textFill>
              </w:rPr>
            </w:pPr>
            <w:r>
              <w:rPr>
                <w:rFonts w:eastAsia="仿宋"/>
                <w:color w:val="000000" w:themeColor="text1"/>
                <w:sz w:val="24"/>
                <w14:textFill>
                  <w14:solidFill>
                    <w14:schemeClr w14:val="tx1"/>
                  </w14:solidFill>
                </w14:textFill>
              </w:rPr>
              <w:t>安必信（甘肃）新材料科技有限公司租赁坐落于甘肃省临夏回族自治州和政县循环经济园区海螺路8号场内原甘肃天顺达商贸有限责任公司的建筑面积为1500m</w:t>
            </w:r>
            <w:r>
              <w:rPr>
                <w:rFonts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的厂房，</w:t>
            </w:r>
            <w:r>
              <w:rPr>
                <w:rFonts w:eastAsia="仿宋"/>
                <w:color w:val="000000" w:themeColor="text1"/>
                <w:sz w:val="24"/>
                <w:szCs w:val="22"/>
                <w14:textFill>
                  <w14:solidFill>
                    <w14:schemeClr w14:val="tx1"/>
                  </w14:solidFill>
                </w14:textFill>
              </w:rPr>
              <w:t>拟投资1000万元建设安必信新型环保材料生产项目。</w:t>
            </w:r>
          </w:p>
          <w:p w14:paraId="0F7B6A6A">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建设项目环境影响评价分类管理目录》（2021年1月1日）的规定，项目属于该名录“二十三、化学原料和化学制品制造业26；涂料、油墨、颜料及类似产品制造264；单纯物理分离、物理提纯、混合、分装（不产生废水或挥发性有机物的除外）”，应编制报告表。</w:t>
            </w:r>
          </w:p>
          <w:p w14:paraId="0CAE1BE2">
            <w:pPr>
              <w:pStyle w:val="18"/>
              <w:adjustRightInd w:val="0"/>
              <w:spacing w:before="0" w:beforeAutospacing="0" w:after="0" w:afterAutospacing="0" w:line="360" w:lineRule="auto"/>
              <w:ind w:firstLine="480" w:firstLineChars="200"/>
              <w:contextualSpacing/>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szCs w:val="24"/>
                <w14:textFill>
                  <w14:solidFill>
                    <w14:schemeClr w14:val="tx1"/>
                  </w14:solidFill>
                </w14:textFill>
              </w:rPr>
              <w:t>根据《中华人民共和国环境保护法》、《中华人民共和国环境影</w:t>
            </w:r>
            <w:r>
              <w:rPr>
                <w:rFonts w:ascii="Times New Roman" w:hAnsi="Times New Roman" w:eastAsia="仿宋"/>
                <w:color w:val="000000" w:themeColor="text1"/>
                <w14:textFill>
                  <w14:solidFill>
                    <w14:schemeClr w14:val="tx1"/>
                  </w14:solidFill>
                </w14:textFill>
              </w:rPr>
              <w:t>响评价法》及国务院第682号令《国务院关于修改〈建设项目环境保护管理条例〉的决定》等有关规定，安必信（甘肃）新材料科技有限公司（以下简称“建设单位”）委托我单位对安必信新型环保材料生产项目进行环境影响评价工作。我单位接到委托后，立即组织有关人员到现场进行了调研和踏勘及收集资料的工作，针对该项目可能涉及的污染问题，从工程角度和环境角度进行了分析，对工程中的污染等问题提出了相应的防治对策和管理措施，尤其对工程可能带来的环境正负影响和效益进行了客观的论述，并在此基础上，根据国家有关建设项目环境影响评价的规定和评价技术导则的要求，编制完成了《安必信新型环保材料生产项目环境影响报告表》，为环境管理和设计提供科学的依据。</w:t>
            </w:r>
          </w:p>
          <w:p w14:paraId="0E70697F">
            <w:pPr>
              <w:spacing w:line="360" w:lineRule="auto"/>
              <w:ind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二、项目概况</w:t>
            </w:r>
          </w:p>
          <w:p w14:paraId="098BF00D">
            <w:pPr>
              <w:spacing w:line="360" w:lineRule="auto"/>
              <w:ind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1、项目基本情况</w:t>
            </w:r>
          </w:p>
          <w:p w14:paraId="5884DE11">
            <w:pPr>
              <w:pStyle w:val="18"/>
              <w:adjustRightInd w:val="0"/>
              <w:spacing w:before="0" w:beforeAutospacing="0" w:after="0" w:afterAutospacing="0" w:line="360" w:lineRule="auto"/>
              <w:ind w:firstLine="480" w:firstLineChars="200"/>
              <w:contextualSpacing/>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（1）项目名称：安必信新型环保材料生产项目；</w:t>
            </w:r>
          </w:p>
          <w:p w14:paraId="7C48069E">
            <w:pPr>
              <w:pStyle w:val="18"/>
              <w:adjustRightInd w:val="0"/>
              <w:spacing w:before="0" w:beforeAutospacing="0" w:after="0" w:afterAutospacing="0" w:line="360" w:lineRule="auto"/>
              <w:ind w:firstLine="480" w:firstLineChars="200"/>
              <w:contextualSpacing/>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（2）建设性质：新建；</w:t>
            </w:r>
          </w:p>
          <w:p w14:paraId="7232D06F">
            <w:pPr>
              <w:pStyle w:val="18"/>
              <w:adjustRightInd w:val="0"/>
              <w:spacing w:before="0" w:beforeAutospacing="0" w:after="0" w:afterAutospacing="0" w:line="360" w:lineRule="auto"/>
              <w:ind w:firstLine="480" w:firstLineChars="200"/>
              <w:contextualSpacing/>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（3）建设单位：安必信（甘肃）新材料科技有限公司；</w:t>
            </w:r>
          </w:p>
          <w:p w14:paraId="2273280A">
            <w:pPr>
              <w:pStyle w:val="18"/>
              <w:adjustRightInd w:val="0"/>
              <w:spacing w:before="0" w:beforeAutospacing="0" w:after="0" w:afterAutospacing="0" w:line="360" w:lineRule="auto"/>
              <w:ind w:firstLine="480" w:firstLineChars="200"/>
              <w:contextualSpacing/>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（4）建设地点：项目租赁位于和政县城关镇循环经济园区海螺路8号原甘肃天顺达商贸有限责任公司厂房，占地面积约1500m</w:t>
            </w:r>
            <w:r>
              <w:rPr>
                <w:rFonts w:ascii="Times New Roman" w:hAnsi="Times New Roman" w:eastAsia="仿宋"/>
                <w:color w:val="000000" w:themeColor="text1"/>
                <w:vertAlign w:val="superscript"/>
                <w14:textFill>
                  <w14:solidFill>
                    <w14:schemeClr w14:val="tx1"/>
                  </w14:solidFill>
                </w14:textFill>
              </w:rPr>
              <w:t>2</w:t>
            </w:r>
            <w:r>
              <w:rPr>
                <w:rFonts w:ascii="Times New Roman" w:hAnsi="Times New Roman" w:eastAsia="仿宋"/>
                <w:color w:val="000000" w:themeColor="text1"/>
                <w14:textFill>
                  <w14:solidFill>
                    <w14:schemeClr w14:val="tx1"/>
                  </w14:solidFill>
                </w14:textFill>
              </w:rPr>
              <w:t>。项目东侧为甘肃天顺达商贸有限责任公司办公楼及分散的黑崖洼村民住宅，南侧为路政建设科技有限公司厂房，西侧为S232道路和广通河（新营河），北侧为良茂装饰建材；厂区周边交通便利，区位优势明显。项目地理位置图见附图5，四邻关系见附图6。</w:t>
            </w:r>
          </w:p>
          <w:p w14:paraId="36D3C8E5">
            <w:pPr>
              <w:pStyle w:val="18"/>
              <w:adjustRightInd w:val="0"/>
              <w:spacing w:before="0" w:beforeAutospacing="0" w:after="0" w:afterAutospacing="0" w:line="360" w:lineRule="auto"/>
              <w:ind w:firstLine="480" w:firstLineChars="200"/>
              <w:contextualSpacing/>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（5）投资估算：本项目总投资为1000万元。</w:t>
            </w:r>
          </w:p>
          <w:p w14:paraId="75CEDB0B">
            <w:pPr>
              <w:spacing w:line="360" w:lineRule="auto"/>
              <w:ind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2、项目组成及建设内容</w:t>
            </w:r>
          </w:p>
          <w:p w14:paraId="1BB63DBE">
            <w:pPr>
              <w:pStyle w:val="18"/>
              <w:adjustRightInd w:val="0"/>
              <w:spacing w:before="0" w:beforeAutospacing="0" w:after="0" w:afterAutospacing="0" w:line="360" w:lineRule="auto"/>
              <w:ind w:firstLine="480" w:firstLineChars="200"/>
              <w:contextualSpacing/>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本项目主要建设内容包括：主体工程、辅助工程、储运工程、公用工程、环保工程等部分组成。项目主要建设内容见表2-1。</w:t>
            </w:r>
          </w:p>
          <w:p w14:paraId="396B6888">
            <w:pPr>
              <w:adjustRightInd w:val="0"/>
              <w:spacing w:line="360" w:lineRule="auto"/>
              <w:ind w:firstLine="723" w:firstLineChars="300"/>
              <w:contextualSpacing/>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表2-1   项目建设内容一览表</w:t>
            </w:r>
          </w:p>
          <w:tbl>
            <w:tblPr>
              <w:tblStyle w:val="20"/>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221"/>
              <w:gridCol w:w="4871"/>
              <w:gridCol w:w="938"/>
            </w:tblGrid>
            <w:tr w14:paraId="06DD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0" w:type="dxa"/>
                  <w:vAlign w:val="center"/>
                </w:tcPr>
                <w:p w14:paraId="68960052">
                  <w:pPr>
                    <w:pStyle w:val="31"/>
                    <w:adjustRightInd w:val="0"/>
                    <w:snapToGrid w:val="0"/>
                    <w:spacing w:line="220" w:lineRule="exact"/>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工程</w:t>
                  </w:r>
                </w:p>
                <w:p w14:paraId="5D973E9A">
                  <w:pPr>
                    <w:pStyle w:val="31"/>
                    <w:adjustRightInd w:val="0"/>
                    <w:snapToGrid w:val="0"/>
                    <w:spacing w:line="220" w:lineRule="exact"/>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类别</w:t>
                  </w:r>
                </w:p>
              </w:tc>
              <w:tc>
                <w:tcPr>
                  <w:tcW w:w="1221" w:type="dxa"/>
                  <w:vAlign w:val="center"/>
                </w:tcPr>
                <w:p w14:paraId="0E497A9B">
                  <w:pPr>
                    <w:pStyle w:val="31"/>
                    <w:adjustRightInd w:val="0"/>
                    <w:snapToGrid w:val="0"/>
                    <w:spacing w:line="220" w:lineRule="exact"/>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工程名称</w:t>
                  </w:r>
                </w:p>
              </w:tc>
              <w:tc>
                <w:tcPr>
                  <w:tcW w:w="4871" w:type="dxa"/>
                  <w:vAlign w:val="center"/>
                </w:tcPr>
                <w:p w14:paraId="33F14BEC">
                  <w:pPr>
                    <w:pStyle w:val="31"/>
                    <w:adjustRightInd w:val="0"/>
                    <w:snapToGrid w:val="0"/>
                    <w:spacing w:line="220" w:lineRule="exact"/>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工  程  内  容</w:t>
                  </w:r>
                </w:p>
              </w:tc>
              <w:tc>
                <w:tcPr>
                  <w:tcW w:w="938" w:type="dxa"/>
                  <w:vAlign w:val="center"/>
                </w:tcPr>
                <w:p w14:paraId="4AFA7EBE">
                  <w:pPr>
                    <w:pStyle w:val="31"/>
                    <w:adjustRightInd w:val="0"/>
                    <w:snapToGrid w:val="0"/>
                    <w:spacing w:line="220" w:lineRule="exact"/>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备注</w:t>
                  </w:r>
                </w:p>
              </w:tc>
            </w:tr>
            <w:tr w14:paraId="24D4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14:paraId="68AE435F">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主体工程</w:t>
                  </w:r>
                </w:p>
              </w:tc>
              <w:tc>
                <w:tcPr>
                  <w:tcW w:w="1221" w:type="dxa"/>
                  <w:vAlign w:val="center"/>
                </w:tcPr>
                <w:p w14:paraId="005B8A94">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生产车间</w:t>
                  </w:r>
                </w:p>
              </w:tc>
              <w:tc>
                <w:tcPr>
                  <w:tcW w:w="4871" w:type="dxa"/>
                  <w:vAlign w:val="center"/>
                </w:tcPr>
                <w:p w14:paraId="52DFF4EE">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bCs/>
                      <w:color w:val="000000" w:themeColor="text1"/>
                      <w:sz w:val="18"/>
                      <w:szCs w:val="18"/>
                      <w14:textFill>
                        <w14:solidFill>
                          <w14:schemeClr w14:val="tx1"/>
                        </w14:solidFill>
                      </w14:textFill>
                    </w:rPr>
                    <w:t>一层，钢结构，</w:t>
                  </w:r>
                  <w:r>
                    <w:rPr>
                      <w:rFonts w:eastAsia="仿宋"/>
                      <w:bCs/>
                      <w:color w:val="000000" w:themeColor="text1"/>
                      <w:sz w:val="18"/>
                      <w:szCs w:val="18"/>
                      <w:lang w:val="en-US"/>
                      <w14:textFill>
                        <w14:solidFill>
                          <w14:schemeClr w14:val="tx1"/>
                        </w14:solidFill>
                      </w14:textFill>
                    </w:rPr>
                    <w:t>建筑</w:t>
                  </w:r>
                  <w:r>
                    <w:rPr>
                      <w:rFonts w:eastAsia="仿宋"/>
                      <w:bCs/>
                      <w:color w:val="000000" w:themeColor="text1"/>
                      <w:sz w:val="18"/>
                      <w:szCs w:val="18"/>
                      <w14:textFill>
                        <w14:solidFill>
                          <w14:schemeClr w14:val="tx1"/>
                        </w14:solidFill>
                      </w14:textFill>
                    </w:rPr>
                    <w:t>面积为</w:t>
                  </w:r>
                  <w:r>
                    <w:rPr>
                      <w:rFonts w:eastAsia="仿宋"/>
                      <w:bCs/>
                      <w:color w:val="000000" w:themeColor="text1"/>
                      <w:sz w:val="18"/>
                      <w:szCs w:val="18"/>
                      <w:lang w:val="en-US"/>
                      <w14:textFill>
                        <w14:solidFill>
                          <w14:schemeClr w14:val="tx1"/>
                        </w14:solidFill>
                      </w14:textFill>
                    </w:rPr>
                    <w:t>1500</w:t>
                  </w:r>
                  <w:r>
                    <w:rPr>
                      <w:rFonts w:eastAsia="仿宋"/>
                      <w:bCs/>
                      <w:color w:val="000000" w:themeColor="text1"/>
                      <w:sz w:val="18"/>
                      <w:szCs w:val="18"/>
                      <w14:textFill>
                        <w14:solidFill>
                          <w14:schemeClr w14:val="tx1"/>
                        </w14:solidFill>
                      </w14:textFill>
                    </w:rPr>
                    <w:t>m</w:t>
                  </w:r>
                  <w:r>
                    <w:rPr>
                      <w:rFonts w:eastAsia="仿宋"/>
                      <w:bCs/>
                      <w:color w:val="000000" w:themeColor="text1"/>
                      <w:sz w:val="18"/>
                      <w:szCs w:val="18"/>
                      <w:vertAlign w:val="superscript"/>
                      <w14:textFill>
                        <w14:solidFill>
                          <w14:schemeClr w14:val="tx1"/>
                        </w14:solidFill>
                      </w14:textFill>
                    </w:rPr>
                    <w:t>2</w:t>
                  </w:r>
                  <w:r>
                    <w:rPr>
                      <w:rFonts w:eastAsia="仿宋"/>
                      <w:bCs/>
                      <w:color w:val="000000" w:themeColor="text1"/>
                      <w:sz w:val="18"/>
                      <w:szCs w:val="18"/>
                      <w14:textFill>
                        <w14:solidFill>
                          <w14:schemeClr w14:val="tx1"/>
                        </w14:solidFill>
                      </w14:textFill>
                    </w:rPr>
                    <w:t>（</w:t>
                  </w:r>
                  <w:r>
                    <w:rPr>
                      <w:rFonts w:eastAsia="仿宋"/>
                      <w:bCs/>
                      <w:color w:val="000000" w:themeColor="text1"/>
                      <w:sz w:val="18"/>
                      <w:szCs w:val="18"/>
                      <w:lang w:val="en-US"/>
                      <w14:textFill>
                        <w14:solidFill>
                          <w14:schemeClr w14:val="tx1"/>
                        </w14:solidFill>
                      </w14:textFill>
                    </w:rPr>
                    <w:t>60m×25m</w:t>
                  </w:r>
                  <w:r>
                    <w:rPr>
                      <w:rFonts w:eastAsia="仿宋"/>
                      <w:bCs/>
                      <w:color w:val="000000" w:themeColor="text1"/>
                      <w:sz w:val="18"/>
                      <w:szCs w:val="18"/>
                      <w14:textFill>
                        <w14:solidFill>
                          <w14:schemeClr w14:val="tx1"/>
                        </w14:solidFill>
                      </w14:textFill>
                    </w:rPr>
                    <w:t>）；</w:t>
                  </w:r>
                  <w:r>
                    <w:rPr>
                      <w:rFonts w:eastAsia="仿宋"/>
                      <w:bCs/>
                      <w:color w:val="000000" w:themeColor="text1"/>
                      <w:sz w:val="18"/>
                      <w:szCs w:val="18"/>
                      <w:lang w:val="en-US"/>
                      <w14:textFill>
                        <w14:solidFill>
                          <w14:schemeClr w14:val="tx1"/>
                        </w14:solidFill>
                      </w14:textFill>
                    </w:rPr>
                    <w:t>生产车间内布设有办公区、原材料区、半成品区、成品区、调色室、生产区等。</w:t>
                  </w:r>
                </w:p>
              </w:tc>
              <w:tc>
                <w:tcPr>
                  <w:tcW w:w="938" w:type="dxa"/>
                  <w:vMerge w:val="restart"/>
                  <w:vAlign w:val="center"/>
                </w:tcPr>
                <w:p w14:paraId="74C42BE5">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租赁已建车间</w:t>
                  </w:r>
                </w:p>
              </w:tc>
            </w:tr>
            <w:tr w14:paraId="2D92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0" w:type="dxa"/>
                  <w:vMerge w:val="restart"/>
                  <w:vAlign w:val="center"/>
                </w:tcPr>
                <w:p w14:paraId="1767CC68">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辅助工程</w:t>
                  </w:r>
                </w:p>
              </w:tc>
              <w:tc>
                <w:tcPr>
                  <w:tcW w:w="1221" w:type="dxa"/>
                  <w:vAlign w:val="center"/>
                </w:tcPr>
                <w:p w14:paraId="04196197">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lang w:val="en-US"/>
                      <w14:textFill>
                        <w14:solidFill>
                          <w14:schemeClr w14:val="tx1"/>
                        </w14:solidFill>
                      </w14:textFill>
                    </w:rPr>
                    <w:t>办公区</w:t>
                  </w:r>
                </w:p>
              </w:tc>
              <w:tc>
                <w:tcPr>
                  <w:tcW w:w="4871" w:type="dxa"/>
                  <w:vAlign w:val="center"/>
                </w:tcPr>
                <w:p w14:paraId="5CC18CFC">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bCs/>
                      <w:color w:val="000000" w:themeColor="text1"/>
                      <w:sz w:val="18"/>
                      <w:szCs w:val="18"/>
                      <w:lang w:val="en-US"/>
                      <w14:textFill>
                        <w14:solidFill>
                          <w14:schemeClr w14:val="tx1"/>
                        </w14:solidFill>
                      </w14:textFill>
                    </w:rPr>
                    <w:t>设置于生产车间东侧内，靠近车间东侧，办公室面积为90m</w:t>
                  </w:r>
                  <w:r>
                    <w:rPr>
                      <w:rFonts w:eastAsia="仿宋"/>
                      <w:bCs/>
                      <w:color w:val="000000" w:themeColor="text1"/>
                      <w:sz w:val="18"/>
                      <w:szCs w:val="18"/>
                      <w:vertAlign w:val="superscript"/>
                      <w:lang w:val="en-US"/>
                      <w14:textFill>
                        <w14:solidFill>
                          <w14:schemeClr w14:val="tx1"/>
                        </w14:solidFill>
                      </w14:textFill>
                    </w:rPr>
                    <w:t>2</w:t>
                  </w:r>
                  <w:r>
                    <w:rPr>
                      <w:rFonts w:eastAsia="仿宋"/>
                      <w:bCs/>
                      <w:color w:val="000000" w:themeColor="text1"/>
                      <w:sz w:val="18"/>
                      <w:szCs w:val="18"/>
                      <w14:textFill>
                        <w14:solidFill>
                          <w14:schemeClr w14:val="tx1"/>
                        </w14:solidFill>
                      </w14:textFill>
                    </w:rPr>
                    <w:t>。</w:t>
                  </w:r>
                </w:p>
              </w:tc>
              <w:tc>
                <w:tcPr>
                  <w:tcW w:w="938" w:type="dxa"/>
                  <w:vMerge w:val="continue"/>
                  <w:vAlign w:val="center"/>
                </w:tcPr>
                <w:p w14:paraId="084A830E">
                  <w:pPr>
                    <w:pStyle w:val="31"/>
                    <w:adjustRightInd w:val="0"/>
                    <w:snapToGrid w:val="0"/>
                    <w:spacing w:line="220" w:lineRule="exact"/>
                    <w:rPr>
                      <w:rFonts w:eastAsia="仿宋"/>
                      <w:color w:val="000000" w:themeColor="text1"/>
                      <w:sz w:val="18"/>
                      <w:szCs w:val="18"/>
                      <w14:textFill>
                        <w14:solidFill>
                          <w14:schemeClr w14:val="tx1"/>
                        </w14:solidFill>
                      </w14:textFill>
                    </w:rPr>
                  </w:pPr>
                </w:p>
              </w:tc>
            </w:tr>
            <w:tr w14:paraId="779D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40" w:type="dxa"/>
                  <w:vMerge w:val="continue"/>
                  <w:vAlign w:val="center"/>
                </w:tcPr>
                <w:p w14:paraId="65444E7F">
                  <w:pPr>
                    <w:pStyle w:val="31"/>
                    <w:adjustRightInd w:val="0"/>
                    <w:snapToGrid w:val="0"/>
                    <w:spacing w:line="220" w:lineRule="exact"/>
                    <w:rPr>
                      <w:rFonts w:eastAsia="仿宋"/>
                      <w:color w:val="000000" w:themeColor="text1"/>
                      <w:sz w:val="18"/>
                      <w:szCs w:val="18"/>
                      <w14:textFill>
                        <w14:solidFill>
                          <w14:schemeClr w14:val="tx1"/>
                        </w14:solidFill>
                      </w14:textFill>
                    </w:rPr>
                  </w:pPr>
                </w:p>
              </w:tc>
              <w:tc>
                <w:tcPr>
                  <w:tcW w:w="1221" w:type="dxa"/>
                  <w:vAlign w:val="center"/>
                </w:tcPr>
                <w:p w14:paraId="08845CB2">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color w:val="000000" w:themeColor="text1"/>
                      <w:sz w:val="18"/>
                      <w:szCs w:val="18"/>
                      <w:lang w:val="en-US"/>
                      <w14:textFill>
                        <w14:solidFill>
                          <w14:schemeClr w14:val="tx1"/>
                        </w14:solidFill>
                      </w14:textFill>
                    </w:rPr>
                    <w:t>危废贮存库</w:t>
                  </w:r>
                </w:p>
              </w:tc>
              <w:tc>
                <w:tcPr>
                  <w:tcW w:w="4871" w:type="dxa"/>
                  <w:vAlign w:val="center"/>
                </w:tcPr>
                <w:p w14:paraId="58E4C41F">
                  <w:pPr>
                    <w:pStyle w:val="31"/>
                    <w:adjustRightInd w:val="0"/>
                    <w:snapToGrid w:val="0"/>
                    <w:spacing w:line="220" w:lineRule="exact"/>
                    <w:rPr>
                      <w:rFonts w:eastAsia="仿宋"/>
                      <w:bCs/>
                      <w:color w:val="000000" w:themeColor="text1"/>
                      <w:sz w:val="18"/>
                      <w:szCs w:val="18"/>
                      <w:lang w:val="en-US"/>
                      <w14:textFill>
                        <w14:solidFill>
                          <w14:schemeClr w14:val="tx1"/>
                        </w14:solidFill>
                      </w14:textFill>
                    </w:rPr>
                  </w:pPr>
                  <w:r>
                    <w:rPr>
                      <w:rFonts w:eastAsia="仿宋"/>
                      <w:bCs/>
                      <w:color w:val="000000" w:themeColor="text1"/>
                      <w:sz w:val="18"/>
                      <w:szCs w:val="18"/>
                      <w:lang w:val="en-US"/>
                      <w14:textFill>
                        <w14:solidFill>
                          <w14:schemeClr w14:val="tx1"/>
                        </w14:solidFill>
                      </w14:textFill>
                    </w:rPr>
                    <w:t>设置于生产车间原材料区西侧内，危废贮存库面积为15m</w:t>
                  </w:r>
                  <w:r>
                    <w:rPr>
                      <w:rFonts w:eastAsia="仿宋"/>
                      <w:bCs/>
                      <w:color w:val="000000" w:themeColor="text1"/>
                      <w:sz w:val="18"/>
                      <w:szCs w:val="18"/>
                      <w:vertAlign w:val="superscript"/>
                      <w:lang w:val="en-US"/>
                      <w14:textFill>
                        <w14:solidFill>
                          <w14:schemeClr w14:val="tx1"/>
                        </w14:solidFill>
                      </w14:textFill>
                    </w:rPr>
                    <w:t>2</w:t>
                  </w:r>
                  <w:r>
                    <w:rPr>
                      <w:rFonts w:eastAsia="仿宋"/>
                      <w:bCs/>
                      <w:color w:val="000000" w:themeColor="text1"/>
                      <w:sz w:val="18"/>
                      <w:szCs w:val="18"/>
                      <w:lang w:val="en-US"/>
                      <w14:textFill>
                        <w14:solidFill>
                          <w14:schemeClr w14:val="tx1"/>
                        </w14:solidFill>
                      </w14:textFill>
                    </w:rPr>
                    <w:t>。</w:t>
                  </w:r>
                </w:p>
              </w:tc>
              <w:tc>
                <w:tcPr>
                  <w:tcW w:w="938" w:type="dxa"/>
                  <w:vMerge w:val="continue"/>
                  <w:vAlign w:val="center"/>
                </w:tcPr>
                <w:p w14:paraId="5B44C096">
                  <w:pPr>
                    <w:pStyle w:val="31"/>
                    <w:adjustRightInd w:val="0"/>
                    <w:snapToGrid w:val="0"/>
                    <w:spacing w:line="220" w:lineRule="exact"/>
                    <w:rPr>
                      <w:rFonts w:eastAsia="仿宋"/>
                      <w:color w:val="000000" w:themeColor="text1"/>
                      <w:sz w:val="18"/>
                      <w:szCs w:val="18"/>
                      <w14:textFill>
                        <w14:solidFill>
                          <w14:schemeClr w14:val="tx1"/>
                        </w14:solidFill>
                      </w14:textFill>
                    </w:rPr>
                  </w:pPr>
                </w:p>
              </w:tc>
            </w:tr>
            <w:tr w14:paraId="3973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740" w:type="dxa"/>
                  <w:vMerge w:val="continue"/>
                  <w:vAlign w:val="center"/>
                </w:tcPr>
                <w:p w14:paraId="62E7D29B">
                  <w:pPr>
                    <w:pStyle w:val="31"/>
                    <w:adjustRightInd w:val="0"/>
                    <w:snapToGrid w:val="0"/>
                    <w:spacing w:line="220" w:lineRule="exact"/>
                    <w:rPr>
                      <w:rFonts w:eastAsia="仿宋"/>
                      <w:color w:val="000000" w:themeColor="text1"/>
                      <w:sz w:val="18"/>
                      <w:szCs w:val="18"/>
                      <w14:textFill>
                        <w14:solidFill>
                          <w14:schemeClr w14:val="tx1"/>
                        </w14:solidFill>
                      </w14:textFill>
                    </w:rPr>
                  </w:pPr>
                </w:p>
              </w:tc>
              <w:tc>
                <w:tcPr>
                  <w:tcW w:w="1221" w:type="dxa"/>
                  <w:vAlign w:val="center"/>
                </w:tcPr>
                <w:p w14:paraId="72876FAE">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color w:val="000000" w:themeColor="text1"/>
                      <w:sz w:val="18"/>
                      <w:szCs w:val="18"/>
                      <w:lang w:val="en-US"/>
                      <w14:textFill>
                        <w14:solidFill>
                          <w14:schemeClr w14:val="tx1"/>
                        </w14:solidFill>
                      </w14:textFill>
                    </w:rPr>
                    <w:t>调色室</w:t>
                  </w:r>
                </w:p>
              </w:tc>
              <w:tc>
                <w:tcPr>
                  <w:tcW w:w="4871" w:type="dxa"/>
                  <w:vAlign w:val="center"/>
                </w:tcPr>
                <w:p w14:paraId="50D44B37">
                  <w:pPr>
                    <w:pStyle w:val="31"/>
                    <w:adjustRightInd w:val="0"/>
                    <w:snapToGrid w:val="0"/>
                    <w:spacing w:line="220" w:lineRule="exact"/>
                    <w:rPr>
                      <w:rFonts w:eastAsia="仿宋"/>
                      <w:bCs/>
                      <w:color w:val="000000" w:themeColor="text1"/>
                      <w:sz w:val="18"/>
                      <w:szCs w:val="18"/>
                      <w:lang w:val="en-US"/>
                      <w14:textFill>
                        <w14:solidFill>
                          <w14:schemeClr w14:val="tx1"/>
                        </w14:solidFill>
                      </w14:textFill>
                    </w:rPr>
                  </w:pPr>
                  <w:r>
                    <w:rPr>
                      <w:rFonts w:eastAsia="仿宋"/>
                      <w:bCs/>
                      <w:color w:val="000000" w:themeColor="text1"/>
                      <w:sz w:val="18"/>
                      <w:szCs w:val="18"/>
                      <w:lang w:val="en-US"/>
                      <w14:textFill>
                        <w14:solidFill>
                          <w14:schemeClr w14:val="tx1"/>
                        </w14:solidFill>
                      </w14:textFill>
                    </w:rPr>
                    <w:t>设置于生产车间成品区西侧，面积为160m</w:t>
                  </w:r>
                  <w:r>
                    <w:rPr>
                      <w:rFonts w:eastAsia="仿宋"/>
                      <w:bCs/>
                      <w:color w:val="000000" w:themeColor="text1"/>
                      <w:sz w:val="18"/>
                      <w:szCs w:val="18"/>
                      <w:vertAlign w:val="superscript"/>
                      <w:lang w:val="en-US"/>
                      <w14:textFill>
                        <w14:solidFill>
                          <w14:schemeClr w14:val="tx1"/>
                        </w14:solidFill>
                      </w14:textFill>
                    </w:rPr>
                    <w:t>2</w:t>
                  </w:r>
                  <w:r>
                    <w:rPr>
                      <w:rFonts w:eastAsia="仿宋"/>
                      <w:bCs/>
                      <w:color w:val="000000" w:themeColor="text1"/>
                      <w:sz w:val="18"/>
                      <w:szCs w:val="18"/>
                      <w:lang w:val="en-US"/>
                      <w14:textFill>
                        <w14:solidFill>
                          <w14:schemeClr w14:val="tx1"/>
                        </w14:solidFill>
                      </w14:textFill>
                    </w:rPr>
                    <w:t>。</w:t>
                  </w:r>
                </w:p>
              </w:tc>
              <w:tc>
                <w:tcPr>
                  <w:tcW w:w="938" w:type="dxa"/>
                  <w:vMerge w:val="continue"/>
                  <w:vAlign w:val="center"/>
                </w:tcPr>
                <w:p w14:paraId="7B56511F">
                  <w:pPr>
                    <w:pStyle w:val="31"/>
                    <w:adjustRightInd w:val="0"/>
                    <w:snapToGrid w:val="0"/>
                    <w:spacing w:line="220" w:lineRule="exact"/>
                    <w:rPr>
                      <w:rFonts w:eastAsia="仿宋"/>
                      <w:bCs/>
                      <w:color w:val="000000" w:themeColor="text1"/>
                      <w:sz w:val="18"/>
                      <w:szCs w:val="18"/>
                      <w14:textFill>
                        <w14:solidFill>
                          <w14:schemeClr w14:val="tx1"/>
                        </w14:solidFill>
                      </w14:textFill>
                    </w:rPr>
                  </w:pPr>
                </w:p>
              </w:tc>
            </w:tr>
            <w:tr w14:paraId="53FE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40" w:type="dxa"/>
                  <w:vMerge w:val="restart"/>
                  <w:vAlign w:val="center"/>
                </w:tcPr>
                <w:p w14:paraId="0E7E5238">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color w:val="000000" w:themeColor="text1"/>
                      <w:sz w:val="18"/>
                      <w:szCs w:val="18"/>
                      <w:lang w:val="en-US"/>
                      <w14:textFill>
                        <w14:solidFill>
                          <w14:schemeClr w14:val="tx1"/>
                        </w14:solidFill>
                      </w14:textFill>
                    </w:rPr>
                    <w:t>储运工程</w:t>
                  </w:r>
                </w:p>
              </w:tc>
              <w:tc>
                <w:tcPr>
                  <w:tcW w:w="1221" w:type="dxa"/>
                  <w:vAlign w:val="center"/>
                </w:tcPr>
                <w:p w14:paraId="1F24EE09">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color w:val="000000" w:themeColor="text1"/>
                      <w:sz w:val="18"/>
                      <w:szCs w:val="18"/>
                      <w:lang w:val="en-US"/>
                      <w14:textFill>
                        <w14:solidFill>
                          <w14:schemeClr w14:val="tx1"/>
                        </w14:solidFill>
                      </w14:textFill>
                    </w:rPr>
                    <w:t>原材料区</w:t>
                  </w:r>
                </w:p>
              </w:tc>
              <w:tc>
                <w:tcPr>
                  <w:tcW w:w="4871" w:type="dxa"/>
                  <w:vAlign w:val="center"/>
                </w:tcPr>
                <w:p w14:paraId="66CC91E1">
                  <w:pPr>
                    <w:pStyle w:val="31"/>
                    <w:adjustRightInd w:val="0"/>
                    <w:snapToGrid w:val="0"/>
                    <w:spacing w:line="220" w:lineRule="exact"/>
                    <w:rPr>
                      <w:rFonts w:eastAsia="仿宋"/>
                      <w:bCs/>
                      <w:color w:val="000000" w:themeColor="text1"/>
                      <w:sz w:val="18"/>
                      <w:szCs w:val="18"/>
                      <w:lang w:val="en-US"/>
                      <w14:textFill>
                        <w14:solidFill>
                          <w14:schemeClr w14:val="tx1"/>
                        </w14:solidFill>
                      </w14:textFill>
                    </w:rPr>
                  </w:pPr>
                  <w:r>
                    <w:rPr>
                      <w:rFonts w:eastAsia="仿宋"/>
                      <w:bCs/>
                      <w:color w:val="000000" w:themeColor="text1"/>
                      <w:sz w:val="18"/>
                      <w:szCs w:val="18"/>
                      <w:lang w:val="en-US"/>
                      <w14:textFill>
                        <w14:solidFill>
                          <w14:schemeClr w14:val="tx1"/>
                        </w14:solidFill>
                      </w14:textFill>
                    </w:rPr>
                    <w:t>设置于生产车间内，靠近车间北侧，面积为330m</w:t>
                  </w:r>
                  <w:r>
                    <w:rPr>
                      <w:rFonts w:eastAsia="仿宋"/>
                      <w:bCs/>
                      <w:color w:val="000000" w:themeColor="text1"/>
                      <w:sz w:val="18"/>
                      <w:szCs w:val="18"/>
                      <w:vertAlign w:val="superscript"/>
                      <w:lang w:val="en-US"/>
                      <w14:textFill>
                        <w14:solidFill>
                          <w14:schemeClr w14:val="tx1"/>
                        </w14:solidFill>
                      </w14:textFill>
                    </w:rPr>
                    <w:t>2</w:t>
                  </w:r>
                  <w:r>
                    <w:rPr>
                      <w:rFonts w:eastAsia="仿宋"/>
                      <w:bCs/>
                      <w:color w:val="000000" w:themeColor="text1"/>
                      <w:sz w:val="18"/>
                      <w:szCs w:val="18"/>
                      <w:lang w:val="en-US"/>
                      <w14:textFill>
                        <w14:solidFill>
                          <w14:schemeClr w14:val="tx1"/>
                        </w14:solidFill>
                      </w14:textFill>
                    </w:rPr>
                    <w:t>。</w:t>
                  </w:r>
                </w:p>
              </w:tc>
              <w:tc>
                <w:tcPr>
                  <w:tcW w:w="938" w:type="dxa"/>
                  <w:vMerge w:val="continue"/>
                  <w:vAlign w:val="center"/>
                </w:tcPr>
                <w:p w14:paraId="510550EF">
                  <w:pPr>
                    <w:pStyle w:val="31"/>
                    <w:adjustRightInd w:val="0"/>
                    <w:snapToGrid w:val="0"/>
                    <w:spacing w:line="220" w:lineRule="exact"/>
                    <w:rPr>
                      <w:rFonts w:eastAsia="仿宋"/>
                      <w:bCs/>
                      <w:color w:val="000000" w:themeColor="text1"/>
                      <w:sz w:val="18"/>
                      <w:szCs w:val="18"/>
                      <w14:textFill>
                        <w14:solidFill>
                          <w14:schemeClr w14:val="tx1"/>
                        </w14:solidFill>
                      </w14:textFill>
                    </w:rPr>
                  </w:pPr>
                </w:p>
              </w:tc>
            </w:tr>
            <w:tr w14:paraId="0434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40" w:type="dxa"/>
                  <w:vMerge w:val="continue"/>
                  <w:vAlign w:val="center"/>
                </w:tcPr>
                <w:p w14:paraId="6FF54A49">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p>
              </w:tc>
              <w:tc>
                <w:tcPr>
                  <w:tcW w:w="1221" w:type="dxa"/>
                  <w:vAlign w:val="center"/>
                </w:tcPr>
                <w:p w14:paraId="302FD62B">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color w:val="000000" w:themeColor="text1"/>
                      <w:sz w:val="18"/>
                      <w:szCs w:val="18"/>
                      <w:lang w:val="en-US"/>
                      <w14:textFill>
                        <w14:solidFill>
                          <w14:schemeClr w14:val="tx1"/>
                        </w14:solidFill>
                      </w14:textFill>
                    </w:rPr>
                    <w:t>半成品区</w:t>
                  </w:r>
                </w:p>
              </w:tc>
              <w:tc>
                <w:tcPr>
                  <w:tcW w:w="4871" w:type="dxa"/>
                  <w:vAlign w:val="center"/>
                </w:tcPr>
                <w:p w14:paraId="36380F01">
                  <w:pPr>
                    <w:pStyle w:val="31"/>
                    <w:adjustRightInd w:val="0"/>
                    <w:snapToGrid w:val="0"/>
                    <w:spacing w:line="220" w:lineRule="exact"/>
                    <w:rPr>
                      <w:rFonts w:eastAsia="仿宋"/>
                      <w:bCs/>
                      <w:color w:val="000000" w:themeColor="text1"/>
                      <w:sz w:val="18"/>
                      <w:szCs w:val="18"/>
                      <w:lang w:val="en-US"/>
                      <w14:textFill>
                        <w14:solidFill>
                          <w14:schemeClr w14:val="tx1"/>
                        </w14:solidFill>
                      </w14:textFill>
                    </w:rPr>
                  </w:pPr>
                  <w:r>
                    <w:rPr>
                      <w:rFonts w:eastAsia="仿宋"/>
                      <w:bCs/>
                      <w:color w:val="000000" w:themeColor="text1"/>
                      <w:sz w:val="18"/>
                      <w:szCs w:val="18"/>
                      <w:lang w:val="en-US"/>
                      <w14:textFill>
                        <w14:solidFill>
                          <w14:schemeClr w14:val="tx1"/>
                        </w14:solidFill>
                      </w14:textFill>
                    </w:rPr>
                    <w:t>设置于生产车间内，生产车间原材料区南侧，面积为180m</w:t>
                  </w:r>
                  <w:r>
                    <w:rPr>
                      <w:rFonts w:eastAsia="仿宋"/>
                      <w:bCs/>
                      <w:color w:val="000000" w:themeColor="text1"/>
                      <w:sz w:val="18"/>
                      <w:szCs w:val="18"/>
                      <w:vertAlign w:val="superscript"/>
                      <w:lang w:val="en-US"/>
                      <w14:textFill>
                        <w14:solidFill>
                          <w14:schemeClr w14:val="tx1"/>
                        </w14:solidFill>
                      </w14:textFill>
                    </w:rPr>
                    <w:t>2</w:t>
                  </w:r>
                  <w:r>
                    <w:rPr>
                      <w:rFonts w:eastAsia="仿宋"/>
                      <w:bCs/>
                      <w:color w:val="000000" w:themeColor="text1"/>
                      <w:sz w:val="18"/>
                      <w:szCs w:val="18"/>
                      <w:lang w:val="en-US"/>
                      <w14:textFill>
                        <w14:solidFill>
                          <w14:schemeClr w14:val="tx1"/>
                        </w14:solidFill>
                      </w14:textFill>
                    </w:rPr>
                    <w:t>。</w:t>
                  </w:r>
                </w:p>
              </w:tc>
              <w:tc>
                <w:tcPr>
                  <w:tcW w:w="938" w:type="dxa"/>
                  <w:vMerge w:val="continue"/>
                  <w:vAlign w:val="center"/>
                </w:tcPr>
                <w:p w14:paraId="1FA47BF9">
                  <w:pPr>
                    <w:pStyle w:val="31"/>
                    <w:adjustRightInd w:val="0"/>
                    <w:snapToGrid w:val="0"/>
                    <w:spacing w:line="220" w:lineRule="exact"/>
                    <w:rPr>
                      <w:rFonts w:eastAsia="仿宋"/>
                      <w:bCs/>
                      <w:color w:val="000000" w:themeColor="text1"/>
                      <w:sz w:val="18"/>
                      <w:szCs w:val="18"/>
                      <w14:textFill>
                        <w14:solidFill>
                          <w14:schemeClr w14:val="tx1"/>
                        </w14:solidFill>
                      </w14:textFill>
                    </w:rPr>
                  </w:pPr>
                </w:p>
              </w:tc>
            </w:tr>
            <w:tr w14:paraId="5942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40" w:type="dxa"/>
                  <w:vMerge w:val="continue"/>
                  <w:vAlign w:val="center"/>
                </w:tcPr>
                <w:p w14:paraId="74FAC9E8">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p>
              </w:tc>
              <w:tc>
                <w:tcPr>
                  <w:tcW w:w="1221" w:type="dxa"/>
                  <w:vAlign w:val="center"/>
                </w:tcPr>
                <w:p w14:paraId="5420C357">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color w:val="000000" w:themeColor="text1"/>
                      <w:sz w:val="18"/>
                      <w:szCs w:val="18"/>
                      <w:lang w:val="en-US"/>
                      <w14:textFill>
                        <w14:solidFill>
                          <w14:schemeClr w14:val="tx1"/>
                        </w14:solidFill>
                      </w14:textFill>
                    </w:rPr>
                    <w:t>陈品区</w:t>
                  </w:r>
                </w:p>
              </w:tc>
              <w:tc>
                <w:tcPr>
                  <w:tcW w:w="4871" w:type="dxa"/>
                  <w:vAlign w:val="center"/>
                </w:tcPr>
                <w:p w14:paraId="07F2B667">
                  <w:pPr>
                    <w:pStyle w:val="31"/>
                    <w:adjustRightInd w:val="0"/>
                    <w:snapToGrid w:val="0"/>
                    <w:spacing w:line="220" w:lineRule="exact"/>
                    <w:rPr>
                      <w:rFonts w:eastAsia="仿宋"/>
                      <w:bCs/>
                      <w:color w:val="000000" w:themeColor="text1"/>
                      <w:sz w:val="18"/>
                      <w:szCs w:val="18"/>
                      <w:lang w:val="en-US"/>
                      <w14:textFill>
                        <w14:solidFill>
                          <w14:schemeClr w14:val="tx1"/>
                        </w14:solidFill>
                      </w14:textFill>
                    </w:rPr>
                  </w:pPr>
                  <w:r>
                    <w:rPr>
                      <w:rFonts w:eastAsia="仿宋"/>
                      <w:bCs/>
                      <w:color w:val="000000" w:themeColor="text1"/>
                      <w:sz w:val="18"/>
                      <w:szCs w:val="18"/>
                      <w:lang w:val="en-US"/>
                      <w14:textFill>
                        <w14:solidFill>
                          <w14:schemeClr w14:val="tx1"/>
                        </w14:solidFill>
                      </w14:textFill>
                    </w:rPr>
                    <w:t>设置于生产车间内，生产车间南侧，面积为310m</w:t>
                  </w:r>
                  <w:r>
                    <w:rPr>
                      <w:rFonts w:eastAsia="仿宋"/>
                      <w:bCs/>
                      <w:color w:val="000000" w:themeColor="text1"/>
                      <w:sz w:val="18"/>
                      <w:szCs w:val="18"/>
                      <w:vertAlign w:val="superscript"/>
                      <w:lang w:val="en-US"/>
                      <w14:textFill>
                        <w14:solidFill>
                          <w14:schemeClr w14:val="tx1"/>
                        </w14:solidFill>
                      </w14:textFill>
                    </w:rPr>
                    <w:t>2</w:t>
                  </w:r>
                  <w:r>
                    <w:rPr>
                      <w:rFonts w:eastAsia="仿宋"/>
                      <w:bCs/>
                      <w:color w:val="000000" w:themeColor="text1"/>
                      <w:sz w:val="18"/>
                      <w:szCs w:val="18"/>
                      <w:lang w:val="en-US"/>
                      <w14:textFill>
                        <w14:solidFill>
                          <w14:schemeClr w14:val="tx1"/>
                        </w14:solidFill>
                      </w14:textFill>
                    </w:rPr>
                    <w:t>。</w:t>
                  </w:r>
                </w:p>
              </w:tc>
              <w:tc>
                <w:tcPr>
                  <w:tcW w:w="938" w:type="dxa"/>
                  <w:vMerge w:val="continue"/>
                  <w:vAlign w:val="center"/>
                </w:tcPr>
                <w:p w14:paraId="054C4013">
                  <w:pPr>
                    <w:pStyle w:val="31"/>
                    <w:adjustRightInd w:val="0"/>
                    <w:snapToGrid w:val="0"/>
                    <w:spacing w:line="220" w:lineRule="exact"/>
                    <w:rPr>
                      <w:rFonts w:eastAsia="仿宋"/>
                      <w:bCs/>
                      <w:color w:val="000000" w:themeColor="text1"/>
                      <w:sz w:val="18"/>
                      <w:szCs w:val="18"/>
                      <w14:textFill>
                        <w14:solidFill>
                          <w14:schemeClr w14:val="tx1"/>
                        </w14:solidFill>
                      </w14:textFill>
                    </w:rPr>
                  </w:pPr>
                </w:p>
              </w:tc>
            </w:tr>
            <w:tr w14:paraId="7C5A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740" w:type="dxa"/>
                  <w:vMerge w:val="restart"/>
                  <w:vAlign w:val="center"/>
                </w:tcPr>
                <w:p w14:paraId="717104E0">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公用工程</w:t>
                  </w:r>
                </w:p>
              </w:tc>
              <w:tc>
                <w:tcPr>
                  <w:tcW w:w="1221" w:type="dxa"/>
                  <w:vAlign w:val="center"/>
                </w:tcPr>
                <w:p w14:paraId="17D4F5D8">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供电</w:t>
                  </w:r>
                </w:p>
              </w:tc>
              <w:tc>
                <w:tcPr>
                  <w:tcW w:w="4871" w:type="dxa"/>
                  <w:vAlign w:val="center"/>
                </w:tcPr>
                <w:p w14:paraId="5FE82BAB">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本项目供电由国家电网供给，供电能够满足项目需求。</w:t>
                  </w:r>
                </w:p>
              </w:tc>
              <w:tc>
                <w:tcPr>
                  <w:tcW w:w="938" w:type="dxa"/>
                  <w:vAlign w:val="center"/>
                </w:tcPr>
                <w:p w14:paraId="68E034E8">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依托</w:t>
                  </w:r>
                </w:p>
              </w:tc>
            </w:tr>
            <w:tr w14:paraId="599F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40" w:type="dxa"/>
                  <w:vMerge w:val="continue"/>
                  <w:vAlign w:val="center"/>
                </w:tcPr>
                <w:p w14:paraId="3A580D3E">
                  <w:pPr>
                    <w:pStyle w:val="31"/>
                    <w:adjustRightInd w:val="0"/>
                    <w:snapToGrid w:val="0"/>
                    <w:spacing w:line="220" w:lineRule="exact"/>
                    <w:rPr>
                      <w:rFonts w:eastAsia="仿宋"/>
                      <w:color w:val="000000" w:themeColor="text1"/>
                      <w:sz w:val="18"/>
                      <w:szCs w:val="18"/>
                      <w14:textFill>
                        <w14:solidFill>
                          <w14:schemeClr w14:val="tx1"/>
                        </w14:solidFill>
                      </w14:textFill>
                    </w:rPr>
                  </w:pPr>
                </w:p>
              </w:tc>
              <w:tc>
                <w:tcPr>
                  <w:tcW w:w="1221" w:type="dxa"/>
                  <w:vAlign w:val="center"/>
                </w:tcPr>
                <w:p w14:paraId="5F00C42F">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供水</w:t>
                  </w:r>
                </w:p>
              </w:tc>
              <w:tc>
                <w:tcPr>
                  <w:tcW w:w="4871" w:type="dxa"/>
                  <w:vAlign w:val="center"/>
                </w:tcPr>
                <w:p w14:paraId="3B7335E9">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lang w:val="en-US"/>
                      <w14:textFill>
                        <w14:solidFill>
                          <w14:schemeClr w14:val="tx1"/>
                        </w14:solidFill>
                      </w14:textFill>
                    </w:rPr>
                    <w:t>项目</w:t>
                  </w:r>
                  <w:r>
                    <w:rPr>
                      <w:rFonts w:eastAsia="仿宋"/>
                      <w:color w:val="000000" w:themeColor="text1"/>
                      <w:sz w:val="18"/>
                      <w:szCs w:val="18"/>
                      <w14:textFill>
                        <w14:solidFill>
                          <w14:schemeClr w14:val="tx1"/>
                        </w14:solidFill>
                      </w14:textFill>
                    </w:rPr>
                    <w:t>用水由</w:t>
                  </w:r>
                  <w:r>
                    <w:rPr>
                      <w:rFonts w:eastAsia="仿宋"/>
                      <w:color w:val="000000" w:themeColor="text1"/>
                      <w:sz w:val="18"/>
                      <w:szCs w:val="18"/>
                      <w:lang w:val="en-US"/>
                      <w14:textFill>
                        <w14:solidFill>
                          <w14:schemeClr w14:val="tx1"/>
                        </w14:solidFill>
                      </w14:textFill>
                    </w:rPr>
                    <w:t>园区</w:t>
                  </w:r>
                  <w:r>
                    <w:rPr>
                      <w:rFonts w:eastAsia="仿宋"/>
                      <w:color w:val="000000" w:themeColor="text1"/>
                      <w:sz w:val="18"/>
                      <w:szCs w:val="18"/>
                      <w14:textFill>
                        <w14:solidFill>
                          <w14:schemeClr w14:val="tx1"/>
                        </w14:solidFill>
                      </w14:textFill>
                    </w:rPr>
                    <w:t>市政管网管接入，供水能够满足项目所需用水。</w:t>
                  </w:r>
                </w:p>
              </w:tc>
              <w:tc>
                <w:tcPr>
                  <w:tcW w:w="938" w:type="dxa"/>
                  <w:vAlign w:val="center"/>
                </w:tcPr>
                <w:p w14:paraId="4DE808A1">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依托</w:t>
                  </w:r>
                </w:p>
              </w:tc>
            </w:tr>
            <w:tr w14:paraId="26C6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40" w:type="dxa"/>
                  <w:vMerge w:val="continue"/>
                  <w:vAlign w:val="center"/>
                </w:tcPr>
                <w:p w14:paraId="681EC6A4">
                  <w:pPr>
                    <w:pStyle w:val="31"/>
                    <w:adjustRightInd w:val="0"/>
                    <w:snapToGrid w:val="0"/>
                    <w:spacing w:line="220" w:lineRule="exact"/>
                    <w:rPr>
                      <w:rFonts w:eastAsia="仿宋"/>
                      <w:color w:val="000000" w:themeColor="text1"/>
                      <w:sz w:val="18"/>
                      <w:szCs w:val="18"/>
                      <w14:textFill>
                        <w14:solidFill>
                          <w14:schemeClr w14:val="tx1"/>
                        </w14:solidFill>
                      </w14:textFill>
                    </w:rPr>
                  </w:pPr>
                </w:p>
              </w:tc>
              <w:tc>
                <w:tcPr>
                  <w:tcW w:w="1221" w:type="dxa"/>
                  <w:vAlign w:val="center"/>
                </w:tcPr>
                <w:p w14:paraId="7FB75F89">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供暖</w:t>
                  </w:r>
                </w:p>
              </w:tc>
              <w:tc>
                <w:tcPr>
                  <w:tcW w:w="4871" w:type="dxa"/>
                  <w:vAlign w:val="center"/>
                </w:tcPr>
                <w:p w14:paraId="38D9026E">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生活供暖采暖电暖。</w:t>
                  </w:r>
                </w:p>
              </w:tc>
              <w:tc>
                <w:tcPr>
                  <w:tcW w:w="938" w:type="dxa"/>
                  <w:vAlign w:val="center"/>
                </w:tcPr>
                <w:p w14:paraId="783F12F2">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新建</w:t>
                  </w:r>
                </w:p>
              </w:tc>
            </w:tr>
            <w:tr w14:paraId="69BA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40" w:type="dxa"/>
                  <w:vMerge w:val="restart"/>
                  <w:vAlign w:val="center"/>
                </w:tcPr>
                <w:p w14:paraId="3082AD3D">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环保工程</w:t>
                  </w:r>
                </w:p>
              </w:tc>
              <w:tc>
                <w:tcPr>
                  <w:tcW w:w="1221" w:type="dxa"/>
                  <w:vAlign w:val="center"/>
                </w:tcPr>
                <w:p w14:paraId="203CDB1F">
                  <w:pPr>
                    <w:pStyle w:val="31"/>
                    <w:adjustRightInd w:val="0"/>
                    <w:snapToGrid w:val="0"/>
                    <w:spacing w:line="220" w:lineRule="exact"/>
                    <w:rPr>
                      <w:rFonts w:eastAsia="仿宋"/>
                      <w:color w:val="000000" w:themeColor="text1"/>
                      <w:sz w:val="18"/>
                      <w:szCs w:val="18"/>
                      <w:lang w:val="en-US"/>
                      <w14:textFill>
                        <w14:solidFill>
                          <w14:schemeClr w14:val="tx1"/>
                        </w14:solidFill>
                      </w14:textFill>
                    </w:rPr>
                  </w:pPr>
                  <w:r>
                    <w:rPr>
                      <w:rFonts w:eastAsia="仿宋"/>
                      <w:color w:val="000000" w:themeColor="text1"/>
                      <w:sz w:val="18"/>
                      <w:szCs w:val="18"/>
                      <w14:textFill>
                        <w14:solidFill>
                          <w14:schemeClr w14:val="tx1"/>
                        </w14:solidFill>
                      </w14:textFill>
                    </w:rPr>
                    <w:t>废气防治</w:t>
                  </w:r>
                </w:p>
              </w:tc>
              <w:tc>
                <w:tcPr>
                  <w:tcW w:w="4871" w:type="dxa"/>
                  <w:vAlign w:val="center"/>
                </w:tcPr>
                <w:p w14:paraId="59AF058F">
                  <w:pPr>
                    <w:pStyle w:val="14"/>
                    <w:spacing w:line="220" w:lineRule="exact"/>
                    <w:rPr>
                      <w:rFonts w:ascii="Times New Roman" w:hAnsi="Times New Roman" w:eastAsia="仿宋"/>
                      <w:color w:val="000000" w:themeColor="text1"/>
                      <w:szCs w:val="18"/>
                      <w14:textFill>
                        <w14:solidFill>
                          <w14:schemeClr w14:val="tx1"/>
                        </w14:solidFill>
                      </w14:textFill>
                    </w:rPr>
                  </w:pPr>
                  <w:r>
                    <w:rPr>
                      <w:rFonts w:ascii="Times New Roman" w:hAnsi="Times New Roman" w:eastAsia="仿宋"/>
                      <w:color w:val="000000" w:themeColor="text1"/>
                      <w:szCs w:val="18"/>
                      <w14:textFill>
                        <w14:solidFill>
                          <w14:schemeClr w14:val="tx1"/>
                        </w14:solidFill>
                      </w14:textFill>
                    </w:rPr>
                    <w:t>车间密闭，投料、搅拌</w:t>
                  </w:r>
                  <w:r>
                    <w:rPr>
                      <w:rFonts w:hint="eastAsia" w:ascii="Times New Roman" w:hAnsi="Times New Roman" w:eastAsia="仿宋"/>
                      <w:color w:val="000000" w:themeColor="text1"/>
                      <w:szCs w:val="18"/>
                      <w14:textFill>
                        <w14:solidFill>
                          <w14:schemeClr w14:val="tx1"/>
                        </w14:solidFill>
                      </w14:textFill>
                    </w:rPr>
                    <w:t>工序</w:t>
                  </w:r>
                  <w:r>
                    <w:rPr>
                      <w:rFonts w:ascii="Times New Roman" w:hAnsi="Times New Roman" w:eastAsia="仿宋"/>
                      <w:color w:val="000000" w:themeColor="text1"/>
                      <w:szCs w:val="18"/>
                      <w14:textFill>
                        <w14:solidFill>
                          <w14:schemeClr w14:val="tx1"/>
                        </w14:solidFill>
                      </w14:textFill>
                    </w:rPr>
                    <w:t>设置集气罩，废气经布袋除尘器+活性炭吸附装置处理后，由15m高排气筒排放。</w:t>
                  </w:r>
                  <w:r>
                    <w:rPr>
                      <w:rFonts w:hint="eastAsia" w:ascii="Times New Roman" w:hAnsi="Times New Roman" w:eastAsia="仿宋"/>
                      <w:color w:val="000000" w:themeColor="text1"/>
                      <w:szCs w:val="18"/>
                      <w14:textFill>
                        <w14:solidFill>
                          <w14:schemeClr w14:val="tx1"/>
                        </w14:solidFill>
                      </w14:textFill>
                    </w:rPr>
                    <w:t>污水处理站采取地埋式，周边定期喷洒除臭剂。</w:t>
                  </w:r>
                </w:p>
              </w:tc>
              <w:tc>
                <w:tcPr>
                  <w:tcW w:w="938" w:type="dxa"/>
                  <w:vAlign w:val="center"/>
                </w:tcPr>
                <w:p w14:paraId="2A751BDD">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新建</w:t>
                  </w:r>
                </w:p>
              </w:tc>
            </w:tr>
            <w:tr w14:paraId="04AB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0" w:type="dxa"/>
                  <w:vMerge w:val="continue"/>
                  <w:vAlign w:val="center"/>
                </w:tcPr>
                <w:p w14:paraId="390F1AFE">
                  <w:pPr>
                    <w:pStyle w:val="31"/>
                    <w:adjustRightInd w:val="0"/>
                    <w:snapToGrid w:val="0"/>
                    <w:spacing w:line="220" w:lineRule="exact"/>
                    <w:rPr>
                      <w:rFonts w:eastAsia="仿宋"/>
                      <w:color w:val="000000" w:themeColor="text1"/>
                      <w:sz w:val="18"/>
                      <w:szCs w:val="18"/>
                      <w14:textFill>
                        <w14:solidFill>
                          <w14:schemeClr w14:val="tx1"/>
                        </w14:solidFill>
                      </w14:textFill>
                    </w:rPr>
                  </w:pPr>
                </w:p>
              </w:tc>
              <w:tc>
                <w:tcPr>
                  <w:tcW w:w="1221" w:type="dxa"/>
                  <w:vAlign w:val="center"/>
                </w:tcPr>
                <w:p w14:paraId="138B5FDD">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废水处理</w:t>
                  </w:r>
                </w:p>
              </w:tc>
              <w:tc>
                <w:tcPr>
                  <w:tcW w:w="4871" w:type="dxa"/>
                  <w:vAlign w:val="center"/>
                </w:tcPr>
                <w:p w14:paraId="64E94FBD">
                  <w:pPr>
                    <w:pStyle w:val="4"/>
                    <w:adjustRightInd w:val="0"/>
                    <w:snapToGrid w:val="0"/>
                    <w:spacing w:line="220" w:lineRule="exact"/>
                    <w:ind w:firstLine="0" w:firstLineChars="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生产废水经自建污水处理站处理后，进入园区市政污水管网，最终由和政县污水处理厂处理。生活污水依托甘肃天顺达商贸有限责任公司办公楼化粪池处理后进入园区市政污水管网，最终由和政县污水处理厂处理。</w:t>
                  </w:r>
                </w:p>
              </w:tc>
              <w:tc>
                <w:tcPr>
                  <w:tcW w:w="938" w:type="dxa"/>
                  <w:vAlign w:val="center"/>
                </w:tcPr>
                <w:p w14:paraId="65A4F72D">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新建</w:t>
                  </w:r>
                </w:p>
              </w:tc>
            </w:tr>
            <w:tr w14:paraId="78C8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0" w:type="dxa"/>
                  <w:vMerge w:val="continue"/>
                  <w:vAlign w:val="center"/>
                </w:tcPr>
                <w:p w14:paraId="3CB43DD3">
                  <w:pPr>
                    <w:pStyle w:val="31"/>
                    <w:adjustRightInd w:val="0"/>
                    <w:snapToGrid w:val="0"/>
                    <w:spacing w:line="220" w:lineRule="exact"/>
                    <w:rPr>
                      <w:rFonts w:eastAsia="仿宋"/>
                      <w:color w:val="000000" w:themeColor="text1"/>
                      <w:sz w:val="18"/>
                      <w:szCs w:val="18"/>
                      <w14:textFill>
                        <w14:solidFill>
                          <w14:schemeClr w14:val="tx1"/>
                        </w14:solidFill>
                      </w14:textFill>
                    </w:rPr>
                  </w:pPr>
                </w:p>
              </w:tc>
              <w:tc>
                <w:tcPr>
                  <w:tcW w:w="1221" w:type="dxa"/>
                  <w:vAlign w:val="center"/>
                </w:tcPr>
                <w:p w14:paraId="69B4992C">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噪声防治</w:t>
                  </w:r>
                </w:p>
              </w:tc>
              <w:tc>
                <w:tcPr>
                  <w:tcW w:w="4871" w:type="dxa"/>
                  <w:vAlign w:val="center"/>
                </w:tcPr>
                <w:p w14:paraId="525B74F0">
                  <w:pPr>
                    <w:pStyle w:val="4"/>
                    <w:adjustRightInd w:val="0"/>
                    <w:snapToGrid w:val="0"/>
                    <w:spacing w:line="220" w:lineRule="exact"/>
                    <w:ind w:firstLine="0" w:firstLineChars="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各设备置于室内，建筑隔声，选用低噪声、振动小的设备。</w:t>
                  </w:r>
                </w:p>
              </w:tc>
              <w:tc>
                <w:tcPr>
                  <w:tcW w:w="938" w:type="dxa"/>
                  <w:vAlign w:val="center"/>
                </w:tcPr>
                <w:p w14:paraId="19A20C8F">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新建</w:t>
                  </w:r>
                </w:p>
              </w:tc>
            </w:tr>
            <w:tr w14:paraId="1F1C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740" w:type="dxa"/>
                  <w:vMerge w:val="continue"/>
                  <w:vAlign w:val="center"/>
                </w:tcPr>
                <w:p w14:paraId="3D7AFC0A">
                  <w:pPr>
                    <w:pStyle w:val="31"/>
                    <w:adjustRightInd w:val="0"/>
                    <w:snapToGrid w:val="0"/>
                    <w:spacing w:line="220" w:lineRule="exact"/>
                    <w:rPr>
                      <w:rFonts w:eastAsia="仿宋"/>
                      <w:color w:val="000000" w:themeColor="text1"/>
                      <w:sz w:val="18"/>
                      <w:szCs w:val="18"/>
                      <w14:textFill>
                        <w14:solidFill>
                          <w14:schemeClr w14:val="tx1"/>
                        </w14:solidFill>
                      </w14:textFill>
                    </w:rPr>
                  </w:pPr>
                </w:p>
              </w:tc>
              <w:tc>
                <w:tcPr>
                  <w:tcW w:w="1221" w:type="dxa"/>
                  <w:vAlign w:val="center"/>
                </w:tcPr>
                <w:p w14:paraId="3223DC7B">
                  <w:pPr>
                    <w:pStyle w:val="31"/>
                    <w:adjustRightInd w:val="0"/>
                    <w:snapToGrid w:val="0"/>
                    <w:spacing w:line="22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固废处置</w:t>
                  </w:r>
                </w:p>
              </w:tc>
              <w:tc>
                <w:tcPr>
                  <w:tcW w:w="4871" w:type="dxa"/>
                  <w:vAlign w:val="center"/>
                </w:tcPr>
                <w:p w14:paraId="24CE3426">
                  <w:pPr>
                    <w:pStyle w:val="4"/>
                    <w:adjustRightInd w:val="0"/>
                    <w:snapToGrid w:val="0"/>
                    <w:spacing w:line="220" w:lineRule="exact"/>
                    <w:ind w:firstLine="0" w:firstLineChars="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废包装材料</w:t>
                  </w:r>
                  <w:r>
                    <w:rPr>
                      <w:rFonts w:hint="eastAsia" w:eastAsia="仿宋"/>
                      <w:color w:val="000000" w:themeColor="text1"/>
                      <w:sz w:val="18"/>
                      <w:szCs w:val="18"/>
                      <w14:textFill>
                        <w14:solidFill>
                          <w14:schemeClr w14:val="tx1"/>
                        </w14:solidFill>
                      </w14:textFill>
                    </w:rPr>
                    <w:t>根据不同的被包装物分类</w:t>
                  </w:r>
                  <w:r>
                    <w:rPr>
                      <w:rFonts w:eastAsia="仿宋"/>
                      <w:color w:val="000000" w:themeColor="text1"/>
                      <w:sz w:val="18"/>
                      <w:szCs w:val="18"/>
                      <w14:textFill>
                        <w14:solidFill>
                          <w14:schemeClr w14:val="tx1"/>
                        </w14:solidFill>
                      </w14:textFill>
                    </w:rPr>
                    <w:t>收集后外售废品回收单位处置</w:t>
                  </w:r>
                  <w:r>
                    <w:rPr>
                      <w:rFonts w:hint="eastAsia" w:eastAsia="仿宋"/>
                      <w:color w:val="000000" w:themeColor="text1"/>
                      <w:sz w:val="18"/>
                      <w:szCs w:val="18"/>
                      <w14:textFill>
                        <w14:solidFill>
                          <w14:schemeClr w14:val="tx1"/>
                        </w14:solidFill>
                      </w14:textFill>
                    </w:rPr>
                    <w:t>或者暂存于危废贮存库内交由厂家定期回收用于盛装同种物料</w:t>
                  </w:r>
                  <w:r>
                    <w:rPr>
                      <w:rFonts w:eastAsia="仿宋"/>
                      <w:color w:val="000000" w:themeColor="text1"/>
                      <w:sz w:val="18"/>
                      <w:szCs w:val="18"/>
                      <w14:textFill>
                        <w14:solidFill>
                          <w14:schemeClr w14:val="tx1"/>
                        </w14:solidFill>
                      </w14:textFill>
                    </w:rPr>
                    <w:t>；</w:t>
                  </w:r>
                  <w:r>
                    <w:rPr>
                      <w:rFonts w:hint="eastAsia" w:eastAsia="仿宋"/>
                      <w:color w:val="000000" w:themeColor="text1"/>
                      <w:sz w:val="18"/>
                      <w:szCs w:val="18"/>
                      <w14:textFill>
                        <w14:solidFill>
                          <w14:schemeClr w14:val="tx1"/>
                        </w14:solidFill>
                      </w14:textFill>
                    </w:rPr>
                    <w:t>布袋除尘器收集粉尘回用于生产</w:t>
                  </w:r>
                  <w:r>
                    <w:rPr>
                      <w:rFonts w:eastAsia="仿宋"/>
                      <w:color w:val="000000" w:themeColor="text1"/>
                      <w:sz w:val="18"/>
                      <w:szCs w:val="18"/>
                      <w14:textFill>
                        <w14:solidFill>
                          <w14:schemeClr w14:val="tx1"/>
                        </w14:solidFill>
                      </w14:textFill>
                    </w:rPr>
                    <w:t>；废活性炭以及废水处理</w:t>
                  </w:r>
                  <w:r>
                    <w:rPr>
                      <w:rFonts w:hint="eastAsia" w:eastAsia="仿宋"/>
                      <w:color w:val="000000" w:themeColor="text1"/>
                      <w:sz w:val="18"/>
                      <w:szCs w:val="18"/>
                      <w14:textFill>
                        <w14:solidFill>
                          <w14:schemeClr w14:val="tx1"/>
                        </w14:solidFill>
                      </w14:textFill>
                    </w:rPr>
                    <w:t>产生的废过滤料和污泥</w:t>
                  </w:r>
                  <w:r>
                    <w:rPr>
                      <w:rFonts w:eastAsia="仿宋"/>
                      <w:color w:val="000000" w:themeColor="text1"/>
                      <w:sz w:val="18"/>
                      <w:szCs w:val="18"/>
                      <w14:textFill>
                        <w14:solidFill>
                          <w14:schemeClr w14:val="tx1"/>
                        </w14:solidFill>
                      </w14:textFill>
                    </w:rPr>
                    <w:t>经场内危废贮存库收集后交由有资质单位处置。</w:t>
                  </w:r>
                </w:p>
              </w:tc>
              <w:tc>
                <w:tcPr>
                  <w:tcW w:w="938" w:type="dxa"/>
                  <w:vAlign w:val="center"/>
                </w:tcPr>
                <w:p w14:paraId="15B36B00">
                  <w:pPr>
                    <w:adjustRightInd w:val="0"/>
                    <w:snapToGrid w:val="0"/>
                    <w:spacing w:line="220" w:lineRule="exact"/>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新建</w:t>
                  </w:r>
                </w:p>
              </w:tc>
            </w:tr>
          </w:tbl>
          <w:p w14:paraId="29316135">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3、项目产品方案</w:t>
            </w:r>
          </w:p>
          <w:p w14:paraId="666AE540">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本项目产品主要为</w:t>
            </w:r>
            <w:r>
              <w:rPr>
                <w:rFonts w:hint="eastAsia" w:eastAsia="仿宋"/>
                <w:color w:val="000000" w:themeColor="text1"/>
                <w:sz w:val="24"/>
                <w14:textFill>
                  <w14:solidFill>
                    <w14:schemeClr w14:val="tx1"/>
                  </w14:solidFill>
                </w14:textFill>
              </w:rPr>
              <w:t>建筑类</w:t>
            </w:r>
            <w:r>
              <w:rPr>
                <w:rFonts w:eastAsia="仿宋"/>
                <w:color w:val="000000" w:themeColor="text1"/>
                <w:sz w:val="24"/>
                <w14:textFill>
                  <w14:solidFill>
                    <w14:schemeClr w14:val="tx1"/>
                  </w14:solidFill>
                </w14:textFill>
              </w:rPr>
              <w:t>水性漆。项目产品方案内容见表2-2。</w:t>
            </w:r>
          </w:p>
          <w:p w14:paraId="2DE9AE87">
            <w:pPr>
              <w:adjustRightInd w:val="0"/>
              <w:snapToGrid w:val="0"/>
              <w:spacing w:line="360" w:lineRule="auto"/>
              <w:ind w:firstLine="723" w:firstLineChars="3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表2-2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本项目产品一览表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294"/>
              <w:gridCol w:w="2028"/>
              <w:gridCol w:w="3545"/>
            </w:tblGrid>
            <w:tr w14:paraId="54E7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20" w:type="pct"/>
                  <w:vAlign w:val="center"/>
                </w:tcPr>
                <w:p w14:paraId="78D9488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825" w:type="pct"/>
                  <w:vAlign w:val="center"/>
                </w:tcPr>
                <w:p w14:paraId="42C175C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名称</w:t>
                  </w:r>
                </w:p>
              </w:tc>
              <w:tc>
                <w:tcPr>
                  <w:tcW w:w="1293" w:type="pct"/>
                  <w:vAlign w:val="center"/>
                </w:tcPr>
                <w:p w14:paraId="12D05FC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年产量</w:t>
                  </w:r>
                </w:p>
              </w:tc>
              <w:tc>
                <w:tcPr>
                  <w:tcW w:w="2260" w:type="pct"/>
                  <w:vAlign w:val="center"/>
                </w:tcPr>
                <w:p w14:paraId="5EF76B9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备注</w:t>
                  </w:r>
                </w:p>
              </w:tc>
            </w:tr>
            <w:tr w14:paraId="5B55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20" w:type="pct"/>
                  <w:vAlign w:val="center"/>
                </w:tcPr>
                <w:p w14:paraId="580A765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825" w:type="pct"/>
                  <w:vAlign w:val="center"/>
                </w:tcPr>
                <w:p w14:paraId="246A8AE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水性漆</w:t>
                  </w:r>
                </w:p>
              </w:tc>
              <w:tc>
                <w:tcPr>
                  <w:tcW w:w="1293" w:type="pct"/>
                  <w:vAlign w:val="center"/>
                </w:tcPr>
                <w:p w14:paraId="265F623D">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600t/a</w:t>
                  </w:r>
                </w:p>
              </w:tc>
              <w:tc>
                <w:tcPr>
                  <w:tcW w:w="2260" w:type="pct"/>
                  <w:vAlign w:val="center"/>
                </w:tcPr>
                <w:p w14:paraId="344878FB">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液态，建筑</w:t>
                  </w:r>
                  <w:r>
                    <w:rPr>
                      <w:rFonts w:hint="eastAsia" w:eastAsia="仿宋"/>
                      <w:color w:val="000000" w:themeColor="text1"/>
                      <w:kern w:val="0"/>
                      <w:szCs w:val="21"/>
                      <w:lang w:bidi="ar"/>
                      <w14:textFill>
                        <w14:solidFill>
                          <w14:schemeClr w14:val="tx1"/>
                        </w14:solidFill>
                      </w14:textFill>
                    </w:rPr>
                    <w:t>用</w:t>
                  </w:r>
                  <w:r>
                    <w:rPr>
                      <w:rFonts w:eastAsia="仿宋"/>
                      <w:color w:val="000000" w:themeColor="text1"/>
                      <w:kern w:val="0"/>
                      <w:szCs w:val="21"/>
                      <w:lang w:bidi="ar"/>
                      <w14:textFill>
                        <w14:solidFill>
                          <w14:schemeClr w14:val="tx1"/>
                        </w14:solidFill>
                      </w14:textFill>
                    </w:rPr>
                    <w:t>涂料</w:t>
                  </w:r>
                </w:p>
              </w:tc>
            </w:tr>
          </w:tbl>
          <w:p w14:paraId="0D2CA625">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本项目生产产品质量标准执行《水性多彩建筑涂料》（HG/T4343-2012），具体见下表2-3、表2-4。</w:t>
            </w:r>
          </w:p>
          <w:p w14:paraId="04EE7FA9">
            <w:pPr>
              <w:spacing w:line="360" w:lineRule="auto"/>
              <w:ind w:firstLine="480" w:firstLineChars="200"/>
              <w:rPr>
                <w:rFonts w:eastAsia="仿宋"/>
                <w:color w:val="000000" w:themeColor="text1"/>
                <w:sz w:val="24"/>
                <w14:textFill>
                  <w14:solidFill>
                    <w14:schemeClr w14:val="tx1"/>
                  </w14:solidFill>
                </w14:textFill>
              </w:rPr>
            </w:pPr>
          </w:p>
          <w:p w14:paraId="4249755C">
            <w:pPr>
              <w:spacing w:line="360" w:lineRule="auto"/>
              <w:ind w:firstLine="480" w:firstLineChars="200"/>
              <w:rPr>
                <w:rFonts w:eastAsia="仿宋"/>
                <w:color w:val="000000" w:themeColor="text1"/>
                <w:sz w:val="24"/>
                <w14:textFill>
                  <w14:solidFill>
                    <w14:schemeClr w14:val="tx1"/>
                  </w14:solidFill>
                </w14:textFill>
              </w:rPr>
            </w:pPr>
          </w:p>
          <w:p w14:paraId="4CA41BEF">
            <w:pPr>
              <w:spacing w:line="360" w:lineRule="auto"/>
              <w:ind w:firstLine="482" w:firstLineChars="200"/>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表2-3       内用水性多彩建筑涂料技术要求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81"/>
              <w:gridCol w:w="2272"/>
              <w:gridCol w:w="57"/>
              <w:gridCol w:w="1491"/>
            </w:tblGrid>
            <w:tr w14:paraId="2772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022" w:type="dxa"/>
                  <w:gridSpan w:val="2"/>
                  <w:vMerge w:val="restart"/>
                  <w:vAlign w:val="center"/>
                </w:tcPr>
                <w:p w14:paraId="4ED079B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w:t>
                  </w:r>
                </w:p>
              </w:tc>
              <w:tc>
                <w:tcPr>
                  <w:tcW w:w="3820" w:type="dxa"/>
                  <w:gridSpan w:val="3"/>
                  <w:vAlign w:val="center"/>
                </w:tcPr>
                <w:p w14:paraId="2EDB204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指标</w:t>
                  </w:r>
                </w:p>
              </w:tc>
            </w:tr>
            <w:tr w14:paraId="696F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022" w:type="dxa"/>
                  <w:gridSpan w:val="2"/>
                  <w:vMerge w:val="continue"/>
                  <w:vAlign w:val="center"/>
                </w:tcPr>
                <w:p w14:paraId="01B6BC21">
                  <w:pPr>
                    <w:adjustRightInd w:val="0"/>
                    <w:snapToGrid w:val="0"/>
                    <w:spacing w:line="240" w:lineRule="exact"/>
                    <w:jc w:val="center"/>
                    <w:rPr>
                      <w:rFonts w:eastAsia="仿宋"/>
                      <w:color w:val="000000" w:themeColor="text1"/>
                      <w:szCs w:val="21"/>
                      <w14:textFill>
                        <w14:solidFill>
                          <w14:schemeClr w14:val="tx1"/>
                        </w14:solidFill>
                      </w14:textFill>
                    </w:rPr>
                  </w:pPr>
                </w:p>
              </w:tc>
              <w:tc>
                <w:tcPr>
                  <w:tcW w:w="2329" w:type="dxa"/>
                  <w:gridSpan w:val="2"/>
                  <w:vAlign w:val="center"/>
                </w:tcPr>
                <w:p w14:paraId="5A5BDFDB">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弹性</w:t>
                  </w:r>
                </w:p>
              </w:tc>
              <w:tc>
                <w:tcPr>
                  <w:tcW w:w="1491" w:type="dxa"/>
                  <w:vAlign w:val="center"/>
                </w:tcPr>
                <w:p w14:paraId="11A7B24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非弹性</w:t>
                  </w:r>
                </w:p>
              </w:tc>
            </w:tr>
            <w:tr w14:paraId="5E54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0417C393">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容器中状态</w:t>
                  </w:r>
                </w:p>
              </w:tc>
              <w:tc>
                <w:tcPr>
                  <w:tcW w:w="3820" w:type="dxa"/>
                  <w:gridSpan w:val="3"/>
                  <w:vAlign w:val="center"/>
                </w:tcPr>
                <w:p w14:paraId="1EB69A92">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正常</w:t>
                  </w:r>
                </w:p>
              </w:tc>
            </w:tr>
            <w:tr w14:paraId="6D94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70A72ED9">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热贮存稳定性</w:t>
                  </w:r>
                </w:p>
              </w:tc>
              <w:tc>
                <w:tcPr>
                  <w:tcW w:w="3820" w:type="dxa"/>
                  <w:gridSpan w:val="3"/>
                  <w:vAlign w:val="center"/>
                </w:tcPr>
                <w:p w14:paraId="58BD3484">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通过</w:t>
                  </w:r>
                </w:p>
              </w:tc>
            </w:tr>
            <w:tr w14:paraId="328E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75C68F73">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低温稳定性</w:t>
                  </w:r>
                </w:p>
              </w:tc>
              <w:tc>
                <w:tcPr>
                  <w:tcW w:w="3820" w:type="dxa"/>
                  <w:gridSpan w:val="3"/>
                  <w:vAlign w:val="center"/>
                </w:tcPr>
                <w:p w14:paraId="5D7A2949">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不变质</w:t>
                  </w:r>
                </w:p>
              </w:tc>
            </w:tr>
            <w:tr w14:paraId="0A68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26D32F21">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干燥时间（表干）/h</w:t>
                  </w:r>
                </w:p>
              </w:tc>
              <w:tc>
                <w:tcPr>
                  <w:tcW w:w="3820" w:type="dxa"/>
                  <w:gridSpan w:val="3"/>
                  <w:vAlign w:val="center"/>
                </w:tcPr>
                <w:p w14:paraId="0EC3D8F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r>
            <w:tr w14:paraId="1944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restart"/>
                  <w:vAlign w:val="center"/>
                </w:tcPr>
                <w:p w14:paraId="53D8C1DB">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复合涂层</w:t>
                  </w:r>
                </w:p>
              </w:tc>
              <w:tc>
                <w:tcPr>
                  <w:tcW w:w="3381" w:type="dxa"/>
                  <w:vAlign w:val="center"/>
                </w:tcPr>
                <w:p w14:paraId="3D91C5E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涂膜外观</w:t>
                  </w:r>
                </w:p>
              </w:tc>
              <w:tc>
                <w:tcPr>
                  <w:tcW w:w="3820" w:type="dxa"/>
                  <w:gridSpan w:val="3"/>
                  <w:vAlign w:val="center"/>
                </w:tcPr>
                <w:p w14:paraId="1C62E6FF">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涂膜外观正常，与商定的标样相比，颜色、花纹等无明显差异</w:t>
                  </w:r>
                </w:p>
              </w:tc>
            </w:tr>
            <w:tr w14:paraId="2939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75D17EE6">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00FE30C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耐碱性（24h）</w:t>
                  </w:r>
                </w:p>
              </w:tc>
              <w:tc>
                <w:tcPr>
                  <w:tcW w:w="3820" w:type="dxa"/>
                  <w:gridSpan w:val="3"/>
                  <w:vAlign w:val="center"/>
                </w:tcPr>
                <w:p w14:paraId="32A2C3A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无异常</w:t>
                  </w:r>
                </w:p>
              </w:tc>
            </w:tr>
            <w:tr w14:paraId="22A7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1C44AC99">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119E19C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耐水性（48h）</w:t>
                  </w:r>
                </w:p>
              </w:tc>
              <w:tc>
                <w:tcPr>
                  <w:tcW w:w="3820" w:type="dxa"/>
                  <w:gridSpan w:val="3"/>
                  <w:vAlign w:val="center"/>
                </w:tcPr>
                <w:p w14:paraId="79508FBE">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无异常</w:t>
                  </w:r>
                </w:p>
              </w:tc>
            </w:tr>
            <w:tr w14:paraId="404A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0CDCE41D">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1127E855">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耐洗刷性/次</w:t>
                  </w:r>
                </w:p>
              </w:tc>
              <w:tc>
                <w:tcPr>
                  <w:tcW w:w="3820" w:type="dxa"/>
                  <w:gridSpan w:val="3"/>
                  <w:vAlign w:val="center"/>
                </w:tcPr>
                <w:p w14:paraId="4308B668">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w:t>
                  </w:r>
                </w:p>
              </w:tc>
            </w:tr>
            <w:tr w14:paraId="18A2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0786BA2B">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56A0C81B">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覆盖裂缝能力（标准状态）/mm</w:t>
                  </w:r>
                </w:p>
              </w:tc>
              <w:tc>
                <w:tcPr>
                  <w:tcW w:w="2272" w:type="dxa"/>
                  <w:vAlign w:val="center"/>
                </w:tcPr>
                <w:p w14:paraId="71298E65">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w:t>
                  </w:r>
                </w:p>
              </w:tc>
              <w:tc>
                <w:tcPr>
                  <w:tcW w:w="1548" w:type="dxa"/>
                  <w:gridSpan w:val="2"/>
                  <w:vAlign w:val="center"/>
                </w:tcPr>
                <w:p w14:paraId="6248A9AE">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bl>
          <w:p w14:paraId="2B73D1DF">
            <w:pPr>
              <w:spacing w:line="360" w:lineRule="auto"/>
              <w:ind w:firstLine="482" w:firstLineChars="200"/>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表2-4          外用水性多彩建筑涂料技术要求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81"/>
              <w:gridCol w:w="2272"/>
              <w:gridCol w:w="57"/>
              <w:gridCol w:w="1491"/>
            </w:tblGrid>
            <w:tr w14:paraId="2A06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022" w:type="dxa"/>
                  <w:gridSpan w:val="2"/>
                  <w:vMerge w:val="restart"/>
                  <w:vAlign w:val="center"/>
                </w:tcPr>
                <w:p w14:paraId="154726EA">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w:t>
                  </w:r>
                </w:p>
              </w:tc>
              <w:tc>
                <w:tcPr>
                  <w:tcW w:w="3820" w:type="dxa"/>
                  <w:gridSpan w:val="3"/>
                  <w:vAlign w:val="center"/>
                </w:tcPr>
                <w:p w14:paraId="65AC9CBF">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指标</w:t>
                  </w:r>
                </w:p>
              </w:tc>
            </w:tr>
            <w:tr w14:paraId="04B4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022" w:type="dxa"/>
                  <w:gridSpan w:val="2"/>
                  <w:vMerge w:val="continue"/>
                  <w:vAlign w:val="center"/>
                </w:tcPr>
                <w:p w14:paraId="4CABC741">
                  <w:pPr>
                    <w:adjustRightInd w:val="0"/>
                    <w:snapToGrid w:val="0"/>
                    <w:spacing w:line="240" w:lineRule="exact"/>
                    <w:jc w:val="center"/>
                    <w:rPr>
                      <w:rFonts w:eastAsia="仿宋"/>
                      <w:color w:val="000000" w:themeColor="text1"/>
                      <w:szCs w:val="21"/>
                      <w14:textFill>
                        <w14:solidFill>
                          <w14:schemeClr w14:val="tx1"/>
                        </w14:solidFill>
                      </w14:textFill>
                    </w:rPr>
                  </w:pPr>
                </w:p>
              </w:tc>
              <w:tc>
                <w:tcPr>
                  <w:tcW w:w="2329" w:type="dxa"/>
                  <w:gridSpan w:val="2"/>
                  <w:vAlign w:val="center"/>
                </w:tcPr>
                <w:p w14:paraId="7507E3C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弹性</w:t>
                  </w:r>
                </w:p>
              </w:tc>
              <w:tc>
                <w:tcPr>
                  <w:tcW w:w="1491" w:type="dxa"/>
                  <w:vAlign w:val="center"/>
                </w:tcPr>
                <w:p w14:paraId="4ABB0B7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非弹性</w:t>
                  </w:r>
                </w:p>
              </w:tc>
            </w:tr>
            <w:tr w14:paraId="75FE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1938EB85">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容器中状态</w:t>
                  </w:r>
                </w:p>
              </w:tc>
              <w:tc>
                <w:tcPr>
                  <w:tcW w:w="3820" w:type="dxa"/>
                  <w:gridSpan w:val="3"/>
                  <w:vAlign w:val="center"/>
                </w:tcPr>
                <w:p w14:paraId="37B0000B">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正常</w:t>
                  </w:r>
                </w:p>
              </w:tc>
            </w:tr>
            <w:tr w14:paraId="2BF1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3F4FE85B">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热贮存稳定性</w:t>
                  </w:r>
                </w:p>
              </w:tc>
              <w:tc>
                <w:tcPr>
                  <w:tcW w:w="3820" w:type="dxa"/>
                  <w:gridSpan w:val="3"/>
                  <w:vAlign w:val="center"/>
                </w:tcPr>
                <w:p w14:paraId="7791B59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通过</w:t>
                  </w:r>
                </w:p>
              </w:tc>
            </w:tr>
            <w:tr w14:paraId="18AF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5B2391EA">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低温稳定性</w:t>
                  </w:r>
                </w:p>
              </w:tc>
              <w:tc>
                <w:tcPr>
                  <w:tcW w:w="3820" w:type="dxa"/>
                  <w:gridSpan w:val="3"/>
                  <w:vAlign w:val="center"/>
                </w:tcPr>
                <w:p w14:paraId="7EA19A77">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不变质</w:t>
                  </w:r>
                </w:p>
              </w:tc>
            </w:tr>
            <w:tr w14:paraId="1C3D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22" w:type="dxa"/>
                  <w:gridSpan w:val="2"/>
                  <w:vAlign w:val="center"/>
                </w:tcPr>
                <w:p w14:paraId="2B577581">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干燥时间（表干）/h</w:t>
                  </w:r>
                </w:p>
              </w:tc>
              <w:tc>
                <w:tcPr>
                  <w:tcW w:w="3820" w:type="dxa"/>
                  <w:gridSpan w:val="3"/>
                  <w:vAlign w:val="center"/>
                </w:tcPr>
                <w:p w14:paraId="554391CE">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r>
            <w:tr w14:paraId="4B06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restart"/>
                  <w:vAlign w:val="center"/>
                </w:tcPr>
                <w:p w14:paraId="7C3E5AD3">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复合涂层</w:t>
                  </w:r>
                </w:p>
              </w:tc>
              <w:tc>
                <w:tcPr>
                  <w:tcW w:w="3381" w:type="dxa"/>
                  <w:vAlign w:val="center"/>
                </w:tcPr>
                <w:p w14:paraId="7F2F4935">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涂膜外观</w:t>
                  </w:r>
                </w:p>
              </w:tc>
              <w:tc>
                <w:tcPr>
                  <w:tcW w:w="3820" w:type="dxa"/>
                  <w:gridSpan w:val="3"/>
                  <w:vAlign w:val="center"/>
                </w:tcPr>
                <w:p w14:paraId="5418807F">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涂膜外观正常，与商定的标样相比，颜色、花纹等无明显差异</w:t>
                  </w:r>
                </w:p>
              </w:tc>
            </w:tr>
            <w:tr w14:paraId="53AD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4FA73CF5">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5DDA58F2">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耐碱性（</w:t>
                  </w:r>
                  <w:r>
                    <w:rPr>
                      <w:rFonts w:hint="eastAsia" w:eastAsia="仿宋"/>
                      <w:color w:val="000000" w:themeColor="text1"/>
                      <w:szCs w:val="21"/>
                      <w14:textFill>
                        <w14:solidFill>
                          <w14:schemeClr w14:val="tx1"/>
                        </w14:solidFill>
                      </w14:textFill>
                    </w:rPr>
                    <w:t>48</w:t>
                  </w:r>
                  <w:r>
                    <w:rPr>
                      <w:rFonts w:eastAsia="仿宋"/>
                      <w:color w:val="000000" w:themeColor="text1"/>
                      <w:szCs w:val="21"/>
                      <w14:textFill>
                        <w14:solidFill>
                          <w14:schemeClr w14:val="tx1"/>
                        </w14:solidFill>
                      </w14:textFill>
                    </w:rPr>
                    <w:t>h）</w:t>
                  </w:r>
                </w:p>
              </w:tc>
              <w:tc>
                <w:tcPr>
                  <w:tcW w:w="3820" w:type="dxa"/>
                  <w:gridSpan w:val="3"/>
                  <w:vAlign w:val="center"/>
                </w:tcPr>
                <w:p w14:paraId="1C9322DE">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无异常</w:t>
                  </w:r>
                </w:p>
              </w:tc>
            </w:tr>
            <w:tr w14:paraId="1D9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3E818147">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094943D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耐水性（</w:t>
                  </w:r>
                  <w:r>
                    <w:rPr>
                      <w:rFonts w:hint="eastAsia" w:eastAsia="仿宋"/>
                      <w:color w:val="000000" w:themeColor="text1"/>
                      <w:szCs w:val="21"/>
                      <w14:textFill>
                        <w14:solidFill>
                          <w14:schemeClr w14:val="tx1"/>
                        </w14:solidFill>
                      </w14:textFill>
                    </w:rPr>
                    <w:t>96</w:t>
                  </w:r>
                  <w:r>
                    <w:rPr>
                      <w:rFonts w:eastAsia="仿宋"/>
                      <w:color w:val="000000" w:themeColor="text1"/>
                      <w:szCs w:val="21"/>
                      <w14:textFill>
                        <w14:solidFill>
                          <w14:schemeClr w14:val="tx1"/>
                        </w14:solidFill>
                      </w14:textFill>
                    </w:rPr>
                    <w:t>h）</w:t>
                  </w:r>
                </w:p>
              </w:tc>
              <w:tc>
                <w:tcPr>
                  <w:tcW w:w="3820" w:type="dxa"/>
                  <w:gridSpan w:val="3"/>
                  <w:vAlign w:val="center"/>
                </w:tcPr>
                <w:p w14:paraId="5ABCF1D6">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无异常</w:t>
                  </w:r>
                </w:p>
              </w:tc>
            </w:tr>
            <w:tr w14:paraId="3326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34515320">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2EEEBAC8">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耐洗刷性/次</w:t>
                  </w:r>
                </w:p>
              </w:tc>
              <w:tc>
                <w:tcPr>
                  <w:tcW w:w="3820" w:type="dxa"/>
                  <w:gridSpan w:val="3"/>
                  <w:vAlign w:val="center"/>
                </w:tcPr>
                <w:p w14:paraId="1780616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2</w:t>
                  </w:r>
                  <w:r>
                    <w:rPr>
                      <w:rFonts w:eastAsia="仿宋"/>
                      <w:color w:val="000000" w:themeColor="text1"/>
                      <w:szCs w:val="21"/>
                      <w14:textFill>
                        <w14:solidFill>
                          <w14:schemeClr w14:val="tx1"/>
                        </w14:solidFill>
                      </w14:textFill>
                    </w:rPr>
                    <w:t>000</w:t>
                  </w:r>
                </w:p>
              </w:tc>
            </w:tr>
            <w:tr w14:paraId="7CAC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604F4212">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5BA691C4">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覆盖裂缝能力（标准状态）/mm</w:t>
                  </w:r>
                </w:p>
              </w:tc>
              <w:tc>
                <w:tcPr>
                  <w:tcW w:w="2272" w:type="dxa"/>
                  <w:vAlign w:val="center"/>
                </w:tcPr>
                <w:p w14:paraId="2032F541">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w:t>
                  </w:r>
                  <w:r>
                    <w:rPr>
                      <w:rFonts w:hint="eastAsia" w:eastAsia="仿宋"/>
                      <w:color w:val="000000" w:themeColor="text1"/>
                      <w:szCs w:val="21"/>
                      <w14:textFill>
                        <w14:solidFill>
                          <w14:schemeClr w14:val="tx1"/>
                        </w14:solidFill>
                      </w14:textFill>
                    </w:rPr>
                    <w:t>5</w:t>
                  </w:r>
                </w:p>
              </w:tc>
              <w:tc>
                <w:tcPr>
                  <w:tcW w:w="1548" w:type="dxa"/>
                  <w:gridSpan w:val="2"/>
                  <w:vAlign w:val="center"/>
                </w:tcPr>
                <w:p w14:paraId="5DF78B6A">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7B29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7778EAF9">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74DB52A8">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耐酸雨性（48h）</w:t>
                  </w:r>
                </w:p>
              </w:tc>
              <w:tc>
                <w:tcPr>
                  <w:tcW w:w="3820" w:type="dxa"/>
                  <w:gridSpan w:val="3"/>
                  <w:vAlign w:val="center"/>
                </w:tcPr>
                <w:p w14:paraId="1CFEEF25">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无异常</w:t>
                  </w:r>
                </w:p>
              </w:tc>
            </w:tr>
            <w:tr w14:paraId="11CB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729E2AA9">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38D783EA">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耐湿冷热循环性（5次）</w:t>
                  </w:r>
                </w:p>
              </w:tc>
              <w:tc>
                <w:tcPr>
                  <w:tcW w:w="3820" w:type="dxa"/>
                  <w:gridSpan w:val="3"/>
                  <w:vAlign w:val="center"/>
                </w:tcPr>
                <w:p w14:paraId="3EEC7EDA">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无异常</w:t>
                  </w:r>
                </w:p>
              </w:tc>
            </w:tr>
            <w:tr w14:paraId="582F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3C4A29A0">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042BC4BB">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耐沾污性/级</w:t>
                  </w:r>
                </w:p>
              </w:tc>
              <w:tc>
                <w:tcPr>
                  <w:tcW w:w="3820" w:type="dxa"/>
                  <w:gridSpan w:val="3"/>
                  <w:vAlign w:val="center"/>
                </w:tcPr>
                <w:p w14:paraId="1E26F91A">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w:t>
                  </w:r>
                </w:p>
              </w:tc>
            </w:tr>
            <w:tr w14:paraId="026D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Merge w:val="continue"/>
                  <w:vAlign w:val="center"/>
                </w:tcPr>
                <w:p w14:paraId="20EB0043">
                  <w:pPr>
                    <w:adjustRightInd w:val="0"/>
                    <w:snapToGrid w:val="0"/>
                    <w:spacing w:line="240" w:lineRule="exact"/>
                    <w:jc w:val="center"/>
                    <w:rPr>
                      <w:rFonts w:eastAsia="仿宋"/>
                      <w:color w:val="000000" w:themeColor="text1"/>
                      <w:szCs w:val="21"/>
                      <w14:textFill>
                        <w14:solidFill>
                          <w14:schemeClr w14:val="tx1"/>
                        </w14:solidFill>
                      </w14:textFill>
                    </w:rPr>
                  </w:pPr>
                </w:p>
              </w:tc>
              <w:tc>
                <w:tcPr>
                  <w:tcW w:w="3381" w:type="dxa"/>
                  <w:vAlign w:val="center"/>
                </w:tcPr>
                <w:p w14:paraId="7275C648">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耐人工气候老化</w:t>
                  </w:r>
                </w:p>
              </w:tc>
              <w:tc>
                <w:tcPr>
                  <w:tcW w:w="3820" w:type="dxa"/>
                  <w:gridSpan w:val="3"/>
                  <w:vAlign w:val="center"/>
                </w:tcPr>
                <w:p w14:paraId="2B449DFC">
                  <w:pPr>
                    <w:adjustRightInd w:val="0"/>
                    <w:snapToGrid w:val="0"/>
                    <w:spacing w:line="24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1000h不起泡、不剥落、无裂纹、无粉化、无明显变色、无明显失光</w:t>
                  </w:r>
                </w:p>
              </w:tc>
            </w:tr>
          </w:tbl>
          <w:p w14:paraId="42BA7F77">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4、项目主要设备</w:t>
            </w:r>
          </w:p>
          <w:p w14:paraId="07B8D7E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项目主要设备见表2-3。</w:t>
            </w:r>
          </w:p>
          <w:p w14:paraId="59401B20">
            <w:pPr>
              <w:adjustRightInd w:val="0"/>
              <w:snapToGrid w:val="0"/>
              <w:spacing w:line="360" w:lineRule="auto"/>
              <w:ind w:firstLine="723" w:firstLineChars="3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表2-3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项目主要设备</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7" w:type="dxa"/>
                <w:bottom w:w="0" w:type="dxa"/>
                <w:right w:w="107" w:type="dxa"/>
              </w:tblCellMar>
            </w:tblPr>
            <w:tblGrid>
              <w:gridCol w:w="824"/>
              <w:gridCol w:w="1715"/>
              <w:gridCol w:w="1812"/>
              <w:gridCol w:w="1150"/>
              <w:gridCol w:w="1169"/>
              <w:gridCol w:w="1169"/>
            </w:tblGrid>
            <w:tr w14:paraId="60E2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525" w:type="pct"/>
                  <w:vAlign w:val="center"/>
                </w:tcPr>
                <w:p w14:paraId="0B5D82C7">
                  <w:pPr>
                    <w:pStyle w:val="31"/>
                    <w:adjustRightInd w:val="0"/>
                    <w:snapToGrid w:val="0"/>
                    <w:spacing w:line="240" w:lineRule="auto"/>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序号</w:t>
                  </w:r>
                </w:p>
              </w:tc>
              <w:tc>
                <w:tcPr>
                  <w:tcW w:w="1093" w:type="pct"/>
                  <w:vAlign w:val="center"/>
                </w:tcPr>
                <w:p w14:paraId="1D6ED234">
                  <w:pPr>
                    <w:pStyle w:val="31"/>
                    <w:adjustRightInd w:val="0"/>
                    <w:snapToGrid w:val="0"/>
                    <w:spacing w:line="240" w:lineRule="auto"/>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设备名称</w:t>
                  </w:r>
                </w:p>
              </w:tc>
              <w:tc>
                <w:tcPr>
                  <w:tcW w:w="1155" w:type="pct"/>
                  <w:vAlign w:val="center"/>
                </w:tcPr>
                <w:p w14:paraId="3F82DA6D">
                  <w:pPr>
                    <w:pStyle w:val="31"/>
                    <w:adjustRightInd w:val="0"/>
                    <w:snapToGrid w:val="0"/>
                    <w:spacing w:line="240" w:lineRule="auto"/>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型号</w:t>
                  </w:r>
                </w:p>
              </w:tc>
              <w:tc>
                <w:tcPr>
                  <w:tcW w:w="733" w:type="pct"/>
                  <w:vAlign w:val="center"/>
                </w:tcPr>
                <w:p w14:paraId="1A0250A8">
                  <w:pPr>
                    <w:pStyle w:val="31"/>
                    <w:adjustRightInd w:val="0"/>
                    <w:snapToGrid w:val="0"/>
                    <w:spacing w:line="240" w:lineRule="auto"/>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单位</w:t>
                  </w:r>
                </w:p>
              </w:tc>
              <w:tc>
                <w:tcPr>
                  <w:tcW w:w="745" w:type="pct"/>
                  <w:vAlign w:val="center"/>
                </w:tcPr>
                <w:p w14:paraId="65DCF454">
                  <w:pPr>
                    <w:pStyle w:val="31"/>
                    <w:adjustRightInd w:val="0"/>
                    <w:snapToGrid w:val="0"/>
                    <w:spacing w:line="240" w:lineRule="auto"/>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数量</w:t>
                  </w:r>
                </w:p>
              </w:tc>
              <w:tc>
                <w:tcPr>
                  <w:tcW w:w="745" w:type="pct"/>
                  <w:vAlign w:val="center"/>
                </w:tcPr>
                <w:p w14:paraId="6896164D">
                  <w:pPr>
                    <w:pStyle w:val="31"/>
                    <w:adjustRightInd w:val="0"/>
                    <w:snapToGrid w:val="0"/>
                    <w:spacing w:line="240" w:lineRule="auto"/>
                    <w:rPr>
                      <w:rFonts w:eastAsia="仿宋"/>
                      <w:b/>
                      <w:color w:val="000000" w:themeColor="text1"/>
                      <w:lang w:val="en-US"/>
                      <w14:textFill>
                        <w14:solidFill>
                          <w14:schemeClr w14:val="tx1"/>
                        </w14:solidFill>
                      </w14:textFill>
                    </w:rPr>
                  </w:pPr>
                  <w:r>
                    <w:rPr>
                      <w:rFonts w:eastAsia="仿宋"/>
                      <w:b/>
                      <w:color w:val="000000" w:themeColor="text1"/>
                      <w:lang w:val="en-US"/>
                      <w14:textFill>
                        <w14:solidFill>
                          <w14:schemeClr w14:val="tx1"/>
                        </w14:solidFill>
                      </w14:textFill>
                    </w:rPr>
                    <w:t>备注</w:t>
                  </w:r>
                </w:p>
              </w:tc>
            </w:tr>
            <w:tr w14:paraId="261D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525" w:type="pct"/>
                  <w:vAlign w:val="center"/>
                </w:tcPr>
                <w:p w14:paraId="6ABD787A">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1</w:t>
                  </w:r>
                </w:p>
              </w:tc>
              <w:tc>
                <w:tcPr>
                  <w:tcW w:w="1093" w:type="pct"/>
                  <w:vAlign w:val="center"/>
                </w:tcPr>
                <w:p w14:paraId="01C3DEA7">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kern w:val="0"/>
                      <w:lang w:val="en-US" w:bidi="ar"/>
                      <w14:textFill>
                        <w14:solidFill>
                          <w14:schemeClr w14:val="tx1"/>
                        </w14:solidFill>
                      </w14:textFill>
                    </w:rPr>
                    <w:t>高速分散机</w:t>
                  </w:r>
                </w:p>
              </w:tc>
              <w:tc>
                <w:tcPr>
                  <w:tcW w:w="1155" w:type="pct"/>
                  <w:vAlign w:val="center"/>
                </w:tcPr>
                <w:p w14:paraId="52416995">
                  <w:pPr>
                    <w:widowControl/>
                    <w:spacing w:line="360" w:lineRule="auto"/>
                    <w:jc w:val="center"/>
                    <w:textAlignment w:val="center"/>
                    <w:rPr>
                      <w:rFonts w:eastAsia="仿宋"/>
                      <w:color w:val="000000" w:themeColor="text1"/>
                      <w14:textFill>
                        <w14:solidFill>
                          <w14:schemeClr w14:val="tx1"/>
                        </w14:solidFill>
                      </w14:textFill>
                    </w:rPr>
                  </w:pPr>
                  <w:r>
                    <w:rPr>
                      <w:rFonts w:eastAsia="仿宋"/>
                      <w:snapToGrid w:val="0"/>
                      <w:color w:val="000000" w:themeColor="text1"/>
                      <w:kern w:val="0"/>
                      <w:sz w:val="20"/>
                      <w:szCs w:val="20"/>
                      <w:lang w:bidi="ar"/>
                      <w14:textFill>
                        <w14:solidFill>
                          <w14:schemeClr w14:val="tx1"/>
                        </w14:solidFill>
                      </w14:textFill>
                    </w:rPr>
                    <w:t>GFJ</w:t>
                  </w:r>
                  <w:r>
                    <w:rPr>
                      <w:rStyle w:val="34"/>
                      <w:rFonts w:eastAsia="仿宋"/>
                      <w:snapToGrid w:val="0"/>
                      <w:color w:val="000000" w:themeColor="text1"/>
                      <w:lang w:bidi="ar"/>
                      <w14:textFill>
                        <w14:solidFill>
                          <w14:schemeClr w14:val="tx1"/>
                        </w14:solidFill>
                      </w14:textFill>
                    </w:rPr>
                    <w:t>-350</w:t>
                  </w:r>
                </w:p>
              </w:tc>
              <w:tc>
                <w:tcPr>
                  <w:tcW w:w="733" w:type="pct"/>
                  <w:vAlign w:val="center"/>
                </w:tcPr>
                <w:p w14:paraId="327C6CD2">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台</w:t>
                  </w:r>
                </w:p>
              </w:tc>
              <w:tc>
                <w:tcPr>
                  <w:tcW w:w="745" w:type="pct"/>
                  <w:vAlign w:val="center"/>
                </w:tcPr>
                <w:p w14:paraId="6A679026">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1</w:t>
                  </w:r>
                </w:p>
              </w:tc>
              <w:tc>
                <w:tcPr>
                  <w:tcW w:w="745" w:type="pct"/>
                  <w:vAlign w:val="center"/>
                </w:tcPr>
                <w:p w14:paraId="2211F62C">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用于搅拌</w:t>
                  </w:r>
                </w:p>
              </w:tc>
            </w:tr>
            <w:tr w14:paraId="746B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525" w:type="pct"/>
                  <w:vAlign w:val="center"/>
                </w:tcPr>
                <w:p w14:paraId="5B7C3FB8">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2</w:t>
                  </w:r>
                </w:p>
              </w:tc>
              <w:tc>
                <w:tcPr>
                  <w:tcW w:w="1093" w:type="pct"/>
                  <w:vAlign w:val="center"/>
                </w:tcPr>
                <w:p w14:paraId="48A5559A">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lang w:bidi="ar"/>
                      <w14:textFill>
                        <w14:solidFill>
                          <w14:schemeClr w14:val="tx1"/>
                        </w14:solidFill>
                      </w14:textFill>
                    </w:rPr>
                    <w:t>高速分散机</w:t>
                  </w:r>
                </w:p>
              </w:tc>
              <w:tc>
                <w:tcPr>
                  <w:tcW w:w="1155" w:type="pct"/>
                  <w:vAlign w:val="center"/>
                </w:tcPr>
                <w:p w14:paraId="09D1D408">
                  <w:pPr>
                    <w:widowControl/>
                    <w:spacing w:line="360" w:lineRule="auto"/>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 w:val="20"/>
                      <w:szCs w:val="20"/>
                      <w:lang w:bidi="ar"/>
                      <w14:textFill>
                        <w14:solidFill>
                          <w14:schemeClr w14:val="tx1"/>
                        </w14:solidFill>
                      </w14:textFill>
                    </w:rPr>
                    <w:t>GFJ</w:t>
                  </w:r>
                  <w:r>
                    <w:rPr>
                      <w:rStyle w:val="34"/>
                      <w:rFonts w:eastAsia="仿宋"/>
                      <w:snapToGrid w:val="0"/>
                      <w:color w:val="000000" w:themeColor="text1"/>
                      <w:lang w:bidi="ar"/>
                      <w14:textFill>
                        <w14:solidFill>
                          <w14:schemeClr w14:val="tx1"/>
                        </w14:solidFill>
                      </w14:textFill>
                    </w:rPr>
                    <w:t>-400</w:t>
                  </w:r>
                </w:p>
              </w:tc>
              <w:tc>
                <w:tcPr>
                  <w:tcW w:w="733" w:type="pct"/>
                  <w:vAlign w:val="center"/>
                </w:tcPr>
                <w:p w14:paraId="51BFFDA3">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台</w:t>
                  </w:r>
                </w:p>
              </w:tc>
              <w:tc>
                <w:tcPr>
                  <w:tcW w:w="745" w:type="pct"/>
                  <w:vAlign w:val="center"/>
                </w:tcPr>
                <w:p w14:paraId="4D724209">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1</w:t>
                  </w:r>
                </w:p>
              </w:tc>
              <w:tc>
                <w:tcPr>
                  <w:tcW w:w="745" w:type="pct"/>
                  <w:vAlign w:val="center"/>
                </w:tcPr>
                <w:p w14:paraId="335C3BB8">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用于搅拌</w:t>
                  </w:r>
                </w:p>
              </w:tc>
            </w:tr>
            <w:tr w14:paraId="2603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525" w:type="pct"/>
                  <w:vAlign w:val="center"/>
                </w:tcPr>
                <w:p w14:paraId="6A084C89">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3</w:t>
                  </w:r>
                </w:p>
              </w:tc>
              <w:tc>
                <w:tcPr>
                  <w:tcW w:w="1093" w:type="pct"/>
                  <w:vAlign w:val="center"/>
                </w:tcPr>
                <w:p w14:paraId="5B6D14AF">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搅拌缸</w:t>
                  </w:r>
                </w:p>
              </w:tc>
              <w:tc>
                <w:tcPr>
                  <w:tcW w:w="1155" w:type="pct"/>
                  <w:vAlign w:val="center"/>
                </w:tcPr>
                <w:p w14:paraId="02BF7384">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w:t>
                  </w:r>
                </w:p>
              </w:tc>
              <w:tc>
                <w:tcPr>
                  <w:tcW w:w="733" w:type="pct"/>
                  <w:vAlign w:val="center"/>
                </w:tcPr>
                <w:p w14:paraId="05BF3EB0">
                  <w:pPr>
                    <w:pStyle w:val="31"/>
                    <w:adjustRightInd w:val="0"/>
                    <w:snapToGrid w:val="0"/>
                    <w:spacing w:line="240" w:lineRule="auto"/>
                    <w:rPr>
                      <w:rFonts w:eastAsia="仿宋"/>
                      <w:color w:val="000000" w:themeColor="text1"/>
                      <w:kern w:val="0"/>
                      <w:lang w:val="en-US" w:bidi="ar"/>
                      <w14:textFill>
                        <w14:solidFill>
                          <w14:schemeClr w14:val="tx1"/>
                        </w14:solidFill>
                      </w14:textFill>
                    </w:rPr>
                  </w:pPr>
                  <w:r>
                    <w:rPr>
                      <w:rFonts w:eastAsia="仿宋"/>
                      <w:color w:val="000000" w:themeColor="text1"/>
                      <w:kern w:val="0"/>
                      <w:lang w:val="en-US" w:bidi="ar"/>
                      <w14:textFill>
                        <w14:solidFill>
                          <w14:schemeClr w14:val="tx1"/>
                        </w14:solidFill>
                      </w14:textFill>
                    </w:rPr>
                    <w:t>个</w:t>
                  </w:r>
                </w:p>
              </w:tc>
              <w:tc>
                <w:tcPr>
                  <w:tcW w:w="745" w:type="pct"/>
                  <w:vAlign w:val="center"/>
                </w:tcPr>
                <w:p w14:paraId="14D48E1B">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2</w:t>
                  </w:r>
                </w:p>
              </w:tc>
              <w:tc>
                <w:tcPr>
                  <w:tcW w:w="745" w:type="pct"/>
                  <w:vAlign w:val="center"/>
                </w:tcPr>
                <w:p w14:paraId="395C53B4">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w:t>
                  </w:r>
                </w:p>
              </w:tc>
            </w:tr>
            <w:tr w14:paraId="0640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525" w:type="pct"/>
                  <w:vAlign w:val="center"/>
                </w:tcPr>
                <w:p w14:paraId="7F324731">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4</w:t>
                  </w:r>
                </w:p>
              </w:tc>
              <w:tc>
                <w:tcPr>
                  <w:tcW w:w="1093" w:type="pct"/>
                  <w:vAlign w:val="center"/>
                </w:tcPr>
                <w:p w14:paraId="46E22D0B">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废气处理设施</w:t>
                  </w:r>
                </w:p>
              </w:tc>
              <w:tc>
                <w:tcPr>
                  <w:tcW w:w="1155" w:type="pct"/>
                  <w:vAlign w:val="center"/>
                </w:tcPr>
                <w:p w14:paraId="6DE6DDC7">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w:t>
                  </w:r>
                </w:p>
              </w:tc>
              <w:tc>
                <w:tcPr>
                  <w:tcW w:w="733" w:type="pct"/>
                  <w:vAlign w:val="center"/>
                </w:tcPr>
                <w:p w14:paraId="4CD712E1">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套</w:t>
                  </w:r>
                </w:p>
              </w:tc>
              <w:tc>
                <w:tcPr>
                  <w:tcW w:w="745" w:type="pct"/>
                  <w:vAlign w:val="center"/>
                </w:tcPr>
                <w:p w14:paraId="71FC17AE">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1</w:t>
                  </w:r>
                </w:p>
              </w:tc>
              <w:tc>
                <w:tcPr>
                  <w:tcW w:w="745" w:type="pct"/>
                  <w:vAlign w:val="center"/>
                </w:tcPr>
                <w:p w14:paraId="6F255529">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w:t>
                  </w:r>
                </w:p>
              </w:tc>
            </w:tr>
          </w:tbl>
          <w:p w14:paraId="0526DAC4">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5、项目原辅材料</w:t>
            </w:r>
          </w:p>
          <w:p w14:paraId="3EA352FE">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（1）主要原辅材料用量</w:t>
            </w:r>
          </w:p>
          <w:p w14:paraId="1AB3A02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项目主要原材料为水性丙烯酸乳液、钛白粉、环氧树脂等，具体消耗见表2-4。</w:t>
            </w:r>
          </w:p>
          <w:p w14:paraId="6AF5EF68">
            <w:pPr>
              <w:adjustRightInd w:val="0"/>
              <w:snapToGrid w:val="0"/>
              <w:spacing w:line="360" w:lineRule="auto"/>
              <w:ind w:firstLine="723" w:firstLineChars="300"/>
              <w:rPr>
                <w:rFonts w:eastAsia="仿宋"/>
                <w:b/>
                <w:color w:val="000000" w:themeColor="text1"/>
                <w:sz w:val="24"/>
                <w14:textFill>
                  <w14:solidFill>
                    <w14:schemeClr w14:val="tx1"/>
                  </w14:solidFill>
                </w14:textFill>
              </w:rPr>
            </w:pPr>
          </w:p>
          <w:p w14:paraId="7814F09B">
            <w:pPr>
              <w:adjustRightInd w:val="0"/>
              <w:snapToGrid w:val="0"/>
              <w:spacing w:line="360" w:lineRule="auto"/>
              <w:ind w:firstLine="723" w:firstLineChars="3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表2-4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项目原辅材料及能源用量表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858"/>
              <w:gridCol w:w="1370"/>
              <w:gridCol w:w="1433"/>
              <w:gridCol w:w="1169"/>
              <w:gridCol w:w="1243"/>
            </w:tblGrid>
            <w:tr w14:paraId="71FB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65F59BA">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序号</w:t>
                  </w:r>
                </w:p>
              </w:tc>
              <w:tc>
                <w:tcPr>
                  <w:tcW w:w="1858" w:type="dxa"/>
                  <w:vAlign w:val="center"/>
                </w:tcPr>
                <w:p w14:paraId="2302124F">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名称</w:t>
                  </w:r>
                </w:p>
              </w:tc>
              <w:tc>
                <w:tcPr>
                  <w:tcW w:w="1370" w:type="dxa"/>
                  <w:vAlign w:val="center"/>
                </w:tcPr>
                <w:p w14:paraId="21851D18">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年耗量</w:t>
                  </w:r>
                </w:p>
              </w:tc>
              <w:tc>
                <w:tcPr>
                  <w:tcW w:w="1433" w:type="dxa"/>
                  <w:vAlign w:val="center"/>
                </w:tcPr>
                <w:p w14:paraId="0AB9E4A2">
                  <w:pPr>
                    <w:widowControl/>
                    <w:adjustRightInd w:val="0"/>
                    <w:snapToGrid w:val="0"/>
                    <w:jc w:val="center"/>
                    <w:textAlignment w:val="center"/>
                    <w:rPr>
                      <w:rFonts w:eastAsia="仿宋"/>
                      <w:b/>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最大储存量</w:t>
                  </w:r>
                </w:p>
              </w:tc>
              <w:tc>
                <w:tcPr>
                  <w:tcW w:w="1169" w:type="dxa"/>
                  <w:vAlign w:val="center"/>
                </w:tcPr>
                <w:p w14:paraId="1884D633">
                  <w:pPr>
                    <w:widowControl/>
                    <w:adjustRightInd w:val="0"/>
                    <w:snapToGrid w:val="0"/>
                    <w:jc w:val="center"/>
                    <w:textAlignment w:val="center"/>
                    <w:rPr>
                      <w:rFonts w:eastAsia="仿宋"/>
                      <w:b/>
                      <w:bCs/>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规格</w:t>
                  </w:r>
                </w:p>
              </w:tc>
              <w:tc>
                <w:tcPr>
                  <w:tcW w:w="1243" w:type="dxa"/>
                  <w:vAlign w:val="center"/>
                </w:tcPr>
                <w:p w14:paraId="3B1A109C">
                  <w:pPr>
                    <w:widowControl/>
                    <w:adjustRightInd w:val="0"/>
                    <w:snapToGrid w:val="0"/>
                    <w:jc w:val="center"/>
                    <w:textAlignment w:val="center"/>
                    <w:rPr>
                      <w:rFonts w:eastAsia="仿宋"/>
                      <w:b/>
                      <w:bCs/>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形态</w:t>
                  </w:r>
                </w:p>
              </w:tc>
            </w:tr>
            <w:tr w14:paraId="5642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66" w:type="dxa"/>
                  <w:vAlign w:val="center"/>
                </w:tcPr>
                <w:p w14:paraId="6B7FC88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858" w:type="dxa"/>
                  <w:vAlign w:val="center"/>
                </w:tcPr>
                <w:p w14:paraId="203CE319">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水性丙烯酸</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乳液</w:t>
                  </w:r>
                </w:p>
              </w:tc>
              <w:tc>
                <w:tcPr>
                  <w:tcW w:w="1370" w:type="dxa"/>
                  <w:vAlign w:val="center"/>
                </w:tcPr>
                <w:p w14:paraId="5AE0F9E4">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132.5</w:t>
                  </w:r>
                  <w:r>
                    <w:rPr>
                      <w:rFonts w:eastAsia="仿宋"/>
                      <w:color w:val="000000" w:themeColor="text1"/>
                      <w:kern w:val="0"/>
                      <w:szCs w:val="21"/>
                      <w:lang w:bidi="ar"/>
                      <w14:textFill>
                        <w14:solidFill>
                          <w14:schemeClr w14:val="tx1"/>
                        </w14:solidFill>
                      </w14:textFill>
                    </w:rPr>
                    <w:t>t/a</w:t>
                  </w:r>
                </w:p>
              </w:tc>
              <w:tc>
                <w:tcPr>
                  <w:tcW w:w="1433" w:type="dxa"/>
                  <w:vAlign w:val="center"/>
                </w:tcPr>
                <w:p w14:paraId="03DF886F">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3t</w:t>
                  </w:r>
                </w:p>
              </w:tc>
              <w:tc>
                <w:tcPr>
                  <w:tcW w:w="1169" w:type="dxa"/>
                  <w:vAlign w:val="center"/>
                </w:tcPr>
                <w:p w14:paraId="3181AD51">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160</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桶</w:t>
                  </w:r>
                </w:p>
              </w:tc>
              <w:tc>
                <w:tcPr>
                  <w:tcW w:w="1243" w:type="dxa"/>
                  <w:vAlign w:val="center"/>
                </w:tcPr>
                <w:p w14:paraId="56E2CF9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液态</w:t>
                  </w:r>
                </w:p>
              </w:tc>
            </w:tr>
            <w:tr w14:paraId="38D5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766" w:type="dxa"/>
                  <w:vAlign w:val="center"/>
                </w:tcPr>
                <w:p w14:paraId="60602BF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858" w:type="dxa"/>
                  <w:vAlign w:val="center"/>
                </w:tcPr>
                <w:p w14:paraId="6484A8E1">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钛白粉</w:t>
                  </w:r>
                </w:p>
              </w:tc>
              <w:tc>
                <w:tcPr>
                  <w:tcW w:w="1370" w:type="dxa"/>
                  <w:vAlign w:val="center"/>
                </w:tcPr>
                <w:p w14:paraId="504FB85F">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30.0t/a</w:t>
                  </w:r>
                </w:p>
              </w:tc>
              <w:tc>
                <w:tcPr>
                  <w:tcW w:w="1433" w:type="dxa"/>
                  <w:vAlign w:val="center"/>
                </w:tcPr>
                <w:p w14:paraId="1D60FF49">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3t</w:t>
                  </w:r>
                </w:p>
              </w:tc>
              <w:tc>
                <w:tcPr>
                  <w:tcW w:w="1169" w:type="dxa"/>
                  <w:vAlign w:val="center"/>
                </w:tcPr>
                <w:p w14:paraId="2D2E6724">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25</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袋</w:t>
                  </w:r>
                </w:p>
              </w:tc>
              <w:tc>
                <w:tcPr>
                  <w:tcW w:w="1243" w:type="dxa"/>
                  <w:vAlign w:val="center"/>
                </w:tcPr>
                <w:p w14:paraId="68379ED3">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hint="eastAsia" w:eastAsia="仿宋"/>
                      <w:snapToGrid w:val="0"/>
                      <w:color w:val="000000" w:themeColor="text1"/>
                      <w:kern w:val="0"/>
                      <w:szCs w:val="21"/>
                      <w:lang w:bidi="ar"/>
                      <w14:textFill>
                        <w14:solidFill>
                          <w14:schemeClr w14:val="tx1"/>
                        </w14:solidFill>
                      </w14:textFill>
                    </w:rPr>
                    <w:t>固态</w:t>
                  </w:r>
                </w:p>
              </w:tc>
            </w:tr>
            <w:tr w14:paraId="6422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5E9B3D9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858" w:type="dxa"/>
                  <w:vAlign w:val="center"/>
                </w:tcPr>
                <w:p w14:paraId="0495C72F">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环氧树脂</w:t>
                  </w:r>
                </w:p>
              </w:tc>
              <w:tc>
                <w:tcPr>
                  <w:tcW w:w="1370" w:type="dxa"/>
                  <w:vAlign w:val="center"/>
                </w:tcPr>
                <w:p w14:paraId="010711F2">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120.0t/a</w:t>
                  </w:r>
                </w:p>
              </w:tc>
              <w:tc>
                <w:tcPr>
                  <w:tcW w:w="1433" w:type="dxa"/>
                  <w:vAlign w:val="center"/>
                </w:tcPr>
                <w:p w14:paraId="0748296A">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w:t>
                  </w:r>
                  <w:r>
                    <w:rPr>
                      <w:rStyle w:val="36"/>
                      <w:rFonts w:eastAsia="仿宋"/>
                      <w:snapToGrid w:val="0"/>
                      <w:color w:val="000000" w:themeColor="text1"/>
                      <w:sz w:val="21"/>
                      <w:szCs w:val="21"/>
                      <w:lang w:bidi="ar"/>
                      <w14:textFill>
                        <w14:solidFill>
                          <w14:schemeClr w14:val="tx1"/>
                        </w14:solidFill>
                      </w14:textFill>
                    </w:rPr>
                    <w:t>t</w:t>
                  </w:r>
                </w:p>
              </w:tc>
              <w:tc>
                <w:tcPr>
                  <w:tcW w:w="1169" w:type="dxa"/>
                  <w:vAlign w:val="center"/>
                </w:tcPr>
                <w:p w14:paraId="76697955">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240</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桶</w:t>
                  </w:r>
                </w:p>
              </w:tc>
              <w:tc>
                <w:tcPr>
                  <w:tcW w:w="1243" w:type="dxa"/>
                  <w:vAlign w:val="center"/>
                </w:tcPr>
                <w:p w14:paraId="4760B591">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液态</w:t>
                  </w:r>
                </w:p>
              </w:tc>
            </w:tr>
            <w:tr w14:paraId="2ED6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12B08C3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858" w:type="dxa"/>
                  <w:vAlign w:val="center"/>
                </w:tcPr>
                <w:p w14:paraId="19FFE463">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水性固化剂</w:t>
                  </w:r>
                </w:p>
              </w:tc>
              <w:tc>
                <w:tcPr>
                  <w:tcW w:w="1370" w:type="dxa"/>
                  <w:vAlign w:val="center"/>
                </w:tcPr>
                <w:p w14:paraId="08E96B9B">
                  <w:pPr>
                    <w:widowControl/>
                    <w:jc w:val="center"/>
                    <w:textAlignment w:val="center"/>
                    <w:rPr>
                      <w:rFonts w:eastAsia="仿宋"/>
                      <w:color w:val="000000" w:themeColor="text1"/>
                      <w:szCs w:val="21"/>
                      <w:vertAlign w:val="superscript"/>
                      <w14:textFill>
                        <w14:solidFill>
                          <w14:schemeClr w14:val="tx1"/>
                        </w14:solidFill>
                      </w14:textFill>
                    </w:rPr>
                  </w:pPr>
                  <w:r>
                    <w:rPr>
                      <w:rFonts w:eastAsia="仿宋"/>
                      <w:color w:val="000000" w:themeColor="text1"/>
                      <w:kern w:val="0"/>
                      <w:szCs w:val="21"/>
                      <w:lang w:bidi="ar"/>
                      <w14:textFill>
                        <w14:solidFill>
                          <w14:schemeClr w14:val="tx1"/>
                        </w14:solidFill>
                      </w14:textFill>
                    </w:rPr>
                    <w:t>120.0t/a</w:t>
                  </w:r>
                </w:p>
              </w:tc>
              <w:tc>
                <w:tcPr>
                  <w:tcW w:w="1433" w:type="dxa"/>
                  <w:vAlign w:val="center"/>
                </w:tcPr>
                <w:p w14:paraId="7DD1D147">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1</w:t>
                  </w:r>
                  <w:r>
                    <w:rPr>
                      <w:rStyle w:val="36"/>
                      <w:rFonts w:eastAsia="仿宋"/>
                      <w:snapToGrid w:val="0"/>
                      <w:color w:val="000000" w:themeColor="text1"/>
                      <w:sz w:val="21"/>
                      <w:szCs w:val="21"/>
                      <w:lang w:bidi="ar"/>
                      <w14:textFill>
                        <w14:solidFill>
                          <w14:schemeClr w14:val="tx1"/>
                        </w14:solidFill>
                      </w14:textFill>
                    </w:rPr>
                    <w:t>t</w:t>
                  </w:r>
                </w:p>
              </w:tc>
              <w:tc>
                <w:tcPr>
                  <w:tcW w:w="1169" w:type="dxa"/>
                  <w:vAlign w:val="center"/>
                </w:tcPr>
                <w:p w14:paraId="755684EE">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20</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桶</w:t>
                  </w:r>
                </w:p>
              </w:tc>
              <w:tc>
                <w:tcPr>
                  <w:tcW w:w="1243" w:type="dxa"/>
                  <w:vAlign w:val="center"/>
                </w:tcPr>
                <w:p w14:paraId="13368D4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液态</w:t>
                  </w:r>
                </w:p>
              </w:tc>
            </w:tr>
            <w:tr w14:paraId="03C1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1E38B9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1858" w:type="dxa"/>
                  <w:vAlign w:val="center"/>
                </w:tcPr>
                <w:p w14:paraId="116EDFC6">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碳酸钙</w:t>
                  </w:r>
                </w:p>
              </w:tc>
              <w:tc>
                <w:tcPr>
                  <w:tcW w:w="1370" w:type="dxa"/>
                  <w:vAlign w:val="center"/>
                </w:tcPr>
                <w:p w14:paraId="658B6015">
                  <w:pPr>
                    <w:widowControl/>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30.0t/a</w:t>
                  </w:r>
                </w:p>
              </w:tc>
              <w:tc>
                <w:tcPr>
                  <w:tcW w:w="1433" w:type="dxa"/>
                  <w:vAlign w:val="center"/>
                </w:tcPr>
                <w:p w14:paraId="2EF1FC77">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w:t>
                  </w:r>
                  <w:r>
                    <w:rPr>
                      <w:rStyle w:val="36"/>
                      <w:rFonts w:eastAsia="仿宋"/>
                      <w:snapToGrid w:val="0"/>
                      <w:color w:val="000000" w:themeColor="text1"/>
                      <w:sz w:val="21"/>
                      <w:szCs w:val="21"/>
                      <w:lang w:bidi="ar"/>
                      <w14:textFill>
                        <w14:solidFill>
                          <w14:schemeClr w14:val="tx1"/>
                        </w14:solidFill>
                      </w14:textFill>
                    </w:rPr>
                    <w:t>t</w:t>
                  </w:r>
                </w:p>
              </w:tc>
              <w:tc>
                <w:tcPr>
                  <w:tcW w:w="1169" w:type="dxa"/>
                  <w:vAlign w:val="center"/>
                </w:tcPr>
                <w:p w14:paraId="146F3E3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25</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袋</w:t>
                  </w:r>
                </w:p>
              </w:tc>
              <w:tc>
                <w:tcPr>
                  <w:tcW w:w="1243" w:type="dxa"/>
                  <w:vAlign w:val="center"/>
                </w:tcPr>
                <w:p w14:paraId="0AB2ADC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hint="eastAsia" w:eastAsia="仿宋"/>
                      <w:snapToGrid w:val="0"/>
                      <w:color w:val="000000" w:themeColor="text1"/>
                      <w:kern w:val="0"/>
                      <w:szCs w:val="21"/>
                      <w:lang w:bidi="ar"/>
                      <w14:textFill>
                        <w14:solidFill>
                          <w14:schemeClr w14:val="tx1"/>
                        </w14:solidFill>
                      </w14:textFill>
                    </w:rPr>
                    <w:t>固态</w:t>
                  </w:r>
                </w:p>
              </w:tc>
            </w:tr>
            <w:tr w14:paraId="6ED6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4DA9B7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1858" w:type="dxa"/>
                  <w:vAlign w:val="center"/>
                </w:tcPr>
                <w:p w14:paraId="418B1BE4">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色浆</w:t>
                  </w:r>
                </w:p>
              </w:tc>
              <w:tc>
                <w:tcPr>
                  <w:tcW w:w="1370" w:type="dxa"/>
                  <w:vAlign w:val="center"/>
                </w:tcPr>
                <w:p w14:paraId="10B9D6BE">
                  <w:pPr>
                    <w:widowControl/>
                    <w:jc w:val="center"/>
                    <w:textAlignment w:val="center"/>
                    <w:rPr>
                      <w:rFonts w:eastAsia="仿宋"/>
                      <w:color w:val="000000" w:themeColor="text1"/>
                      <w:kern w:val="0"/>
                      <w:szCs w:val="21"/>
                      <w:vertAlign w:val="superscript"/>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9.0t/a</w:t>
                  </w:r>
                </w:p>
              </w:tc>
              <w:tc>
                <w:tcPr>
                  <w:tcW w:w="1433" w:type="dxa"/>
                  <w:vAlign w:val="center"/>
                </w:tcPr>
                <w:p w14:paraId="446FF37E">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0.5</w:t>
                  </w:r>
                  <w:r>
                    <w:rPr>
                      <w:rStyle w:val="36"/>
                      <w:rFonts w:eastAsia="仿宋"/>
                      <w:snapToGrid w:val="0"/>
                      <w:color w:val="000000" w:themeColor="text1"/>
                      <w:sz w:val="21"/>
                      <w:szCs w:val="21"/>
                      <w:lang w:bidi="ar"/>
                      <w14:textFill>
                        <w14:solidFill>
                          <w14:schemeClr w14:val="tx1"/>
                        </w14:solidFill>
                      </w14:textFill>
                    </w:rPr>
                    <w:t>t</w:t>
                  </w:r>
                </w:p>
              </w:tc>
              <w:tc>
                <w:tcPr>
                  <w:tcW w:w="1169" w:type="dxa"/>
                  <w:vAlign w:val="center"/>
                </w:tcPr>
                <w:p w14:paraId="15DCF2A8">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25</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桶</w:t>
                  </w:r>
                </w:p>
              </w:tc>
              <w:tc>
                <w:tcPr>
                  <w:tcW w:w="1243" w:type="dxa"/>
                  <w:vAlign w:val="center"/>
                </w:tcPr>
                <w:p w14:paraId="5855CE41">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液态</w:t>
                  </w:r>
                </w:p>
              </w:tc>
            </w:tr>
            <w:tr w14:paraId="0E99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271357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1858" w:type="dxa"/>
                  <w:vAlign w:val="center"/>
                </w:tcPr>
                <w:p w14:paraId="3C1D6A5A">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分散剂</w:t>
                  </w:r>
                </w:p>
              </w:tc>
              <w:tc>
                <w:tcPr>
                  <w:tcW w:w="1370" w:type="dxa"/>
                  <w:vAlign w:val="center"/>
                </w:tcPr>
                <w:p w14:paraId="4F85E127">
                  <w:pPr>
                    <w:widowControl/>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3.6t/a</w:t>
                  </w:r>
                </w:p>
              </w:tc>
              <w:tc>
                <w:tcPr>
                  <w:tcW w:w="1433" w:type="dxa"/>
                  <w:vAlign w:val="center"/>
                </w:tcPr>
                <w:p w14:paraId="5E1B6291">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0.5t</w:t>
                  </w:r>
                </w:p>
              </w:tc>
              <w:tc>
                <w:tcPr>
                  <w:tcW w:w="1169" w:type="dxa"/>
                  <w:vAlign w:val="center"/>
                </w:tcPr>
                <w:p w14:paraId="5BA146DD">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25</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桶</w:t>
                  </w:r>
                </w:p>
              </w:tc>
              <w:tc>
                <w:tcPr>
                  <w:tcW w:w="1243" w:type="dxa"/>
                  <w:vAlign w:val="center"/>
                </w:tcPr>
                <w:p w14:paraId="55288598">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液态</w:t>
                  </w:r>
                </w:p>
              </w:tc>
            </w:tr>
            <w:tr w14:paraId="6C27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358161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1858" w:type="dxa"/>
                  <w:vAlign w:val="center"/>
                </w:tcPr>
                <w:p w14:paraId="2553CF64">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成膜助剂</w:t>
                  </w:r>
                </w:p>
              </w:tc>
              <w:tc>
                <w:tcPr>
                  <w:tcW w:w="1370" w:type="dxa"/>
                  <w:vAlign w:val="center"/>
                </w:tcPr>
                <w:p w14:paraId="1B47E5CE">
                  <w:pPr>
                    <w:widowControl/>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3.6t/a</w:t>
                  </w:r>
                </w:p>
              </w:tc>
              <w:tc>
                <w:tcPr>
                  <w:tcW w:w="1433" w:type="dxa"/>
                  <w:vAlign w:val="center"/>
                </w:tcPr>
                <w:p w14:paraId="3047C556">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1</w:t>
                  </w:r>
                  <w:r>
                    <w:rPr>
                      <w:rStyle w:val="36"/>
                      <w:rFonts w:eastAsia="仿宋"/>
                      <w:snapToGrid w:val="0"/>
                      <w:color w:val="000000" w:themeColor="text1"/>
                      <w:sz w:val="21"/>
                      <w:szCs w:val="21"/>
                      <w:lang w:bidi="ar"/>
                      <w14:textFill>
                        <w14:solidFill>
                          <w14:schemeClr w14:val="tx1"/>
                        </w14:solidFill>
                      </w14:textFill>
                    </w:rPr>
                    <w:t>t</w:t>
                  </w:r>
                </w:p>
              </w:tc>
              <w:tc>
                <w:tcPr>
                  <w:tcW w:w="1169" w:type="dxa"/>
                  <w:vAlign w:val="center"/>
                </w:tcPr>
                <w:p w14:paraId="4C6A423E">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25</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桶</w:t>
                  </w:r>
                </w:p>
              </w:tc>
              <w:tc>
                <w:tcPr>
                  <w:tcW w:w="1243" w:type="dxa"/>
                  <w:vAlign w:val="center"/>
                </w:tcPr>
                <w:p w14:paraId="237C21BC">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液态</w:t>
                  </w:r>
                </w:p>
              </w:tc>
            </w:tr>
            <w:tr w14:paraId="29C6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2F76A9F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w:t>
                  </w:r>
                </w:p>
              </w:tc>
              <w:tc>
                <w:tcPr>
                  <w:tcW w:w="1858" w:type="dxa"/>
                  <w:vAlign w:val="center"/>
                </w:tcPr>
                <w:p w14:paraId="766394B0">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增稠剂</w:t>
                  </w:r>
                </w:p>
              </w:tc>
              <w:tc>
                <w:tcPr>
                  <w:tcW w:w="1370" w:type="dxa"/>
                  <w:vAlign w:val="center"/>
                </w:tcPr>
                <w:p w14:paraId="654C1EF8">
                  <w:pPr>
                    <w:widowControl/>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3.6t/a</w:t>
                  </w:r>
                </w:p>
              </w:tc>
              <w:tc>
                <w:tcPr>
                  <w:tcW w:w="1433" w:type="dxa"/>
                  <w:vAlign w:val="center"/>
                </w:tcPr>
                <w:p w14:paraId="344CF3D3">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0.5</w:t>
                  </w:r>
                  <w:r>
                    <w:rPr>
                      <w:rStyle w:val="36"/>
                      <w:rFonts w:eastAsia="仿宋"/>
                      <w:snapToGrid w:val="0"/>
                      <w:color w:val="000000" w:themeColor="text1"/>
                      <w:sz w:val="21"/>
                      <w:szCs w:val="21"/>
                      <w:lang w:bidi="ar"/>
                      <w14:textFill>
                        <w14:solidFill>
                          <w14:schemeClr w14:val="tx1"/>
                        </w14:solidFill>
                      </w14:textFill>
                    </w:rPr>
                    <w:t>t</w:t>
                  </w:r>
                </w:p>
              </w:tc>
              <w:tc>
                <w:tcPr>
                  <w:tcW w:w="1169" w:type="dxa"/>
                  <w:vAlign w:val="center"/>
                </w:tcPr>
                <w:p w14:paraId="0732B66E">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25</w:t>
                  </w:r>
                  <w:r>
                    <w:rPr>
                      <w:rStyle w:val="34"/>
                      <w:rFonts w:eastAsia="仿宋"/>
                      <w:snapToGrid w:val="0"/>
                      <w:color w:val="000000" w:themeColor="text1"/>
                      <w:sz w:val="21"/>
                      <w:szCs w:val="21"/>
                      <w:lang w:bidi="ar"/>
                      <w14:textFill>
                        <w14:solidFill>
                          <w14:schemeClr w14:val="tx1"/>
                        </w14:solidFill>
                      </w14:textFill>
                    </w:rPr>
                    <w:t>kg/</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桶</w:t>
                  </w:r>
                </w:p>
              </w:tc>
              <w:tc>
                <w:tcPr>
                  <w:tcW w:w="1243" w:type="dxa"/>
                  <w:vAlign w:val="center"/>
                </w:tcPr>
                <w:p w14:paraId="3F8D4618">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液态</w:t>
                  </w:r>
                </w:p>
              </w:tc>
            </w:tr>
            <w:tr w14:paraId="479E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D8D808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858" w:type="dxa"/>
                  <w:vAlign w:val="center"/>
                </w:tcPr>
                <w:p w14:paraId="48888AEB">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hint="eastAsia" w:eastAsia="仿宋"/>
                      <w:snapToGrid w:val="0"/>
                      <w:color w:val="000000" w:themeColor="text1"/>
                      <w:kern w:val="0"/>
                      <w:szCs w:val="21"/>
                      <w:lang w:bidi="ar"/>
                      <w14:textFill>
                        <w14:solidFill>
                          <w14:schemeClr w14:val="tx1"/>
                        </w14:solidFill>
                      </w14:textFill>
                    </w:rPr>
                    <w:t>活性炭</w:t>
                  </w:r>
                </w:p>
              </w:tc>
              <w:tc>
                <w:tcPr>
                  <w:tcW w:w="1370" w:type="dxa"/>
                  <w:vAlign w:val="center"/>
                </w:tcPr>
                <w:p w14:paraId="394624F9">
                  <w:pPr>
                    <w:widowControl/>
                    <w:jc w:val="center"/>
                    <w:textAlignment w:val="center"/>
                    <w:rPr>
                      <w:rFonts w:eastAsia="仿宋"/>
                      <w:color w:val="000000" w:themeColor="text1"/>
                      <w:kern w:val="0"/>
                      <w:szCs w:val="21"/>
                      <w:lang w:bidi="ar"/>
                      <w14:textFill>
                        <w14:solidFill>
                          <w14:schemeClr w14:val="tx1"/>
                        </w14:solidFill>
                      </w14:textFill>
                    </w:rPr>
                  </w:pPr>
                </w:p>
              </w:tc>
              <w:tc>
                <w:tcPr>
                  <w:tcW w:w="1433" w:type="dxa"/>
                  <w:vAlign w:val="center"/>
                </w:tcPr>
                <w:p w14:paraId="530548DC">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p>
              </w:tc>
              <w:tc>
                <w:tcPr>
                  <w:tcW w:w="1169" w:type="dxa"/>
                  <w:vAlign w:val="center"/>
                </w:tcPr>
                <w:p w14:paraId="0CC9090D">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p>
              </w:tc>
              <w:tc>
                <w:tcPr>
                  <w:tcW w:w="1243" w:type="dxa"/>
                  <w:vAlign w:val="center"/>
                </w:tcPr>
                <w:p w14:paraId="176CE522">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p>
              </w:tc>
            </w:tr>
            <w:tr w14:paraId="4C54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39C35DC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w:t>
                  </w:r>
                </w:p>
              </w:tc>
              <w:tc>
                <w:tcPr>
                  <w:tcW w:w="1858" w:type="dxa"/>
                  <w:vAlign w:val="center"/>
                </w:tcPr>
                <w:p w14:paraId="16F14B2D">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hint="eastAsia" w:eastAsia="仿宋"/>
                      <w:snapToGrid w:val="0"/>
                      <w:color w:val="000000" w:themeColor="text1"/>
                      <w:kern w:val="0"/>
                      <w:szCs w:val="21"/>
                      <w:lang w:bidi="ar"/>
                      <w14:textFill>
                        <w14:solidFill>
                          <w14:schemeClr w14:val="tx1"/>
                        </w14:solidFill>
                      </w14:textFill>
                    </w:rPr>
                    <w:t>除臭剂</w:t>
                  </w:r>
                </w:p>
              </w:tc>
              <w:tc>
                <w:tcPr>
                  <w:tcW w:w="1370" w:type="dxa"/>
                  <w:vAlign w:val="center"/>
                </w:tcPr>
                <w:p w14:paraId="41DDB372">
                  <w:pPr>
                    <w:widowControl/>
                    <w:jc w:val="center"/>
                    <w:textAlignment w:val="center"/>
                    <w:rPr>
                      <w:rFonts w:eastAsia="仿宋"/>
                      <w:color w:val="000000" w:themeColor="text1"/>
                      <w:kern w:val="0"/>
                      <w:szCs w:val="21"/>
                      <w:lang w:bidi="ar"/>
                      <w14:textFill>
                        <w14:solidFill>
                          <w14:schemeClr w14:val="tx1"/>
                        </w14:solidFill>
                      </w14:textFill>
                    </w:rPr>
                  </w:pPr>
                </w:p>
              </w:tc>
              <w:tc>
                <w:tcPr>
                  <w:tcW w:w="1433" w:type="dxa"/>
                  <w:vAlign w:val="center"/>
                </w:tcPr>
                <w:p w14:paraId="7139FBCC">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p>
              </w:tc>
              <w:tc>
                <w:tcPr>
                  <w:tcW w:w="1169" w:type="dxa"/>
                  <w:vAlign w:val="center"/>
                </w:tcPr>
                <w:p w14:paraId="587DA3B7">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p>
              </w:tc>
              <w:tc>
                <w:tcPr>
                  <w:tcW w:w="1243" w:type="dxa"/>
                  <w:vAlign w:val="center"/>
                </w:tcPr>
                <w:p w14:paraId="66FE7ED1">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p>
              </w:tc>
            </w:tr>
            <w:tr w14:paraId="5498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4DD8C212">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12</w:t>
                  </w:r>
                </w:p>
              </w:tc>
              <w:tc>
                <w:tcPr>
                  <w:tcW w:w="1858" w:type="dxa"/>
                  <w:vAlign w:val="center"/>
                </w:tcPr>
                <w:p w14:paraId="0F9A0243">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水</w:t>
                  </w:r>
                </w:p>
              </w:tc>
              <w:tc>
                <w:tcPr>
                  <w:tcW w:w="1370" w:type="dxa"/>
                  <w:vAlign w:val="center"/>
                </w:tcPr>
                <w:p w14:paraId="22557006">
                  <w:pPr>
                    <w:widowControl/>
                    <w:jc w:val="center"/>
                    <w:textAlignment w:val="center"/>
                    <w:rPr>
                      <w:rFonts w:eastAsia="仿宋"/>
                      <w:snapToGrid w:val="0"/>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778.2t/a</w:t>
                  </w:r>
                </w:p>
              </w:tc>
              <w:tc>
                <w:tcPr>
                  <w:tcW w:w="1433" w:type="dxa"/>
                  <w:vAlign w:val="center"/>
                </w:tcPr>
                <w:p w14:paraId="42B76C0C">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w:t>
                  </w:r>
                </w:p>
              </w:tc>
              <w:tc>
                <w:tcPr>
                  <w:tcW w:w="1169" w:type="dxa"/>
                  <w:vAlign w:val="center"/>
                </w:tcPr>
                <w:p w14:paraId="11B8E858">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w:t>
                  </w:r>
                </w:p>
              </w:tc>
              <w:tc>
                <w:tcPr>
                  <w:tcW w:w="1243" w:type="dxa"/>
                  <w:vAlign w:val="center"/>
                </w:tcPr>
                <w:p w14:paraId="7DB64597">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w:t>
                  </w:r>
                </w:p>
              </w:tc>
            </w:tr>
            <w:tr w14:paraId="4124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14:paraId="01FC2F4D">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13</w:t>
                  </w:r>
                </w:p>
              </w:tc>
              <w:tc>
                <w:tcPr>
                  <w:tcW w:w="1858" w:type="dxa"/>
                  <w:vAlign w:val="center"/>
                </w:tcPr>
                <w:p w14:paraId="42AF5B77">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电</w:t>
                  </w:r>
                </w:p>
              </w:tc>
              <w:tc>
                <w:tcPr>
                  <w:tcW w:w="1370" w:type="dxa"/>
                  <w:vAlign w:val="center"/>
                </w:tcPr>
                <w:p w14:paraId="5C54AA70">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2万kw·h/a</w:t>
                  </w:r>
                </w:p>
              </w:tc>
              <w:tc>
                <w:tcPr>
                  <w:tcW w:w="1433" w:type="dxa"/>
                  <w:vAlign w:val="center"/>
                </w:tcPr>
                <w:p w14:paraId="371B8319">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w:t>
                  </w:r>
                </w:p>
              </w:tc>
              <w:tc>
                <w:tcPr>
                  <w:tcW w:w="1169" w:type="dxa"/>
                  <w:vAlign w:val="center"/>
                </w:tcPr>
                <w:p w14:paraId="35812BF3">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w:t>
                  </w:r>
                </w:p>
              </w:tc>
              <w:tc>
                <w:tcPr>
                  <w:tcW w:w="1243" w:type="dxa"/>
                  <w:vAlign w:val="center"/>
                </w:tcPr>
                <w:p w14:paraId="377FE943">
                  <w:pPr>
                    <w:widowControl/>
                    <w:adjustRightInd w:val="0"/>
                    <w:snapToGrid w:val="0"/>
                    <w:jc w:val="center"/>
                    <w:textAlignment w:val="center"/>
                    <w:rPr>
                      <w:rFonts w:eastAsia="仿宋"/>
                      <w:snapToGrid w:val="0"/>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w:t>
                  </w:r>
                </w:p>
              </w:tc>
            </w:tr>
          </w:tbl>
          <w:p w14:paraId="2FDAF077">
            <w:pPr>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（2）主要原辅材料理化性质</w:t>
            </w:r>
          </w:p>
          <w:p w14:paraId="7D47CBCF">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主要原辅材料理化性质见表2-5。</w:t>
            </w:r>
          </w:p>
          <w:p w14:paraId="4662C873">
            <w:pPr>
              <w:adjustRightInd w:val="0"/>
              <w:snapToGrid w:val="0"/>
              <w:spacing w:line="360" w:lineRule="auto"/>
              <w:ind w:firstLine="723" w:firstLineChars="3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表2-5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生产用原辅材料理化性质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6608"/>
            </w:tblGrid>
            <w:tr w14:paraId="34CF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56B0AE2E">
                  <w:pPr>
                    <w:pStyle w:val="5"/>
                    <w:adjustRightInd w:val="0"/>
                    <w:snapToGrid w:val="0"/>
                    <w:spacing w:after="0" w:line="240" w:lineRule="exact"/>
                    <w:ind w:left="0" w:leftChars="0"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原辅材料名称</w:t>
                  </w:r>
                </w:p>
              </w:tc>
              <w:tc>
                <w:tcPr>
                  <w:tcW w:w="6608" w:type="dxa"/>
                  <w:vAlign w:val="center"/>
                </w:tcPr>
                <w:p w14:paraId="531702B6">
                  <w:pPr>
                    <w:pStyle w:val="5"/>
                    <w:adjustRightInd w:val="0"/>
                    <w:snapToGrid w:val="0"/>
                    <w:spacing w:after="0" w:line="240" w:lineRule="exact"/>
                    <w:ind w:left="0" w:leftChars="0"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理化特性</w:t>
                  </w:r>
                </w:p>
              </w:tc>
            </w:tr>
            <w:tr w14:paraId="1D89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595D5EB">
                  <w:pPr>
                    <w:adjustRightInd w:val="0"/>
                    <w:snapToGrid w:val="0"/>
                    <w:spacing w:line="240" w:lineRule="exact"/>
                    <w:jc w:val="center"/>
                    <w:rPr>
                      <w:rFonts w:eastAsia="仿宋"/>
                      <w:color w:val="000000" w:themeColor="text1"/>
                      <w:szCs w:val="21"/>
                      <w14:textFill>
                        <w14:solidFill>
                          <w14:schemeClr w14:val="tx1"/>
                        </w14:solidFill>
                      </w14:textFill>
                    </w:rPr>
                  </w:pPr>
                </w:p>
                <w:p w14:paraId="003C60AE">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7"/>
                      <w:szCs w:val="21"/>
                      <w14:textFill>
                        <w14:solidFill>
                          <w14:schemeClr w14:val="tx1"/>
                        </w14:solidFill>
                      </w14:textFill>
                    </w:rPr>
                    <w:t>水性丙烯酸</w:t>
                  </w:r>
                  <w:r>
                    <w:rPr>
                      <w:rFonts w:eastAsia="仿宋"/>
                      <w:color w:val="000000" w:themeColor="text1"/>
                      <w:spacing w:val="3"/>
                      <w:szCs w:val="21"/>
                      <w14:textFill>
                        <w14:solidFill>
                          <w14:schemeClr w14:val="tx1"/>
                        </w14:solidFill>
                      </w14:textFill>
                    </w:rPr>
                    <w:t>乳液</w:t>
                  </w:r>
                </w:p>
              </w:tc>
              <w:tc>
                <w:tcPr>
                  <w:tcW w:w="6608" w:type="dxa"/>
                  <w:vAlign w:val="center"/>
                </w:tcPr>
                <w:p w14:paraId="2755B18E">
                  <w:pPr>
                    <w:pStyle w:val="38"/>
                    <w:adjustRightInd w:val="0"/>
                    <w:snapToGrid w:val="0"/>
                    <w:spacing w:line="240" w:lineRule="exact"/>
                    <w:rPr>
                      <w:rFonts w:eastAsia="仿宋"/>
                      <w:color w:val="000000" w:themeColor="text1"/>
                      <w:sz w:val="21"/>
                      <w:szCs w:val="21"/>
                      <w:lang w:eastAsia="zh-CN"/>
                      <w14:textFill>
                        <w14:solidFill>
                          <w14:schemeClr w14:val="tx1"/>
                        </w14:solidFill>
                      </w14:textFill>
                    </w:rPr>
                  </w:pPr>
                  <w:r>
                    <w:rPr>
                      <w:rFonts w:eastAsia="仿宋"/>
                      <w:color w:val="000000" w:themeColor="text1"/>
                      <w:spacing w:val="8"/>
                      <w:sz w:val="21"/>
                      <w:szCs w:val="21"/>
                      <w:lang w:eastAsia="zh-CN"/>
                      <w14:textFill>
                        <w14:solidFill>
                          <w14:schemeClr w14:val="tx1"/>
                        </w14:solidFill>
                      </w14:textFill>
                    </w:rPr>
                    <w:t>以丙烯酸聚合物、水为主要原料（丙烯酸聚合物 29-31%</w:t>
                  </w:r>
                  <w:r>
                    <w:rPr>
                      <w:rFonts w:eastAsia="仿宋"/>
                      <w:color w:val="000000" w:themeColor="text1"/>
                      <w:spacing w:val="-6"/>
                      <w:sz w:val="21"/>
                      <w:szCs w:val="21"/>
                      <w:lang w:eastAsia="zh-CN"/>
                      <w14:textFill>
                        <w14:solidFill>
                          <w14:schemeClr w14:val="tx1"/>
                        </w14:solidFill>
                      </w14:textFill>
                    </w:rPr>
                    <w:t xml:space="preserve"> </w:t>
                  </w:r>
                  <w:r>
                    <w:rPr>
                      <w:rFonts w:eastAsia="仿宋"/>
                      <w:color w:val="000000" w:themeColor="text1"/>
                      <w:spacing w:val="8"/>
                      <w:sz w:val="21"/>
                      <w:szCs w:val="21"/>
                      <w:lang w:eastAsia="zh-CN"/>
                      <w14:textFill>
                        <w14:solidFill>
                          <w14:schemeClr w14:val="tx1"/>
                        </w14:solidFill>
                      </w14:textFill>
                    </w:rPr>
                    <w:t>，水69-71%），为乳白</w:t>
                  </w:r>
                  <w:r>
                    <w:rPr>
                      <w:rFonts w:eastAsia="仿宋"/>
                      <w:color w:val="000000" w:themeColor="text1"/>
                      <w:spacing w:val="9"/>
                      <w:sz w:val="21"/>
                      <w:szCs w:val="21"/>
                      <w:lang w:eastAsia="zh-CN"/>
                      <w14:textFill>
                        <w14:solidFill>
                          <w14:schemeClr w14:val="tx1"/>
                        </w14:solidFill>
                      </w14:textFill>
                    </w:rPr>
                    <w:t>色液体</w:t>
                  </w:r>
                  <w:r>
                    <w:rPr>
                      <w:rFonts w:eastAsia="仿宋"/>
                      <w:color w:val="000000" w:themeColor="text1"/>
                      <w:spacing w:val="-46"/>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w:t>
                  </w:r>
                  <w:r>
                    <w:rPr>
                      <w:rFonts w:eastAsia="仿宋"/>
                      <w:color w:val="000000" w:themeColor="text1"/>
                      <w:spacing w:val="-55"/>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无毒</w:t>
                  </w:r>
                  <w:r>
                    <w:rPr>
                      <w:rFonts w:eastAsia="仿宋"/>
                      <w:color w:val="000000" w:themeColor="text1"/>
                      <w:spacing w:val="-48"/>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w:t>
                  </w:r>
                  <w:r>
                    <w:rPr>
                      <w:rFonts w:eastAsia="仿宋"/>
                      <w:color w:val="000000" w:themeColor="text1"/>
                      <w:spacing w:val="-56"/>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有轻微的</w:t>
                  </w:r>
                  <w:r>
                    <w:rPr>
                      <w:rFonts w:eastAsia="仿宋"/>
                      <w:color w:val="000000" w:themeColor="text1"/>
                      <w:spacing w:val="-59"/>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丙烯酸味</w:t>
                  </w:r>
                  <w:r>
                    <w:rPr>
                      <w:rFonts w:eastAsia="仿宋"/>
                      <w:color w:val="000000" w:themeColor="text1"/>
                      <w:spacing w:val="-46"/>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w:t>
                  </w:r>
                  <w:r>
                    <w:rPr>
                      <w:rFonts w:eastAsia="仿宋"/>
                      <w:color w:val="000000" w:themeColor="text1"/>
                      <w:spacing w:val="-56"/>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密度为</w:t>
                  </w:r>
                  <w:r>
                    <w:rPr>
                      <w:rFonts w:eastAsia="仿宋"/>
                      <w:color w:val="000000" w:themeColor="text1"/>
                      <w:spacing w:val="-47"/>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1.</w:t>
                  </w:r>
                  <w:r>
                    <w:rPr>
                      <w:rFonts w:eastAsia="仿宋"/>
                      <w:color w:val="000000" w:themeColor="text1"/>
                      <w:spacing w:val="8"/>
                      <w:sz w:val="21"/>
                      <w:szCs w:val="21"/>
                      <w:lang w:eastAsia="zh-CN"/>
                      <w14:textFill>
                        <w14:solidFill>
                          <w14:schemeClr w14:val="tx1"/>
                        </w14:solidFill>
                      </w14:textFill>
                    </w:rPr>
                    <w:t>00-1.20</w:t>
                  </w:r>
                  <w:r>
                    <w:rPr>
                      <w:rFonts w:eastAsia="仿宋"/>
                      <w:color w:val="000000" w:themeColor="text1"/>
                      <w:sz w:val="21"/>
                      <w:szCs w:val="21"/>
                      <w:lang w:eastAsia="zh-CN"/>
                      <w14:textFill>
                        <w14:solidFill>
                          <w14:schemeClr w14:val="tx1"/>
                        </w14:solidFill>
                      </w14:textFill>
                    </w:rPr>
                    <w:t>kg</w:t>
                  </w:r>
                  <w:r>
                    <w:rPr>
                      <w:rFonts w:eastAsia="仿宋"/>
                      <w:color w:val="000000" w:themeColor="text1"/>
                      <w:spacing w:val="8"/>
                      <w:sz w:val="21"/>
                      <w:szCs w:val="21"/>
                      <w:lang w:eastAsia="zh-CN"/>
                      <w14:textFill>
                        <w14:solidFill>
                          <w14:schemeClr w14:val="tx1"/>
                        </w14:solidFill>
                      </w14:textFill>
                    </w:rPr>
                    <w:t>/L ，</w:t>
                  </w:r>
                  <w:r>
                    <w:rPr>
                      <w:rFonts w:eastAsia="仿宋"/>
                      <w:color w:val="000000" w:themeColor="text1"/>
                      <w:spacing w:val="-54"/>
                      <w:sz w:val="21"/>
                      <w:szCs w:val="21"/>
                      <w:lang w:eastAsia="zh-CN"/>
                      <w14:textFill>
                        <w14:solidFill>
                          <w14:schemeClr w14:val="tx1"/>
                        </w14:solidFill>
                      </w14:textFill>
                    </w:rPr>
                    <w:t xml:space="preserve"> </w:t>
                  </w:r>
                  <w:r>
                    <w:rPr>
                      <w:rFonts w:eastAsia="仿宋"/>
                      <w:color w:val="000000" w:themeColor="text1"/>
                      <w:spacing w:val="8"/>
                      <w:sz w:val="21"/>
                      <w:szCs w:val="21"/>
                      <w:lang w:eastAsia="zh-CN"/>
                      <w14:textFill>
                        <w14:solidFill>
                          <w14:schemeClr w14:val="tx1"/>
                        </w14:solidFill>
                      </w14:textFill>
                    </w:rPr>
                    <w:t>蒸发压力为</w:t>
                  </w:r>
                  <w:r>
                    <w:rPr>
                      <w:rFonts w:eastAsia="仿宋"/>
                      <w:color w:val="000000" w:themeColor="text1"/>
                      <w:spacing w:val="11"/>
                      <w:sz w:val="21"/>
                      <w:szCs w:val="21"/>
                      <w:lang w:eastAsia="zh-CN"/>
                      <w14:textFill>
                        <w14:solidFill>
                          <w14:schemeClr w14:val="tx1"/>
                        </w14:solidFill>
                      </w14:textFill>
                    </w:rPr>
                    <w:t>17.0</w:t>
                  </w:r>
                  <w:r>
                    <w:rPr>
                      <w:rFonts w:eastAsia="仿宋"/>
                      <w:color w:val="000000" w:themeColor="text1"/>
                      <w:sz w:val="21"/>
                      <w:szCs w:val="21"/>
                      <w:lang w:eastAsia="zh-CN"/>
                      <w14:textFill>
                        <w14:solidFill>
                          <w14:schemeClr w14:val="tx1"/>
                        </w14:solidFill>
                      </w14:textFill>
                    </w:rPr>
                    <w:t>mmHg</w:t>
                  </w:r>
                  <w:r>
                    <w:rPr>
                      <w:rFonts w:eastAsia="仿宋"/>
                      <w:color w:val="000000" w:themeColor="text1"/>
                      <w:spacing w:val="11"/>
                      <w:sz w:val="21"/>
                      <w:szCs w:val="21"/>
                      <w:lang w:eastAsia="zh-CN"/>
                      <w14:textFill>
                        <w14:solidFill>
                          <w14:schemeClr w14:val="tx1"/>
                        </w14:solidFill>
                      </w14:textFill>
                    </w:rPr>
                    <w:t xml:space="preserve"> </w:t>
                  </w:r>
                  <w:r>
                    <w:rPr>
                      <w:rFonts w:eastAsia="仿宋"/>
                      <w:color w:val="000000" w:themeColor="text1"/>
                      <w:sz w:val="21"/>
                      <w:szCs w:val="21"/>
                      <w:lang w:eastAsia="zh-CN"/>
                      <w14:textFill>
                        <w14:solidFill>
                          <w14:schemeClr w14:val="tx1"/>
                        </w14:solidFill>
                      </w14:textFill>
                    </w:rPr>
                    <w:t>at</w:t>
                  </w:r>
                  <w:r>
                    <w:rPr>
                      <w:rFonts w:eastAsia="仿宋"/>
                      <w:color w:val="000000" w:themeColor="text1"/>
                      <w:spacing w:val="11"/>
                      <w:sz w:val="21"/>
                      <w:szCs w:val="21"/>
                      <w:lang w:eastAsia="zh-CN"/>
                      <w14:textFill>
                        <w14:solidFill>
                          <w14:schemeClr w14:val="tx1"/>
                        </w14:solidFill>
                      </w14:textFill>
                    </w:rPr>
                    <w:t xml:space="preserve"> 20°C水，沸点为100℃</w:t>
                  </w:r>
                  <w:r>
                    <w:rPr>
                      <w:rFonts w:eastAsia="仿宋"/>
                      <w:color w:val="000000" w:themeColor="text1"/>
                      <w:spacing w:val="1"/>
                      <w:sz w:val="21"/>
                      <w:szCs w:val="21"/>
                      <w:lang w:eastAsia="zh-CN"/>
                      <w14:textFill>
                        <w14:solidFill>
                          <w14:schemeClr w14:val="tx1"/>
                        </w14:solidFill>
                      </w14:textFill>
                    </w:rPr>
                    <w:t xml:space="preserve"> </w:t>
                  </w:r>
                  <w:r>
                    <w:rPr>
                      <w:rFonts w:eastAsia="仿宋"/>
                      <w:color w:val="000000" w:themeColor="text1"/>
                      <w:spacing w:val="11"/>
                      <w:sz w:val="21"/>
                      <w:szCs w:val="21"/>
                      <w:lang w:eastAsia="zh-CN"/>
                      <w14:textFill>
                        <w14:solidFill>
                          <w14:schemeClr w14:val="tx1"/>
                        </w14:solidFill>
                      </w14:textFill>
                    </w:rPr>
                    <w:t>。水性丙烯酸烯涂料是水性涂料中发展最</w:t>
                  </w:r>
                  <w:r>
                    <w:rPr>
                      <w:rFonts w:eastAsia="仿宋"/>
                      <w:color w:val="000000" w:themeColor="text1"/>
                      <w:spacing w:val="8"/>
                      <w:sz w:val="21"/>
                      <w:szCs w:val="21"/>
                      <w:lang w:eastAsia="zh-CN"/>
                      <w14:textFill>
                        <w14:solidFill>
                          <w14:schemeClr w14:val="tx1"/>
                        </w14:solidFill>
                      </w14:textFill>
                    </w:rPr>
                    <w:t>快、品种最多的无污染型涂料。</w:t>
                  </w:r>
                </w:p>
              </w:tc>
            </w:tr>
            <w:tr w14:paraId="5AF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37566598">
                  <w:pPr>
                    <w:adjustRightInd w:val="0"/>
                    <w:snapToGrid w:val="0"/>
                    <w:spacing w:line="240" w:lineRule="exact"/>
                    <w:jc w:val="center"/>
                    <w:rPr>
                      <w:rFonts w:eastAsia="仿宋"/>
                      <w:color w:val="000000" w:themeColor="text1"/>
                      <w:szCs w:val="21"/>
                      <w14:textFill>
                        <w14:solidFill>
                          <w14:schemeClr w14:val="tx1"/>
                        </w14:solidFill>
                      </w14:textFill>
                    </w:rPr>
                  </w:pPr>
                </w:p>
                <w:p w14:paraId="0884519D">
                  <w:pPr>
                    <w:adjustRightInd w:val="0"/>
                    <w:snapToGrid w:val="0"/>
                    <w:spacing w:line="240" w:lineRule="exact"/>
                    <w:jc w:val="center"/>
                    <w:rPr>
                      <w:rFonts w:eastAsia="仿宋"/>
                      <w:color w:val="000000" w:themeColor="text1"/>
                      <w:szCs w:val="21"/>
                      <w14:textFill>
                        <w14:solidFill>
                          <w14:schemeClr w14:val="tx1"/>
                        </w14:solidFill>
                      </w14:textFill>
                    </w:rPr>
                  </w:pPr>
                </w:p>
                <w:p w14:paraId="573B9BE5">
                  <w:pPr>
                    <w:adjustRightInd w:val="0"/>
                    <w:snapToGrid w:val="0"/>
                    <w:spacing w:line="240" w:lineRule="exact"/>
                    <w:jc w:val="center"/>
                    <w:rPr>
                      <w:rFonts w:eastAsia="仿宋"/>
                      <w:color w:val="000000" w:themeColor="text1"/>
                      <w:szCs w:val="21"/>
                      <w14:textFill>
                        <w14:solidFill>
                          <w14:schemeClr w14:val="tx1"/>
                        </w14:solidFill>
                      </w14:textFill>
                    </w:rPr>
                  </w:pPr>
                </w:p>
                <w:p w14:paraId="24D8924F">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6"/>
                      <w:szCs w:val="21"/>
                      <w14:textFill>
                        <w14:solidFill>
                          <w14:schemeClr w14:val="tx1"/>
                        </w14:solidFill>
                      </w14:textFill>
                    </w:rPr>
                    <w:t>钛白粉</w:t>
                  </w:r>
                </w:p>
              </w:tc>
              <w:tc>
                <w:tcPr>
                  <w:tcW w:w="6608" w:type="dxa"/>
                  <w:vAlign w:val="center"/>
                </w:tcPr>
                <w:p w14:paraId="2371ACAE">
                  <w:pPr>
                    <w:pStyle w:val="38"/>
                    <w:adjustRightInd w:val="0"/>
                    <w:snapToGrid w:val="0"/>
                    <w:spacing w:line="240" w:lineRule="exact"/>
                    <w:rPr>
                      <w:rFonts w:eastAsia="仿宋"/>
                      <w:color w:val="000000" w:themeColor="text1"/>
                      <w:sz w:val="21"/>
                      <w:szCs w:val="21"/>
                      <w:lang w:eastAsia="zh-CN"/>
                      <w14:textFill>
                        <w14:solidFill>
                          <w14:schemeClr w14:val="tx1"/>
                        </w14:solidFill>
                      </w14:textFill>
                    </w:rPr>
                  </w:pPr>
                  <w:r>
                    <w:rPr>
                      <w:rFonts w:eastAsia="仿宋"/>
                      <w:color w:val="000000" w:themeColor="text1"/>
                      <w:spacing w:val="12"/>
                      <w:sz w:val="21"/>
                      <w:szCs w:val="21"/>
                      <w:lang w:eastAsia="zh-CN"/>
                      <w14:textFill>
                        <w14:solidFill>
                          <w14:schemeClr w14:val="tx1"/>
                        </w14:solidFill>
                      </w14:textFill>
                    </w:rPr>
                    <w:t>主要成分为二氧化钛（</w:t>
                  </w:r>
                  <w:r>
                    <w:rPr>
                      <w:rFonts w:eastAsia="仿宋"/>
                      <w:color w:val="000000" w:themeColor="text1"/>
                      <w:sz w:val="21"/>
                      <w:szCs w:val="21"/>
                      <w:lang w:eastAsia="zh-CN"/>
                      <w14:textFill>
                        <w14:solidFill>
                          <w14:schemeClr w14:val="tx1"/>
                        </w14:solidFill>
                      </w14:textFill>
                    </w:rPr>
                    <w:t>TiO</w:t>
                  </w:r>
                  <w:r>
                    <w:rPr>
                      <w:rFonts w:eastAsia="仿宋"/>
                      <w:color w:val="000000" w:themeColor="text1"/>
                      <w:spacing w:val="12"/>
                      <w:position w:val="-1"/>
                      <w:sz w:val="21"/>
                      <w:szCs w:val="21"/>
                      <w:vertAlign w:val="subscript"/>
                      <w:lang w:eastAsia="zh-CN"/>
                      <w14:textFill>
                        <w14:solidFill>
                          <w14:schemeClr w14:val="tx1"/>
                        </w14:solidFill>
                      </w14:textFill>
                    </w:rPr>
                    <w:t>2</w:t>
                  </w:r>
                  <w:r>
                    <w:rPr>
                      <w:rFonts w:eastAsia="仿宋"/>
                      <w:color w:val="000000" w:themeColor="text1"/>
                      <w:spacing w:val="12"/>
                      <w:sz w:val="21"/>
                      <w:szCs w:val="21"/>
                      <w:lang w:eastAsia="zh-CN"/>
                      <w14:textFill>
                        <w14:solidFill>
                          <w14:schemeClr w14:val="tx1"/>
                        </w14:solidFill>
                      </w14:textFill>
                    </w:rPr>
                    <w:t>）的白色颜料。二氧化钛有金红石型和锐钛</w:t>
                  </w:r>
                  <w:r>
                    <w:rPr>
                      <w:rFonts w:eastAsia="仿宋"/>
                      <w:color w:val="000000" w:themeColor="text1"/>
                      <w:spacing w:val="11"/>
                      <w:sz w:val="21"/>
                      <w:szCs w:val="21"/>
                      <w:lang w:eastAsia="zh-CN"/>
                      <w14:textFill>
                        <w14:solidFill>
                          <w14:schemeClr w14:val="tx1"/>
                        </w14:solidFill>
                      </w14:textFill>
                    </w:rPr>
                    <w:t>型二种结</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构，金红石晶体结构致密，</w:t>
                  </w:r>
                  <w:r>
                    <w:rPr>
                      <w:rFonts w:eastAsia="仿宋"/>
                      <w:color w:val="000000" w:themeColor="text1"/>
                      <w:spacing w:val="-45"/>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比较稳定，光学活性小，因而耐候性好，</w:t>
                  </w:r>
                  <w:r>
                    <w:rPr>
                      <w:rFonts w:eastAsia="仿宋"/>
                      <w:color w:val="000000" w:themeColor="text1"/>
                      <w:spacing w:val="-57"/>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同时有</w:t>
                  </w:r>
                  <w:r>
                    <w:rPr>
                      <w:rFonts w:eastAsia="仿宋"/>
                      <w:color w:val="000000" w:themeColor="text1"/>
                      <w:spacing w:val="16"/>
                      <w:sz w:val="21"/>
                      <w:szCs w:val="21"/>
                      <w:lang w:eastAsia="zh-CN"/>
                      <w14:textFill>
                        <w14:solidFill>
                          <w14:schemeClr w14:val="tx1"/>
                        </w14:solidFill>
                      </w14:textFill>
                    </w:rPr>
                    <w:t>较高的遮盖力，消色力。二氧化钛的化学性质极为稳定，是一种偏酸性的两</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21"/>
                      <w:sz w:val="21"/>
                      <w:szCs w:val="21"/>
                      <w:lang w:eastAsia="zh-CN"/>
                      <w14:textFill>
                        <w14:solidFill>
                          <w14:schemeClr w14:val="tx1"/>
                        </w14:solidFill>
                      </w14:textFill>
                    </w:rPr>
                    <w:t>性氧化物</w:t>
                  </w:r>
                  <w:r>
                    <w:rPr>
                      <w:rFonts w:eastAsia="仿宋"/>
                      <w:color w:val="000000" w:themeColor="text1"/>
                      <w:spacing w:val="-46"/>
                      <w:sz w:val="21"/>
                      <w:szCs w:val="21"/>
                      <w:lang w:eastAsia="zh-CN"/>
                      <w14:textFill>
                        <w14:solidFill>
                          <w14:schemeClr w14:val="tx1"/>
                        </w14:solidFill>
                      </w14:textFill>
                    </w:rPr>
                    <w:t xml:space="preserve"> </w:t>
                  </w:r>
                  <w:r>
                    <w:rPr>
                      <w:rFonts w:eastAsia="仿宋"/>
                      <w:color w:val="000000" w:themeColor="text1"/>
                      <w:spacing w:val="21"/>
                      <w:sz w:val="21"/>
                      <w:szCs w:val="21"/>
                      <w:lang w:eastAsia="zh-CN"/>
                      <w14:textFill>
                        <w14:solidFill>
                          <w14:schemeClr w14:val="tx1"/>
                        </w14:solidFill>
                      </w14:textFill>
                    </w:rPr>
                    <w:t>。常温下几乎不与其他元素和化合物反应，对氧、氨、氮、硫化</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6"/>
                      <w:sz w:val="21"/>
                      <w:szCs w:val="21"/>
                      <w:lang w:eastAsia="zh-CN"/>
                      <w14:textFill>
                        <w14:solidFill>
                          <w14:schemeClr w14:val="tx1"/>
                        </w14:solidFill>
                      </w14:textFill>
                    </w:rPr>
                    <w:t>氢、二氧化碳、二氧化硫都不起作用，不溶于水、脂肪，也不溶于稀酸及无机酸、碱，只溶于氢氟酸。但在光作用下，钛白粉可发生连续的氧化还原反</w:t>
                  </w:r>
                  <w:r>
                    <w:rPr>
                      <w:rFonts w:eastAsia="仿宋"/>
                      <w:color w:val="000000" w:themeColor="text1"/>
                      <w:spacing w:val="8"/>
                      <w:sz w:val="21"/>
                      <w:szCs w:val="21"/>
                      <w:lang w:eastAsia="zh-CN"/>
                      <w14:textFill>
                        <w14:solidFill>
                          <w14:schemeClr w14:val="tx1"/>
                        </w14:solidFill>
                      </w14:textFill>
                    </w:rPr>
                    <w:t>应，具有光化学活性。</w:t>
                  </w:r>
                </w:p>
              </w:tc>
            </w:tr>
            <w:tr w14:paraId="7931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4EEB5F74">
                  <w:pPr>
                    <w:adjustRightInd w:val="0"/>
                    <w:snapToGrid w:val="0"/>
                    <w:spacing w:line="240" w:lineRule="exact"/>
                    <w:jc w:val="center"/>
                    <w:rPr>
                      <w:rFonts w:eastAsia="仿宋"/>
                      <w:color w:val="000000" w:themeColor="text1"/>
                      <w:szCs w:val="21"/>
                      <w14:textFill>
                        <w14:solidFill>
                          <w14:schemeClr w14:val="tx1"/>
                        </w14:solidFill>
                      </w14:textFill>
                    </w:rPr>
                  </w:pPr>
                </w:p>
                <w:p w14:paraId="36B9BAC9">
                  <w:pPr>
                    <w:adjustRightInd w:val="0"/>
                    <w:snapToGrid w:val="0"/>
                    <w:spacing w:line="240" w:lineRule="exact"/>
                    <w:jc w:val="center"/>
                    <w:rPr>
                      <w:rFonts w:eastAsia="仿宋"/>
                      <w:color w:val="000000" w:themeColor="text1"/>
                      <w:szCs w:val="21"/>
                      <w14:textFill>
                        <w14:solidFill>
                          <w14:schemeClr w14:val="tx1"/>
                        </w14:solidFill>
                      </w14:textFill>
                    </w:rPr>
                  </w:pPr>
                </w:p>
                <w:p w14:paraId="0E3F7C1A">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7"/>
                      <w:szCs w:val="21"/>
                      <w14:textFill>
                        <w14:solidFill>
                          <w14:schemeClr w14:val="tx1"/>
                        </w14:solidFill>
                      </w14:textFill>
                    </w:rPr>
                    <w:t>环氧树脂</w:t>
                  </w:r>
                </w:p>
              </w:tc>
              <w:tc>
                <w:tcPr>
                  <w:tcW w:w="6608" w:type="dxa"/>
                  <w:vAlign w:val="center"/>
                </w:tcPr>
                <w:p w14:paraId="3488A512">
                  <w:pPr>
                    <w:pStyle w:val="38"/>
                    <w:adjustRightInd w:val="0"/>
                    <w:snapToGrid w:val="0"/>
                    <w:spacing w:line="240" w:lineRule="exact"/>
                    <w:rPr>
                      <w:rFonts w:eastAsia="仿宋"/>
                      <w:color w:val="000000" w:themeColor="text1"/>
                      <w:sz w:val="21"/>
                      <w:szCs w:val="21"/>
                      <w:lang w:eastAsia="zh-CN"/>
                      <w14:textFill>
                        <w14:solidFill>
                          <w14:schemeClr w14:val="tx1"/>
                        </w14:solidFill>
                      </w14:textFill>
                    </w:rPr>
                  </w:pPr>
                  <w:r>
                    <w:rPr>
                      <w:rFonts w:eastAsia="仿宋"/>
                      <w:color w:val="000000" w:themeColor="text1"/>
                      <w:spacing w:val="8"/>
                      <w:sz w:val="21"/>
                      <w:szCs w:val="21"/>
                      <w:lang w:eastAsia="zh-CN"/>
                      <w14:textFill>
                        <w14:solidFill>
                          <w14:schemeClr w14:val="tx1"/>
                        </w14:solidFill>
                      </w14:textFill>
                    </w:rPr>
                    <w:t>环氧树脂是一种高分子聚合物，分子式为(C</w:t>
                  </w:r>
                  <w:r>
                    <w:rPr>
                      <w:rFonts w:eastAsia="仿宋"/>
                      <w:color w:val="000000" w:themeColor="text1"/>
                      <w:spacing w:val="8"/>
                      <w:position w:val="-1"/>
                      <w:sz w:val="21"/>
                      <w:szCs w:val="21"/>
                      <w:vertAlign w:val="subscript"/>
                      <w:lang w:eastAsia="zh-CN"/>
                      <w14:textFill>
                        <w14:solidFill>
                          <w14:schemeClr w14:val="tx1"/>
                        </w14:solidFill>
                      </w14:textFill>
                    </w:rPr>
                    <w:t>11</w:t>
                  </w:r>
                  <w:r>
                    <w:rPr>
                      <w:rFonts w:eastAsia="仿宋"/>
                      <w:color w:val="000000" w:themeColor="text1"/>
                      <w:spacing w:val="8"/>
                      <w:sz w:val="21"/>
                      <w:szCs w:val="21"/>
                      <w:lang w:eastAsia="zh-CN"/>
                      <w14:textFill>
                        <w14:solidFill>
                          <w14:schemeClr w14:val="tx1"/>
                        </w14:solidFill>
                      </w14:textFill>
                    </w:rPr>
                    <w:t>H</w:t>
                  </w:r>
                  <w:r>
                    <w:rPr>
                      <w:rFonts w:eastAsia="仿宋"/>
                      <w:color w:val="000000" w:themeColor="text1"/>
                      <w:spacing w:val="8"/>
                      <w:position w:val="-1"/>
                      <w:sz w:val="21"/>
                      <w:szCs w:val="21"/>
                      <w:vertAlign w:val="subscript"/>
                      <w:lang w:eastAsia="zh-CN"/>
                      <w14:textFill>
                        <w14:solidFill>
                          <w14:schemeClr w14:val="tx1"/>
                        </w14:solidFill>
                      </w14:textFill>
                    </w:rPr>
                    <w:t>12</w:t>
                  </w:r>
                  <w:r>
                    <w:rPr>
                      <w:rFonts w:eastAsia="仿宋"/>
                      <w:color w:val="000000" w:themeColor="text1"/>
                      <w:spacing w:val="8"/>
                      <w:sz w:val="21"/>
                      <w:szCs w:val="21"/>
                      <w:lang w:eastAsia="zh-CN"/>
                      <w14:textFill>
                        <w14:solidFill>
                          <w14:schemeClr w14:val="tx1"/>
                        </w14:solidFill>
                      </w14:textFill>
                    </w:rPr>
                    <w:t>O</w:t>
                  </w:r>
                  <w:r>
                    <w:rPr>
                      <w:rFonts w:eastAsia="仿宋"/>
                      <w:color w:val="000000" w:themeColor="text1"/>
                      <w:spacing w:val="8"/>
                      <w:position w:val="-1"/>
                      <w:sz w:val="21"/>
                      <w:szCs w:val="21"/>
                      <w:vertAlign w:val="subscript"/>
                      <w:lang w:eastAsia="zh-CN"/>
                      <w14:textFill>
                        <w14:solidFill>
                          <w14:schemeClr w14:val="tx1"/>
                        </w14:solidFill>
                      </w14:textFill>
                    </w:rPr>
                    <w:t>3</w:t>
                  </w:r>
                  <w:r>
                    <w:rPr>
                      <w:rFonts w:eastAsia="仿宋"/>
                      <w:color w:val="000000" w:themeColor="text1"/>
                      <w:spacing w:val="8"/>
                      <w:sz w:val="21"/>
                      <w:szCs w:val="21"/>
                      <w:lang w:eastAsia="zh-CN"/>
                      <w14:textFill>
                        <w14:solidFill>
                          <w14:schemeClr w14:val="tx1"/>
                        </w14:solidFill>
                      </w14:textFill>
                    </w:rPr>
                    <w:t>)n</w:t>
                  </w:r>
                  <w:r>
                    <w:rPr>
                      <w:rFonts w:eastAsia="仿宋"/>
                      <w:color w:val="000000" w:themeColor="text1"/>
                      <w:spacing w:val="-24"/>
                      <w:sz w:val="21"/>
                      <w:szCs w:val="21"/>
                      <w:lang w:eastAsia="zh-CN"/>
                      <w14:textFill>
                        <w14:solidFill>
                          <w14:schemeClr w14:val="tx1"/>
                        </w14:solidFill>
                      </w14:textFill>
                    </w:rPr>
                    <w:t xml:space="preserve"> </w:t>
                  </w:r>
                  <w:r>
                    <w:rPr>
                      <w:rFonts w:eastAsia="仿宋"/>
                      <w:color w:val="000000" w:themeColor="text1"/>
                      <w:spacing w:val="8"/>
                      <w:sz w:val="21"/>
                      <w:szCs w:val="21"/>
                      <w:lang w:eastAsia="zh-CN"/>
                      <w14:textFill>
                        <w14:solidFill>
                          <w14:schemeClr w14:val="tx1"/>
                        </w14:solidFill>
                      </w14:textFill>
                    </w:rPr>
                    <w:t>，是指分子中含有两个以</w:t>
                  </w:r>
                  <w:r>
                    <w:rPr>
                      <w:rFonts w:eastAsia="仿宋"/>
                      <w:color w:val="000000" w:themeColor="text1"/>
                      <w:spacing w:val="11"/>
                      <w:sz w:val="21"/>
                      <w:szCs w:val="21"/>
                      <w:lang w:eastAsia="zh-CN"/>
                      <w14:textFill>
                        <w14:solidFill>
                          <w14:schemeClr w14:val="tx1"/>
                        </w14:solidFill>
                      </w14:textFill>
                    </w:rPr>
                    <w:t>上环氧基团的一类聚合物的总称。它是环氧氯丙烷与双酚A或多元醇的缩聚产</w:t>
                  </w:r>
                  <w:r>
                    <w:rPr>
                      <w:rFonts w:eastAsia="仿宋"/>
                      <w:color w:val="000000" w:themeColor="text1"/>
                      <w:spacing w:val="14"/>
                      <w:sz w:val="21"/>
                      <w:szCs w:val="21"/>
                      <w:lang w:eastAsia="zh-CN"/>
                      <w14:textFill>
                        <w14:solidFill>
                          <w14:schemeClr w14:val="tx1"/>
                        </w14:solidFill>
                      </w14:textFill>
                    </w:rPr>
                    <w:t>物。</w:t>
                  </w:r>
                  <w:r>
                    <w:rPr>
                      <w:rFonts w:eastAsia="仿宋"/>
                      <w:color w:val="000000" w:themeColor="text1"/>
                      <w:spacing w:val="-36"/>
                      <w:sz w:val="21"/>
                      <w:szCs w:val="21"/>
                      <w:lang w:eastAsia="zh-CN"/>
                      <w14:textFill>
                        <w14:solidFill>
                          <w14:schemeClr w14:val="tx1"/>
                        </w14:solidFill>
                      </w14:textFill>
                    </w:rPr>
                    <w:t xml:space="preserve"> </w:t>
                  </w:r>
                  <w:r>
                    <w:rPr>
                      <w:rFonts w:eastAsia="仿宋"/>
                      <w:color w:val="000000" w:themeColor="text1"/>
                      <w:spacing w:val="14"/>
                      <w:sz w:val="21"/>
                      <w:szCs w:val="21"/>
                      <w:lang w:eastAsia="zh-CN"/>
                      <w14:textFill>
                        <w14:solidFill>
                          <w14:schemeClr w14:val="tx1"/>
                        </w14:solidFill>
                      </w14:textFill>
                    </w:rPr>
                    <w:t>由于环氧基的化学活性，可用多种含有活泼氢的化合物使其开环，固化</w:t>
                  </w:r>
                  <w:r>
                    <w:rPr>
                      <w:rFonts w:eastAsia="仿宋"/>
                      <w:color w:val="000000" w:themeColor="text1"/>
                      <w:spacing w:val="11"/>
                      <w:sz w:val="21"/>
                      <w:szCs w:val="21"/>
                      <w:lang w:eastAsia="zh-CN"/>
                      <w14:textFill>
                        <w14:solidFill>
                          <w14:schemeClr w14:val="tx1"/>
                        </w14:solidFill>
                      </w14:textFill>
                    </w:rPr>
                    <w:t>交联生成网状结构，因此它是一种热固性树脂。双酚A型环氧树脂不仅产量最</w:t>
                  </w:r>
                  <w:r>
                    <w:rPr>
                      <w:rFonts w:eastAsia="仿宋"/>
                      <w:color w:val="000000" w:themeColor="text1"/>
                      <w:spacing w:val="9"/>
                      <w:sz w:val="21"/>
                      <w:szCs w:val="21"/>
                      <w:lang w:eastAsia="zh-CN"/>
                      <w14:textFill>
                        <w14:solidFill>
                          <w14:schemeClr w14:val="tx1"/>
                        </w14:solidFill>
                      </w14:textFill>
                    </w:rPr>
                    <w:t>大，品种最全，而且新的改性品种仍在不断增加，质量正在不断提高。</w:t>
                  </w:r>
                </w:p>
              </w:tc>
            </w:tr>
            <w:tr w14:paraId="3617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7B8119F3">
                  <w:pPr>
                    <w:adjustRightInd w:val="0"/>
                    <w:snapToGrid w:val="0"/>
                    <w:spacing w:line="240" w:lineRule="exact"/>
                    <w:jc w:val="center"/>
                    <w:rPr>
                      <w:rFonts w:eastAsia="仿宋"/>
                      <w:color w:val="000000" w:themeColor="text1"/>
                      <w:szCs w:val="21"/>
                      <w14:textFill>
                        <w14:solidFill>
                          <w14:schemeClr w14:val="tx1"/>
                        </w14:solidFill>
                      </w14:textFill>
                    </w:rPr>
                  </w:pPr>
                </w:p>
                <w:p w14:paraId="22CD74B1">
                  <w:pPr>
                    <w:adjustRightInd w:val="0"/>
                    <w:snapToGrid w:val="0"/>
                    <w:spacing w:line="240" w:lineRule="exact"/>
                    <w:jc w:val="center"/>
                    <w:rPr>
                      <w:rFonts w:eastAsia="仿宋"/>
                      <w:color w:val="000000" w:themeColor="text1"/>
                      <w:szCs w:val="21"/>
                      <w14:textFill>
                        <w14:solidFill>
                          <w14:schemeClr w14:val="tx1"/>
                        </w14:solidFill>
                      </w14:textFill>
                    </w:rPr>
                  </w:pPr>
                </w:p>
                <w:p w14:paraId="3F02760E">
                  <w:pPr>
                    <w:adjustRightInd w:val="0"/>
                    <w:snapToGrid w:val="0"/>
                    <w:spacing w:line="240" w:lineRule="exact"/>
                    <w:jc w:val="center"/>
                    <w:rPr>
                      <w:rFonts w:eastAsia="仿宋"/>
                      <w:color w:val="000000" w:themeColor="text1"/>
                      <w:szCs w:val="21"/>
                      <w14:textFill>
                        <w14:solidFill>
                          <w14:schemeClr w14:val="tx1"/>
                        </w14:solidFill>
                      </w14:textFill>
                    </w:rPr>
                  </w:pPr>
                </w:p>
                <w:p w14:paraId="5C77C310">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7"/>
                      <w:szCs w:val="21"/>
                      <w14:textFill>
                        <w14:solidFill>
                          <w14:schemeClr w14:val="tx1"/>
                        </w14:solidFill>
                      </w14:textFill>
                    </w:rPr>
                    <w:t>水性固化剂</w:t>
                  </w:r>
                </w:p>
              </w:tc>
              <w:tc>
                <w:tcPr>
                  <w:tcW w:w="6608" w:type="dxa"/>
                  <w:vAlign w:val="center"/>
                </w:tcPr>
                <w:p w14:paraId="79831DB1">
                  <w:pPr>
                    <w:pStyle w:val="38"/>
                    <w:adjustRightInd w:val="0"/>
                    <w:snapToGrid w:val="0"/>
                    <w:spacing w:line="240" w:lineRule="exact"/>
                    <w:rPr>
                      <w:rFonts w:eastAsia="仿宋"/>
                      <w:color w:val="000000" w:themeColor="text1"/>
                      <w:sz w:val="21"/>
                      <w:szCs w:val="21"/>
                      <w14:textFill>
                        <w14:solidFill>
                          <w14:schemeClr w14:val="tx1"/>
                        </w14:solidFill>
                      </w14:textFill>
                    </w:rPr>
                  </w:pPr>
                  <w:r>
                    <w:rPr>
                      <w:rFonts w:eastAsia="仿宋"/>
                      <w:color w:val="000000" w:themeColor="text1"/>
                      <w:spacing w:val="9"/>
                      <w:sz w:val="21"/>
                      <w:szCs w:val="21"/>
                      <w:lang w:eastAsia="zh-CN"/>
                      <w14:textFill>
                        <w14:solidFill>
                          <w14:schemeClr w14:val="tx1"/>
                        </w14:solidFill>
                      </w14:textFill>
                    </w:rPr>
                    <w:t>水性固化剂含有机胺80%</w:t>
                  </w:r>
                  <w:r>
                    <w:rPr>
                      <w:rFonts w:eastAsia="仿宋"/>
                      <w:color w:val="000000" w:themeColor="text1"/>
                      <w:spacing w:val="-16"/>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，水20%</w:t>
                  </w:r>
                  <w:r>
                    <w:rPr>
                      <w:rFonts w:eastAsia="仿宋"/>
                      <w:color w:val="000000" w:themeColor="text1"/>
                      <w:spacing w:val="-18"/>
                      <w:sz w:val="21"/>
                      <w:szCs w:val="21"/>
                      <w:lang w:eastAsia="zh-CN"/>
                      <w14:textFill>
                        <w14:solidFill>
                          <w14:schemeClr w14:val="tx1"/>
                        </w14:solidFill>
                      </w14:textFill>
                    </w:rPr>
                    <w:t xml:space="preserve"> </w:t>
                  </w:r>
                  <w:r>
                    <w:rPr>
                      <w:rFonts w:eastAsia="仿宋"/>
                      <w:color w:val="000000" w:themeColor="text1"/>
                      <w:spacing w:val="9"/>
                      <w:sz w:val="21"/>
                      <w:szCs w:val="21"/>
                      <w:lang w:eastAsia="zh-CN"/>
                      <w14:textFill>
                        <w14:solidFill>
                          <w14:schemeClr w14:val="tx1"/>
                        </w14:solidFill>
                      </w14:textFill>
                    </w:rPr>
                    <w:t>。水性固化剂是可适用于多种环氧树脂并提</w:t>
                  </w:r>
                  <w:r>
                    <w:rPr>
                      <w:rFonts w:eastAsia="仿宋"/>
                      <w:color w:val="000000" w:themeColor="text1"/>
                      <w:spacing w:val="16"/>
                      <w:sz w:val="21"/>
                      <w:szCs w:val="21"/>
                      <w:lang w:eastAsia="zh-CN"/>
                      <w14:textFill>
                        <w14:solidFill>
                          <w14:schemeClr w14:val="tx1"/>
                        </w14:solidFill>
                      </w14:textFill>
                    </w:rPr>
                    <w:t>供不同硬化速度的硬化剂。低黏度，低色泽，不易燃，易清洗，易使用。尤</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6"/>
                      <w:sz w:val="21"/>
                      <w:szCs w:val="21"/>
                      <w:lang w:eastAsia="zh-CN"/>
                      <w14:textFill>
                        <w14:solidFill>
                          <w14:schemeClr w14:val="tx1"/>
                        </w14:solidFill>
                      </w14:textFill>
                    </w:rPr>
                    <w:t>其在潮湿的混凝土条件下具有良好的黏结力，耐磨损。即能起到固化地面、</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封堵地面、防渗地面、无尘地面的作用。（有机胺为有机颜料的表面处理剂的</w:t>
                  </w:r>
                  <w:r>
                    <w:rPr>
                      <w:rFonts w:eastAsia="仿宋"/>
                      <w:color w:val="000000" w:themeColor="text1"/>
                      <w:spacing w:val="18"/>
                      <w:sz w:val="21"/>
                      <w:szCs w:val="21"/>
                      <w:lang w:eastAsia="zh-CN"/>
                      <w14:textFill>
                        <w14:solidFill>
                          <w14:schemeClr w14:val="tx1"/>
                        </w14:solidFill>
                      </w14:textFill>
                    </w:rPr>
                    <w:t xml:space="preserve"> </w:t>
                  </w:r>
                  <w:r>
                    <w:rPr>
                      <w:rFonts w:eastAsia="仿宋"/>
                      <w:color w:val="000000" w:themeColor="text1"/>
                      <w:spacing w:val="16"/>
                      <w:sz w:val="21"/>
                      <w:szCs w:val="21"/>
                      <w:lang w:eastAsia="zh-CN"/>
                      <w14:textFill>
                        <w14:solidFill>
                          <w14:schemeClr w14:val="tx1"/>
                        </w14:solidFill>
                      </w14:textFill>
                    </w:rPr>
                    <w:t>一类。主要依据胺类对颜料表面有强的亲和力，能以化学吸附力较坚固地吸</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附在颜料粒子表面，其中分子的极性一端（—</w:t>
                  </w:r>
                  <w:r>
                    <w:rPr>
                      <w:rFonts w:eastAsia="仿宋"/>
                      <w:color w:val="000000" w:themeColor="text1"/>
                      <w:sz w:val="21"/>
                      <w:szCs w:val="21"/>
                      <w:lang w:eastAsia="zh-CN"/>
                      <w14:textFill>
                        <w14:solidFill>
                          <w14:schemeClr w14:val="tx1"/>
                        </w14:solidFill>
                      </w14:textFill>
                    </w:rPr>
                    <w:t>NH</w:t>
                  </w:r>
                  <w:r>
                    <w:rPr>
                      <w:rFonts w:eastAsia="仿宋"/>
                      <w:color w:val="000000" w:themeColor="text1"/>
                      <w:spacing w:val="13"/>
                      <w:position w:val="-1"/>
                      <w:sz w:val="21"/>
                      <w:szCs w:val="21"/>
                      <w:vertAlign w:val="subscript"/>
                      <w:lang w:eastAsia="zh-CN"/>
                      <w14:textFill>
                        <w14:solidFill>
                          <w14:schemeClr w14:val="tx1"/>
                        </w14:solidFill>
                      </w14:textFill>
                    </w:rPr>
                    <w:t>2</w:t>
                  </w:r>
                  <w:r>
                    <w:rPr>
                      <w:rFonts w:eastAsia="仿宋"/>
                      <w:color w:val="000000" w:themeColor="text1"/>
                      <w:spacing w:val="13"/>
                      <w:sz w:val="21"/>
                      <w:szCs w:val="21"/>
                      <w:lang w:eastAsia="zh-CN"/>
                      <w14:textFill>
                        <w14:solidFill>
                          <w14:schemeClr w14:val="tx1"/>
                        </w14:solidFill>
                      </w14:textFill>
                    </w:rPr>
                    <w:t>）)直接黏附在粒子表面</w:t>
                  </w:r>
                  <w:r>
                    <w:rPr>
                      <w:rFonts w:eastAsia="仿宋"/>
                      <w:color w:val="000000" w:themeColor="text1"/>
                      <w:spacing w:val="12"/>
                      <w:sz w:val="21"/>
                      <w:szCs w:val="21"/>
                      <w:lang w:eastAsia="zh-CN"/>
                      <w14:textFill>
                        <w14:solidFill>
                          <w14:schemeClr w14:val="tx1"/>
                        </w14:solidFill>
                      </w14:textFill>
                    </w:rPr>
                    <w:t>上，而</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6"/>
                      <w:sz w:val="21"/>
                      <w:szCs w:val="21"/>
                      <w:lang w:eastAsia="zh-CN"/>
                      <w14:textFill>
                        <w14:solidFill>
                          <w14:schemeClr w14:val="tx1"/>
                        </w14:solidFill>
                      </w14:textFill>
                    </w:rPr>
                    <w:t>碳氢键定向地伸向介质中，从而减少颜料表面与使用介质之间的界面张力，</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8"/>
                      <w:sz w:val="21"/>
                      <w:szCs w:val="21"/>
                      <w:lang w:eastAsia="zh-CN"/>
                      <w14:textFill>
                        <w14:solidFill>
                          <w14:schemeClr w14:val="tx1"/>
                        </w14:solidFill>
                      </w14:textFill>
                    </w:rPr>
                    <w:t>改进粒子的润湿性。</w:t>
                  </w:r>
                  <w:r>
                    <w:rPr>
                      <w:rFonts w:eastAsia="仿宋"/>
                      <w:color w:val="000000" w:themeColor="text1"/>
                      <w:spacing w:val="13"/>
                      <w:sz w:val="21"/>
                      <w:szCs w:val="21"/>
                      <w:lang w:eastAsia="zh-CN"/>
                      <w14:textFill>
                        <w14:solidFill>
                          <w14:schemeClr w14:val="tx1"/>
                        </w14:solidFill>
                      </w14:textFill>
                    </w:rPr>
                    <w:t>）</w:t>
                  </w:r>
                </w:p>
              </w:tc>
            </w:tr>
            <w:tr w14:paraId="0269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2CEE82B8">
                  <w:pPr>
                    <w:adjustRightInd w:val="0"/>
                    <w:snapToGrid w:val="0"/>
                    <w:spacing w:line="240" w:lineRule="exact"/>
                    <w:jc w:val="center"/>
                    <w:rPr>
                      <w:rFonts w:eastAsia="仿宋"/>
                      <w:color w:val="000000" w:themeColor="text1"/>
                      <w:szCs w:val="21"/>
                      <w14:textFill>
                        <w14:solidFill>
                          <w14:schemeClr w14:val="tx1"/>
                        </w14:solidFill>
                      </w14:textFill>
                    </w:rPr>
                  </w:pPr>
                </w:p>
                <w:p w14:paraId="551997EC">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6"/>
                      <w:szCs w:val="21"/>
                      <w14:textFill>
                        <w14:solidFill>
                          <w14:schemeClr w14:val="tx1"/>
                        </w14:solidFill>
                      </w14:textFill>
                    </w:rPr>
                    <w:t>碳酸钙</w:t>
                  </w:r>
                </w:p>
              </w:tc>
              <w:tc>
                <w:tcPr>
                  <w:tcW w:w="6608" w:type="dxa"/>
                  <w:vAlign w:val="center"/>
                </w:tcPr>
                <w:p w14:paraId="51E612B9">
                  <w:pPr>
                    <w:adjustRightInd w:val="0"/>
                    <w:snapToGrid w:val="0"/>
                    <w:spacing w:line="240" w:lineRule="exact"/>
                    <w:rPr>
                      <w:rFonts w:eastAsia="仿宋"/>
                      <w:color w:val="000000" w:themeColor="text1"/>
                      <w:szCs w:val="21"/>
                      <w14:textFill>
                        <w14:solidFill>
                          <w14:schemeClr w14:val="tx1"/>
                        </w14:solidFill>
                      </w14:textFill>
                    </w:rPr>
                  </w:pPr>
                  <w:r>
                    <w:rPr>
                      <w:rFonts w:eastAsia="仿宋"/>
                      <w:color w:val="000000" w:themeColor="text1"/>
                      <w:spacing w:val="19"/>
                      <w:szCs w:val="21"/>
                      <w14:textFill>
                        <w14:solidFill>
                          <w14:schemeClr w14:val="tx1"/>
                        </w14:solidFill>
                      </w14:textFill>
                    </w:rPr>
                    <w:t>一种无机化合物，俗称灰石、石灰石、石粉、大理石等</w:t>
                  </w:r>
                  <w:r>
                    <w:rPr>
                      <w:rFonts w:eastAsia="仿宋"/>
                      <w:color w:val="000000" w:themeColor="text1"/>
                      <w:spacing w:val="-45"/>
                      <w:szCs w:val="21"/>
                      <w14:textFill>
                        <w14:solidFill>
                          <w14:schemeClr w14:val="tx1"/>
                        </w14:solidFill>
                      </w14:textFill>
                    </w:rPr>
                    <w:t xml:space="preserve"> </w:t>
                  </w:r>
                  <w:r>
                    <w:rPr>
                      <w:rFonts w:eastAsia="仿宋"/>
                      <w:color w:val="000000" w:themeColor="text1"/>
                      <w:spacing w:val="19"/>
                      <w:szCs w:val="21"/>
                      <w14:textFill>
                        <w14:solidFill>
                          <w14:schemeClr w14:val="tx1"/>
                        </w14:solidFill>
                      </w14:textFill>
                    </w:rPr>
                    <w:t>，</w:t>
                  </w:r>
                  <w:r>
                    <w:rPr>
                      <w:rFonts w:eastAsia="仿宋"/>
                      <w:color w:val="000000" w:themeColor="text1"/>
                      <w:spacing w:val="-41"/>
                      <w:szCs w:val="21"/>
                      <w14:textFill>
                        <w14:solidFill>
                          <w14:schemeClr w14:val="tx1"/>
                        </w14:solidFill>
                      </w14:textFill>
                    </w:rPr>
                    <w:t xml:space="preserve"> </w:t>
                  </w:r>
                  <w:r>
                    <w:rPr>
                      <w:rFonts w:eastAsia="仿宋"/>
                      <w:color w:val="000000" w:themeColor="text1"/>
                      <w:spacing w:val="19"/>
                      <w:szCs w:val="21"/>
                      <w14:textFill>
                        <w14:solidFill>
                          <w14:schemeClr w14:val="tx1"/>
                        </w14:solidFill>
                      </w14:textFill>
                    </w:rPr>
                    <w:t>白色固体状，无</w:t>
                  </w:r>
                  <w:r>
                    <w:rPr>
                      <w:rFonts w:eastAsia="仿宋"/>
                      <w:color w:val="000000" w:themeColor="text1"/>
                      <w:szCs w:val="21"/>
                      <w14:textFill>
                        <w14:solidFill>
                          <w14:schemeClr w14:val="tx1"/>
                        </w14:solidFill>
                      </w14:textFill>
                    </w:rPr>
                    <w:t xml:space="preserve"> </w:t>
                  </w:r>
                  <w:r>
                    <w:rPr>
                      <w:rFonts w:eastAsia="仿宋"/>
                      <w:color w:val="000000" w:themeColor="text1"/>
                      <w:spacing w:val="16"/>
                      <w:szCs w:val="21"/>
                      <w14:textFill>
                        <w14:solidFill>
                          <w14:schemeClr w14:val="tx1"/>
                        </w14:solidFill>
                      </w14:textFill>
                    </w:rPr>
                    <w:t>味、无臭。碳酸钙呈中性，基本上不溶于水，溶于盐酸。碳酸钙是</w:t>
                  </w:r>
                  <w:r>
                    <w:rPr>
                      <w:rFonts w:eastAsia="仿宋"/>
                      <w:color w:val="000000" w:themeColor="text1"/>
                      <w:spacing w:val="15"/>
                      <w:szCs w:val="21"/>
                      <w14:textFill>
                        <w14:solidFill>
                          <w14:schemeClr w14:val="tx1"/>
                        </w14:solidFill>
                      </w14:textFill>
                    </w:rPr>
                    <w:t>重要的建</w:t>
                  </w:r>
                  <w:r>
                    <w:rPr>
                      <w:rFonts w:eastAsia="仿宋"/>
                      <w:color w:val="000000" w:themeColor="text1"/>
                      <w:szCs w:val="21"/>
                      <w14:textFill>
                        <w14:solidFill>
                          <w14:schemeClr w14:val="tx1"/>
                        </w14:solidFill>
                      </w14:textFill>
                    </w:rPr>
                    <w:t xml:space="preserve"> </w:t>
                  </w:r>
                  <w:r>
                    <w:rPr>
                      <w:rFonts w:eastAsia="仿宋"/>
                      <w:color w:val="000000" w:themeColor="text1"/>
                      <w:spacing w:val="8"/>
                      <w:szCs w:val="21"/>
                      <w14:textFill>
                        <w14:solidFill>
                          <w14:schemeClr w14:val="tx1"/>
                        </w14:solidFill>
                      </w14:textFill>
                    </w:rPr>
                    <w:t>筑材料，用于制造水性涂料及腻子粉。</w:t>
                  </w:r>
                </w:p>
              </w:tc>
            </w:tr>
            <w:tr w14:paraId="2C28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6697D13">
                  <w:pPr>
                    <w:adjustRightInd w:val="0"/>
                    <w:snapToGrid w:val="0"/>
                    <w:spacing w:line="240" w:lineRule="exact"/>
                    <w:jc w:val="center"/>
                    <w:rPr>
                      <w:rFonts w:eastAsia="仿宋"/>
                      <w:color w:val="000000" w:themeColor="text1"/>
                      <w:szCs w:val="21"/>
                      <w14:textFill>
                        <w14:solidFill>
                          <w14:schemeClr w14:val="tx1"/>
                        </w14:solidFill>
                      </w14:textFill>
                    </w:rPr>
                  </w:pPr>
                </w:p>
                <w:p w14:paraId="67F010E1">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3"/>
                      <w:szCs w:val="21"/>
                      <w14:textFill>
                        <w14:solidFill>
                          <w14:schemeClr w14:val="tx1"/>
                        </w14:solidFill>
                      </w14:textFill>
                    </w:rPr>
                    <w:t>色浆</w:t>
                  </w:r>
                </w:p>
              </w:tc>
              <w:tc>
                <w:tcPr>
                  <w:tcW w:w="6608" w:type="dxa"/>
                  <w:vAlign w:val="center"/>
                </w:tcPr>
                <w:p w14:paraId="7FC46372">
                  <w:pPr>
                    <w:pStyle w:val="38"/>
                    <w:adjustRightInd w:val="0"/>
                    <w:snapToGrid w:val="0"/>
                    <w:spacing w:line="240" w:lineRule="exact"/>
                    <w:rPr>
                      <w:rFonts w:eastAsia="仿宋"/>
                      <w:color w:val="000000" w:themeColor="text1"/>
                      <w:sz w:val="21"/>
                      <w:szCs w:val="21"/>
                      <w:lang w:eastAsia="zh-CN"/>
                      <w14:textFill>
                        <w14:solidFill>
                          <w14:schemeClr w14:val="tx1"/>
                        </w14:solidFill>
                      </w14:textFill>
                    </w:rPr>
                  </w:pPr>
                  <w:r>
                    <w:rPr>
                      <w:rFonts w:eastAsia="仿宋"/>
                      <w:color w:val="000000" w:themeColor="text1"/>
                      <w:spacing w:val="14"/>
                      <w:sz w:val="21"/>
                      <w:szCs w:val="21"/>
                      <w:lang w:eastAsia="zh-CN"/>
                      <w14:textFill>
                        <w14:solidFill>
                          <w14:schemeClr w14:val="tx1"/>
                        </w14:solidFill>
                      </w14:textFill>
                    </w:rPr>
                    <w:t>色浆是由颜料或颜料和填充料分散在漆料内而成的半制品。</w:t>
                  </w:r>
                  <w:r>
                    <w:rPr>
                      <w:rFonts w:eastAsia="仿宋"/>
                      <w:color w:val="000000" w:themeColor="text1"/>
                      <w:spacing w:val="-39"/>
                      <w:sz w:val="21"/>
                      <w:szCs w:val="21"/>
                      <w:lang w:eastAsia="zh-CN"/>
                      <w14:textFill>
                        <w14:solidFill>
                          <w14:schemeClr w14:val="tx1"/>
                        </w14:solidFill>
                      </w14:textFill>
                    </w:rPr>
                    <w:t xml:space="preserve"> </w:t>
                  </w:r>
                  <w:r>
                    <w:rPr>
                      <w:rFonts w:eastAsia="仿宋"/>
                      <w:color w:val="000000" w:themeColor="text1"/>
                      <w:spacing w:val="14"/>
                      <w:sz w:val="21"/>
                      <w:szCs w:val="21"/>
                      <w:lang w:eastAsia="zh-CN"/>
                      <w14:textFill>
                        <w14:solidFill>
                          <w14:schemeClr w14:val="tx1"/>
                        </w14:solidFill>
                      </w14:textFill>
                    </w:rPr>
                    <w:t>以纯油为胶粘剂</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的称油性色浆。</w:t>
                  </w:r>
                  <w:r>
                    <w:rPr>
                      <w:rFonts w:eastAsia="仿宋"/>
                      <w:color w:val="000000" w:themeColor="text1"/>
                      <w:spacing w:val="-50"/>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以树脂漆料为胶粘剂的称树脂色浆。</w:t>
                  </w:r>
                  <w:r>
                    <w:rPr>
                      <w:rFonts w:eastAsia="仿宋"/>
                      <w:color w:val="000000" w:themeColor="text1"/>
                      <w:spacing w:val="-56"/>
                      <w:sz w:val="21"/>
                      <w:szCs w:val="21"/>
                      <w:lang w:eastAsia="zh-CN"/>
                      <w14:textFill>
                        <w14:solidFill>
                          <w14:schemeClr w14:val="tx1"/>
                        </w14:solidFill>
                      </w14:textFill>
                    </w:rPr>
                    <w:t xml:space="preserve"> </w:t>
                  </w:r>
                  <w:r>
                    <w:rPr>
                      <w:rFonts w:eastAsia="仿宋"/>
                      <w:color w:val="000000" w:themeColor="text1"/>
                      <w:spacing w:val="13"/>
                      <w:sz w:val="21"/>
                      <w:szCs w:val="21"/>
                      <w:lang w:eastAsia="zh-CN"/>
                      <w14:textFill>
                        <w14:solidFill>
                          <w14:schemeClr w14:val="tx1"/>
                        </w14:solidFill>
                      </w14:textFill>
                    </w:rPr>
                    <w:t>以水为介质添加表面活</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4"/>
                      <w:sz w:val="21"/>
                      <w:szCs w:val="21"/>
                      <w:lang w:eastAsia="zh-CN"/>
                      <w14:textFill>
                        <w14:solidFill>
                          <w14:schemeClr w14:val="tx1"/>
                        </w14:solidFill>
                      </w14:textFill>
                    </w:rPr>
                    <w:t>性剂分散而成的颜填料浆称为水性色浆。</w:t>
                  </w:r>
                  <w:r>
                    <w:rPr>
                      <w:rFonts w:eastAsia="仿宋"/>
                      <w:color w:val="000000" w:themeColor="text1"/>
                      <w:spacing w:val="-39"/>
                      <w:sz w:val="21"/>
                      <w:szCs w:val="21"/>
                      <w:lang w:eastAsia="zh-CN"/>
                      <w14:textFill>
                        <w14:solidFill>
                          <w14:schemeClr w14:val="tx1"/>
                        </w14:solidFill>
                      </w14:textFill>
                    </w:rPr>
                    <w:t xml:space="preserve"> </w:t>
                  </w:r>
                  <w:r>
                    <w:rPr>
                      <w:rFonts w:eastAsia="仿宋"/>
                      <w:color w:val="000000" w:themeColor="text1"/>
                      <w:spacing w:val="14"/>
                      <w:sz w:val="21"/>
                      <w:szCs w:val="21"/>
                      <w:lang w:eastAsia="zh-CN"/>
                      <w14:textFill>
                        <w14:solidFill>
                          <w14:schemeClr w14:val="tx1"/>
                        </w14:solidFill>
                      </w14:textFill>
                    </w:rPr>
                    <w:t>由于漆料种类很多，色浆种类也很</w:t>
                  </w:r>
                  <w:r>
                    <w:rPr>
                      <w:rFonts w:eastAsia="仿宋"/>
                      <w:color w:val="000000" w:themeColor="text1"/>
                      <w:spacing w:val="7"/>
                      <w:sz w:val="21"/>
                      <w:szCs w:val="21"/>
                      <w:lang w:eastAsia="zh-CN"/>
                      <w14:textFill>
                        <w14:solidFill>
                          <w14:schemeClr w14:val="tx1"/>
                        </w14:solidFill>
                      </w14:textFill>
                    </w:rPr>
                    <w:t>多。项目使用色浆为水性色浆，含色粉40%</w:t>
                  </w:r>
                  <w:r>
                    <w:rPr>
                      <w:rFonts w:eastAsia="仿宋"/>
                      <w:color w:val="000000" w:themeColor="text1"/>
                      <w:spacing w:val="-17"/>
                      <w:sz w:val="21"/>
                      <w:szCs w:val="21"/>
                      <w:lang w:eastAsia="zh-CN"/>
                      <w14:textFill>
                        <w14:solidFill>
                          <w14:schemeClr w14:val="tx1"/>
                        </w14:solidFill>
                      </w14:textFill>
                    </w:rPr>
                    <w:t xml:space="preserve"> </w:t>
                  </w:r>
                  <w:r>
                    <w:rPr>
                      <w:rFonts w:eastAsia="仿宋"/>
                      <w:color w:val="000000" w:themeColor="text1"/>
                      <w:spacing w:val="7"/>
                      <w:sz w:val="21"/>
                      <w:szCs w:val="21"/>
                      <w:lang w:eastAsia="zh-CN"/>
                      <w14:textFill>
                        <w14:solidFill>
                          <w14:schemeClr w14:val="tx1"/>
                        </w14:solidFill>
                      </w14:textFill>
                    </w:rPr>
                    <w:t>，水60%。</w:t>
                  </w:r>
                </w:p>
              </w:tc>
            </w:tr>
            <w:tr w14:paraId="59B3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95BC56C">
                  <w:pPr>
                    <w:adjustRightInd w:val="0"/>
                    <w:snapToGrid w:val="0"/>
                    <w:spacing w:line="240" w:lineRule="exact"/>
                    <w:jc w:val="center"/>
                    <w:rPr>
                      <w:rFonts w:eastAsia="仿宋"/>
                      <w:color w:val="000000" w:themeColor="text1"/>
                      <w:szCs w:val="21"/>
                      <w14:textFill>
                        <w14:solidFill>
                          <w14:schemeClr w14:val="tx1"/>
                        </w14:solidFill>
                      </w14:textFill>
                    </w:rPr>
                  </w:pPr>
                </w:p>
                <w:p w14:paraId="70B1786E">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6"/>
                      <w:szCs w:val="21"/>
                      <w14:textFill>
                        <w14:solidFill>
                          <w14:schemeClr w14:val="tx1"/>
                        </w14:solidFill>
                      </w14:textFill>
                    </w:rPr>
                    <w:t>分散剂</w:t>
                  </w:r>
                </w:p>
              </w:tc>
              <w:tc>
                <w:tcPr>
                  <w:tcW w:w="6608" w:type="dxa"/>
                  <w:vAlign w:val="center"/>
                </w:tcPr>
                <w:p w14:paraId="6365F6A4">
                  <w:pPr>
                    <w:pStyle w:val="38"/>
                    <w:adjustRightInd w:val="0"/>
                    <w:snapToGrid w:val="0"/>
                    <w:spacing w:line="240" w:lineRule="exact"/>
                    <w:rPr>
                      <w:rFonts w:eastAsia="仿宋"/>
                      <w:color w:val="000000" w:themeColor="text1"/>
                      <w:sz w:val="21"/>
                      <w:szCs w:val="21"/>
                      <w:lang w:eastAsia="zh-CN"/>
                      <w14:textFill>
                        <w14:solidFill>
                          <w14:schemeClr w14:val="tx1"/>
                        </w14:solidFill>
                      </w14:textFill>
                    </w:rPr>
                  </w:pPr>
                  <w:r>
                    <w:rPr>
                      <w:rFonts w:eastAsia="仿宋"/>
                      <w:color w:val="000000" w:themeColor="text1"/>
                      <w:spacing w:val="10"/>
                      <w:sz w:val="21"/>
                      <w:szCs w:val="21"/>
                      <w:lang w:eastAsia="zh-CN"/>
                      <w14:textFill>
                        <w14:solidFill>
                          <w14:schemeClr w14:val="tx1"/>
                        </w14:solidFill>
                      </w14:textFill>
                    </w:rPr>
                    <w:t>以丙烯酸聚合物35%</w:t>
                  </w:r>
                  <w:r>
                    <w:rPr>
                      <w:rFonts w:eastAsia="仿宋"/>
                      <w:color w:val="000000" w:themeColor="text1"/>
                      <w:spacing w:val="-26"/>
                      <w:sz w:val="21"/>
                      <w:szCs w:val="21"/>
                      <w:lang w:eastAsia="zh-CN"/>
                      <w14:textFill>
                        <w14:solidFill>
                          <w14:schemeClr w14:val="tx1"/>
                        </w14:solidFill>
                      </w14:textFill>
                    </w:rPr>
                    <w:t xml:space="preserve"> </w:t>
                  </w:r>
                  <w:r>
                    <w:rPr>
                      <w:rFonts w:eastAsia="仿宋"/>
                      <w:color w:val="000000" w:themeColor="text1"/>
                      <w:spacing w:val="10"/>
                      <w:sz w:val="21"/>
                      <w:szCs w:val="21"/>
                      <w:lang w:eastAsia="zh-CN"/>
                      <w14:textFill>
                        <w14:solidFill>
                          <w14:schemeClr w14:val="tx1"/>
                        </w14:solidFill>
                      </w14:textFill>
                    </w:rPr>
                    <w:t>、水65%为主要原料，</w:t>
                  </w:r>
                  <w:r>
                    <w:rPr>
                      <w:rFonts w:eastAsia="仿宋"/>
                      <w:color w:val="000000" w:themeColor="text1"/>
                      <w:spacing w:val="9"/>
                      <w:sz w:val="21"/>
                      <w:szCs w:val="21"/>
                      <w:lang w:eastAsia="zh-CN"/>
                      <w14:textFill>
                        <w14:solidFill>
                          <w14:schemeClr w14:val="tx1"/>
                        </w14:solidFill>
                      </w14:textFill>
                    </w:rPr>
                    <w:t>是一种在分子内同时具有亲油性和</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21"/>
                      <w:sz w:val="21"/>
                      <w:szCs w:val="21"/>
                      <w:lang w:eastAsia="zh-CN"/>
                      <w14:textFill>
                        <w14:solidFill>
                          <w14:schemeClr w14:val="tx1"/>
                        </w14:solidFill>
                      </w14:textFill>
                    </w:rPr>
                    <w:t>亲水性两种相反性质的界面活性剂</w:t>
                  </w:r>
                  <w:r>
                    <w:rPr>
                      <w:rFonts w:eastAsia="仿宋"/>
                      <w:color w:val="000000" w:themeColor="text1"/>
                      <w:spacing w:val="-46"/>
                      <w:sz w:val="21"/>
                      <w:szCs w:val="21"/>
                      <w:lang w:eastAsia="zh-CN"/>
                      <w14:textFill>
                        <w14:solidFill>
                          <w14:schemeClr w14:val="tx1"/>
                        </w14:solidFill>
                      </w14:textFill>
                    </w:rPr>
                    <w:t xml:space="preserve"> </w:t>
                  </w:r>
                  <w:r>
                    <w:rPr>
                      <w:rFonts w:eastAsia="仿宋"/>
                      <w:color w:val="000000" w:themeColor="text1"/>
                      <w:spacing w:val="21"/>
                      <w:sz w:val="21"/>
                      <w:szCs w:val="21"/>
                      <w:lang w:eastAsia="zh-CN"/>
                      <w14:textFill>
                        <w14:solidFill>
                          <w14:schemeClr w14:val="tx1"/>
                        </w14:solidFill>
                      </w14:textFill>
                    </w:rPr>
                    <w:t>。可均一分散那些难于溶解于液体的无</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5"/>
                      <w:sz w:val="21"/>
                      <w:szCs w:val="21"/>
                      <w:lang w:eastAsia="zh-CN"/>
                      <w14:textFill>
                        <w14:solidFill>
                          <w14:schemeClr w14:val="tx1"/>
                        </w14:solidFill>
                      </w14:textFill>
                    </w:rPr>
                    <w:t>机，有机颜料的固体及液体颗粒，</w:t>
                  </w:r>
                  <w:r>
                    <w:rPr>
                      <w:rFonts w:eastAsia="仿宋"/>
                      <w:color w:val="000000" w:themeColor="text1"/>
                      <w:spacing w:val="-57"/>
                      <w:sz w:val="21"/>
                      <w:szCs w:val="21"/>
                      <w:lang w:eastAsia="zh-CN"/>
                      <w14:textFill>
                        <w14:solidFill>
                          <w14:schemeClr w14:val="tx1"/>
                        </w14:solidFill>
                      </w14:textFill>
                    </w:rPr>
                    <w:t xml:space="preserve"> </w:t>
                  </w:r>
                  <w:r>
                    <w:rPr>
                      <w:rFonts w:eastAsia="仿宋"/>
                      <w:color w:val="000000" w:themeColor="text1"/>
                      <w:spacing w:val="15"/>
                      <w:sz w:val="21"/>
                      <w:szCs w:val="21"/>
                      <w:lang w:eastAsia="zh-CN"/>
                      <w14:textFill>
                        <w14:solidFill>
                          <w14:schemeClr w14:val="tx1"/>
                        </w14:solidFill>
                      </w14:textFill>
                    </w:rPr>
                    <w:t>同时也能防止颗</w:t>
                  </w:r>
                  <w:r>
                    <w:rPr>
                      <w:rFonts w:eastAsia="仿宋"/>
                      <w:color w:val="000000" w:themeColor="text1"/>
                      <w:spacing w:val="14"/>
                      <w:sz w:val="21"/>
                      <w:szCs w:val="21"/>
                      <w:lang w:eastAsia="zh-CN"/>
                      <w14:textFill>
                        <w14:solidFill>
                          <w14:schemeClr w14:val="tx1"/>
                        </w14:solidFill>
                      </w14:textFill>
                    </w:rPr>
                    <w:t>粒的沉降和凝聚，形成安</w:t>
                  </w:r>
                  <w:r>
                    <w:rPr>
                      <w:rFonts w:eastAsia="仿宋"/>
                      <w:color w:val="000000" w:themeColor="text1"/>
                      <w:spacing w:val="8"/>
                      <w:sz w:val="21"/>
                      <w:szCs w:val="21"/>
                      <w:lang w:eastAsia="zh-CN"/>
                      <w14:textFill>
                        <w14:solidFill>
                          <w14:schemeClr w14:val="tx1"/>
                        </w14:solidFill>
                      </w14:textFill>
                    </w:rPr>
                    <w:t>定悬浮液所需的两亲性试剂。</w:t>
                  </w:r>
                </w:p>
              </w:tc>
            </w:tr>
            <w:tr w14:paraId="5175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62D74ACC">
                  <w:pPr>
                    <w:adjustRightInd w:val="0"/>
                    <w:snapToGrid w:val="0"/>
                    <w:spacing w:line="240" w:lineRule="exact"/>
                    <w:jc w:val="center"/>
                    <w:rPr>
                      <w:rFonts w:eastAsia="仿宋"/>
                      <w:color w:val="000000" w:themeColor="text1"/>
                      <w:szCs w:val="21"/>
                      <w14:textFill>
                        <w14:solidFill>
                          <w14:schemeClr w14:val="tx1"/>
                        </w14:solidFill>
                      </w14:textFill>
                    </w:rPr>
                  </w:pPr>
                </w:p>
                <w:p w14:paraId="785D6A6B">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6"/>
                      <w:szCs w:val="21"/>
                      <w14:textFill>
                        <w14:solidFill>
                          <w14:schemeClr w14:val="tx1"/>
                        </w14:solidFill>
                      </w14:textFill>
                    </w:rPr>
                    <w:t>成膜助剂</w:t>
                  </w:r>
                </w:p>
              </w:tc>
              <w:tc>
                <w:tcPr>
                  <w:tcW w:w="6608" w:type="dxa"/>
                  <w:vAlign w:val="center"/>
                </w:tcPr>
                <w:p w14:paraId="32C883CE">
                  <w:pPr>
                    <w:pStyle w:val="38"/>
                    <w:adjustRightInd w:val="0"/>
                    <w:snapToGrid w:val="0"/>
                    <w:spacing w:line="240" w:lineRule="exact"/>
                    <w:rPr>
                      <w:rFonts w:eastAsia="仿宋"/>
                      <w:color w:val="000000" w:themeColor="text1"/>
                      <w:sz w:val="21"/>
                      <w:szCs w:val="21"/>
                      <w:lang w:eastAsia="zh-CN"/>
                      <w14:textFill>
                        <w14:solidFill>
                          <w14:schemeClr w14:val="tx1"/>
                        </w14:solidFill>
                      </w14:textFill>
                    </w:rPr>
                  </w:pPr>
                  <w:r>
                    <w:rPr>
                      <w:rFonts w:eastAsia="仿宋"/>
                      <w:color w:val="000000" w:themeColor="text1"/>
                      <w:spacing w:val="10"/>
                      <w:sz w:val="21"/>
                      <w:szCs w:val="21"/>
                      <w:lang w:eastAsia="zh-CN"/>
                      <w14:textFill>
                        <w14:solidFill>
                          <w14:schemeClr w14:val="tx1"/>
                        </w14:solidFill>
                      </w14:textFill>
                    </w:rPr>
                    <w:t>成膜助剂又称聚结助剂。以醇酯、醇醚80%</w:t>
                  </w:r>
                  <w:r>
                    <w:rPr>
                      <w:rFonts w:eastAsia="仿宋"/>
                      <w:color w:val="000000" w:themeColor="text1"/>
                      <w:spacing w:val="-19"/>
                      <w:sz w:val="21"/>
                      <w:szCs w:val="21"/>
                      <w:lang w:eastAsia="zh-CN"/>
                      <w14:textFill>
                        <w14:solidFill>
                          <w14:schemeClr w14:val="tx1"/>
                        </w14:solidFill>
                      </w14:textFill>
                    </w:rPr>
                    <w:t xml:space="preserve"> </w:t>
                  </w:r>
                  <w:r>
                    <w:rPr>
                      <w:rFonts w:eastAsia="仿宋"/>
                      <w:color w:val="000000" w:themeColor="text1"/>
                      <w:spacing w:val="10"/>
                      <w:sz w:val="21"/>
                      <w:szCs w:val="21"/>
                      <w:lang w:eastAsia="zh-CN"/>
                      <w14:textFill>
                        <w14:solidFill>
                          <w14:schemeClr w14:val="tx1"/>
                        </w14:solidFill>
                      </w14:textFill>
                    </w:rPr>
                    <w:t>，水20%为主要原料，能促进高分</w:t>
                  </w:r>
                  <w:r>
                    <w:rPr>
                      <w:rFonts w:eastAsia="仿宋"/>
                      <w:color w:val="000000" w:themeColor="text1"/>
                      <w:spacing w:val="16"/>
                      <w:sz w:val="21"/>
                      <w:szCs w:val="21"/>
                      <w:lang w:eastAsia="zh-CN"/>
                      <w14:textFill>
                        <w14:solidFill>
                          <w14:schemeClr w14:val="tx1"/>
                        </w14:solidFill>
                      </w14:textFill>
                    </w:rPr>
                    <w:t>子化合物塑性流动和弹性变形，改善聚结性能，能在较广泛施工温度</w:t>
                  </w:r>
                  <w:r>
                    <w:rPr>
                      <w:rFonts w:eastAsia="仿宋"/>
                      <w:color w:val="000000" w:themeColor="text1"/>
                      <w:spacing w:val="15"/>
                      <w:sz w:val="21"/>
                      <w:szCs w:val="21"/>
                      <w:lang w:eastAsia="zh-CN"/>
                      <w14:textFill>
                        <w14:solidFill>
                          <w14:schemeClr w14:val="tx1"/>
                        </w14:solidFill>
                      </w14:textFill>
                    </w:rPr>
                    <w:t>范围内</w:t>
                  </w:r>
                  <w:r>
                    <w:rPr>
                      <w:rFonts w:eastAsia="仿宋"/>
                      <w:color w:val="000000" w:themeColor="text1"/>
                      <w:sz w:val="21"/>
                      <w:szCs w:val="21"/>
                      <w:lang w:eastAsia="zh-CN"/>
                      <w14:textFill>
                        <w14:solidFill>
                          <w14:schemeClr w14:val="tx1"/>
                        </w14:solidFill>
                      </w14:textFill>
                    </w:rPr>
                    <w:t xml:space="preserve"> </w:t>
                  </w:r>
                  <w:r>
                    <w:rPr>
                      <w:rFonts w:eastAsia="仿宋"/>
                      <w:color w:val="000000" w:themeColor="text1"/>
                      <w:spacing w:val="16"/>
                      <w:sz w:val="21"/>
                      <w:szCs w:val="21"/>
                      <w:lang w:eastAsia="zh-CN"/>
                      <w14:textFill>
                        <w14:solidFill>
                          <w14:schemeClr w14:val="tx1"/>
                        </w14:solidFill>
                      </w14:textFill>
                    </w:rPr>
                    <w:t>成膜的物质。是一种易消失的增塑剂。常用的为醚醇类高聚物的强溶</w:t>
                  </w:r>
                  <w:r>
                    <w:rPr>
                      <w:rFonts w:eastAsia="仿宋"/>
                      <w:color w:val="000000" w:themeColor="text1"/>
                      <w:spacing w:val="15"/>
                      <w:sz w:val="21"/>
                      <w:szCs w:val="21"/>
                      <w:lang w:eastAsia="zh-CN"/>
                      <w14:textFill>
                        <w14:solidFill>
                          <w14:schemeClr w14:val="tx1"/>
                        </w14:solidFill>
                      </w14:textFill>
                    </w:rPr>
                    <w:t>剂，如</w:t>
                  </w:r>
                  <w:r>
                    <w:rPr>
                      <w:rFonts w:eastAsia="仿宋"/>
                      <w:color w:val="000000" w:themeColor="text1"/>
                      <w:spacing w:val="8"/>
                      <w:sz w:val="21"/>
                      <w:szCs w:val="21"/>
                      <w:lang w:eastAsia="zh-CN"/>
                      <w14:textFill>
                        <w14:solidFill>
                          <w14:schemeClr w14:val="tx1"/>
                        </w14:solidFill>
                      </w14:textFill>
                    </w:rPr>
                    <w:t>丙二醇丁醚、丙二醇甲醚醋酸酯等。</w:t>
                  </w:r>
                </w:p>
              </w:tc>
            </w:tr>
            <w:tr w14:paraId="1F92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vAlign w:val="center"/>
                </w:tcPr>
                <w:p w14:paraId="1D7B6624">
                  <w:pPr>
                    <w:adjustRightInd w:val="0"/>
                    <w:snapToGrid w:val="0"/>
                    <w:spacing w:line="240" w:lineRule="exact"/>
                    <w:jc w:val="center"/>
                    <w:rPr>
                      <w:rFonts w:eastAsia="仿宋"/>
                      <w:color w:val="000000" w:themeColor="text1"/>
                      <w:szCs w:val="21"/>
                      <w14:textFill>
                        <w14:solidFill>
                          <w14:schemeClr w14:val="tx1"/>
                        </w14:solidFill>
                      </w14:textFill>
                    </w:rPr>
                  </w:pPr>
                </w:p>
                <w:p w14:paraId="220A3B16">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pacing w:val="6"/>
                      <w:szCs w:val="21"/>
                      <w14:textFill>
                        <w14:solidFill>
                          <w14:schemeClr w14:val="tx1"/>
                        </w14:solidFill>
                      </w14:textFill>
                    </w:rPr>
                    <w:t>增稠剂</w:t>
                  </w:r>
                </w:p>
              </w:tc>
              <w:tc>
                <w:tcPr>
                  <w:tcW w:w="6608" w:type="dxa"/>
                  <w:vAlign w:val="center"/>
                </w:tcPr>
                <w:p w14:paraId="7D8983D2">
                  <w:pPr>
                    <w:pStyle w:val="38"/>
                    <w:adjustRightInd w:val="0"/>
                    <w:snapToGrid w:val="0"/>
                    <w:spacing w:line="240" w:lineRule="exact"/>
                    <w:rPr>
                      <w:rFonts w:eastAsia="仿宋"/>
                      <w:color w:val="000000" w:themeColor="text1"/>
                      <w:sz w:val="21"/>
                      <w:szCs w:val="21"/>
                      <w:lang w:eastAsia="zh-CN"/>
                      <w14:textFill>
                        <w14:solidFill>
                          <w14:schemeClr w14:val="tx1"/>
                        </w14:solidFill>
                      </w14:textFill>
                    </w:rPr>
                  </w:pPr>
                  <w:r>
                    <w:rPr>
                      <w:rFonts w:eastAsia="仿宋"/>
                      <w:color w:val="000000" w:themeColor="text1"/>
                      <w:spacing w:val="16"/>
                      <w:sz w:val="21"/>
                      <w:szCs w:val="21"/>
                      <w:lang w:eastAsia="zh-CN"/>
                      <w14:textFill>
                        <w14:solidFill>
                          <w14:schemeClr w14:val="tx1"/>
                        </w14:solidFill>
                      </w14:textFill>
                    </w:rPr>
                    <w:t>增稠剂又称胶凝剂，是一种能增加胶乳、液体黏度的物质，用于食品</w:t>
                  </w:r>
                  <w:r>
                    <w:rPr>
                      <w:rFonts w:eastAsia="仿宋"/>
                      <w:color w:val="000000" w:themeColor="text1"/>
                      <w:spacing w:val="15"/>
                      <w:sz w:val="21"/>
                      <w:szCs w:val="21"/>
                      <w:lang w:eastAsia="zh-CN"/>
                      <w14:textFill>
                        <w14:solidFill>
                          <w14:schemeClr w14:val="tx1"/>
                        </w14:solidFill>
                      </w14:textFill>
                    </w:rPr>
                    <w:t>时又称</w:t>
                  </w:r>
                  <w:r>
                    <w:rPr>
                      <w:rFonts w:eastAsia="仿宋"/>
                      <w:color w:val="000000" w:themeColor="text1"/>
                      <w:spacing w:val="16"/>
                      <w:sz w:val="21"/>
                      <w:szCs w:val="21"/>
                      <w:lang w:eastAsia="zh-CN"/>
                      <w14:textFill>
                        <w14:solidFill>
                          <w14:schemeClr w14:val="tx1"/>
                        </w14:solidFill>
                      </w14:textFill>
                    </w:rPr>
                    <w:t>糊料，提高物系度，使物系保持均匀的稳定的悬浮状态或乳。项目所用</w:t>
                  </w:r>
                  <w:r>
                    <w:rPr>
                      <w:rFonts w:eastAsia="仿宋"/>
                      <w:color w:val="000000" w:themeColor="text1"/>
                      <w:spacing w:val="15"/>
                      <w:sz w:val="21"/>
                      <w:szCs w:val="21"/>
                      <w:lang w:eastAsia="zh-CN"/>
                      <w14:textFill>
                        <w14:solidFill>
                          <w14:schemeClr w14:val="tx1"/>
                        </w14:solidFill>
                      </w14:textFill>
                    </w:rPr>
                    <w:t>增稠</w:t>
                  </w:r>
                  <w:r>
                    <w:rPr>
                      <w:rFonts w:eastAsia="仿宋"/>
                      <w:color w:val="000000" w:themeColor="text1"/>
                      <w:spacing w:val="6"/>
                      <w:sz w:val="21"/>
                      <w:szCs w:val="21"/>
                      <w:lang w:eastAsia="zh-CN"/>
                      <w14:textFill>
                        <w14:solidFill>
                          <w14:schemeClr w14:val="tx1"/>
                        </w14:solidFill>
                      </w14:textFill>
                    </w:rPr>
                    <w:t>剂以水性聚氨酯31%</w:t>
                  </w:r>
                  <w:r>
                    <w:rPr>
                      <w:rFonts w:eastAsia="仿宋"/>
                      <w:color w:val="000000" w:themeColor="text1"/>
                      <w:spacing w:val="-21"/>
                      <w:sz w:val="21"/>
                      <w:szCs w:val="21"/>
                      <w:lang w:eastAsia="zh-CN"/>
                      <w14:textFill>
                        <w14:solidFill>
                          <w14:schemeClr w14:val="tx1"/>
                        </w14:solidFill>
                      </w14:textFill>
                    </w:rPr>
                    <w:t xml:space="preserve"> </w:t>
                  </w:r>
                  <w:r>
                    <w:rPr>
                      <w:rFonts w:eastAsia="仿宋"/>
                      <w:color w:val="000000" w:themeColor="text1"/>
                      <w:spacing w:val="6"/>
                      <w:sz w:val="21"/>
                      <w:szCs w:val="21"/>
                      <w:lang w:eastAsia="zh-CN"/>
                      <w14:textFill>
                        <w14:solidFill>
                          <w14:schemeClr w14:val="tx1"/>
                        </w14:solidFill>
                      </w14:textFill>
                    </w:rPr>
                    <w:t>，二乙二醇单乙醚15%</w:t>
                  </w:r>
                  <w:r>
                    <w:rPr>
                      <w:rFonts w:eastAsia="仿宋"/>
                      <w:color w:val="000000" w:themeColor="text1"/>
                      <w:spacing w:val="-26"/>
                      <w:sz w:val="21"/>
                      <w:szCs w:val="21"/>
                      <w:lang w:eastAsia="zh-CN"/>
                      <w14:textFill>
                        <w14:solidFill>
                          <w14:schemeClr w14:val="tx1"/>
                        </w14:solidFill>
                      </w14:textFill>
                    </w:rPr>
                    <w:t xml:space="preserve"> </w:t>
                  </w:r>
                  <w:r>
                    <w:rPr>
                      <w:rFonts w:eastAsia="仿宋"/>
                      <w:color w:val="000000" w:themeColor="text1"/>
                      <w:spacing w:val="6"/>
                      <w:sz w:val="21"/>
                      <w:szCs w:val="21"/>
                      <w:lang w:eastAsia="zh-CN"/>
                      <w14:textFill>
                        <w14:solidFill>
                          <w14:schemeClr w14:val="tx1"/>
                        </w14:solidFill>
                      </w14:textFill>
                    </w:rPr>
                    <w:t>，水54%。</w:t>
                  </w:r>
                </w:p>
              </w:tc>
            </w:tr>
          </w:tbl>
          <w:p w14:paraId="6536C401">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（3）物料平衡</w:t>
            </w:r>
          </w:p>
          <w:p w14:paraId="010A4D9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本项目物料平衡见表2-6，物料平衡见图2-1。</w:t>
            </w:r>
          </w:p>
          <w:p w14:paraId="07129D95">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表2-6   项目物料平衡表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936"/>
              <w:gridCol w:w="1043"/>
              <w:gridCol w:w="839"/>
              <w:gridCol w:w="1775"/>
              <w:gridCol w:w="1308"/>
            </w:tblGrid>
            <w:tr w14:paraId="2AD0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703416D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2979" w:type="dxa"/>
                  <w:gridSpan w:val="2"/>
                  <w:vAlign w:val="center"/>
                </w:tcPr>
                <w:p w14:paraId="195C714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投入（t/a）</w:t>
                  </w:r>
                </w:p>
              </w:tc>
              <w:tc>
                <w:tcPr>
                  <w:tcW w:w="839" w:type="dxa"/>
                  <w:vAlign w:val="center"/>
                </w:tcPr>
                <w:p w14:paraId="0A715A9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3083" w:type="dxa"/>
                  <w:gridSpan w:val="2"/>
                  <w:vAlign w:val="center"/>
                </w:tcPr>
                <w:p w14:paraId="39AC875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产出（t/a）</w:t>
                  </w:r>
                </w:p>
              </w:tc>
            </w:tr>
            <w:tr w14:paraId="48C0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1A8F29F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936" w:type="dxa"/>
                  <w:vAlign w:val="center"/>
                </w:tcPr>
                <w:p w14:paraId="0148BB93">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水性丙烯酸</w:t>
                  </w:r>
                  <w:r>
                    <w:rPr>
                      <w:rStyle w:val="35"/>
                      <w:rFonts w:hint="default" w:ascii="Times New Roman" w:hAnsi="Times New Roman" w:eastAsia="仿宋" w:cs="Times New Roman"/>
                      <w:snapToGrid w:val="0"/>
                      <w:color w:val="000000" w:themeColor="text1"/>
                      <w:sz w:val="21"/>
                      <w:szCs w:val="21"/>
                      <w:lang w:bidi="ar"/>
                      <w14:textFill>
                        <w14:solidFill>
                          <w14:schemeClr w14:val="tx1"/>
                        </w14:solidFill>
                      </w14:textFill>
                    </w:rPr>
                    <w:t>乳液</w:t>
                  </w:r>
                </w:p>
              </w:tc>
              <w:tc>
                <w:tcPr>
                  <w:tcW w:w="1043" w:type="dxa"/>
                  <w:vAlign w:val="center"/>
                </w:tcPr>
                <w:p w14:paraId="5E50B2A5">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13</w:t>
                  </w:r>
                  <w:r>
                    <w:rPr>
                      <w:rFonts w:hint="eastAsia" w:eastAsia="仿宋"/>
                      <w:color w:val="000000" w:themeColor="text1"/>
                      <w:kern w:val="0"/>
                      <w:szCs w:val="21"/>
                      <w:lang w:bidi="ar"/>
                      <w14:textFill>
                        <w14:solidFill>
                          <w14:schemeClr w14:val="tx1"/>
                        </w14:solidFill>
                      </w14:textFill>
                    </w:rPr>
                    <w:t>2</w:t>
                  </w:r>
                  <w:r>
                    <w:rPr>
                      <w:rFonts w:eastAsia="仿宋"/>
                      <w:color w:val="000000" w:themeColor="text1"/>
                      <w:kern w:val="0"/>
                      <w:szCs w:val="21"/>
                      <w:lang w:bidi="ar"/>
                      <w14:textFill>
                        <w14:solidFill>
                          <w14:schemeClr w14:val="tx1"/>
                        </w14:solidFill>
                      </w14:textFill>
                    </w:rPr>
                    <w:t>.</w:t>
                  </w:r>
                  <w:r>
                    <w:rPr>
                      <w:rFonts w:hint="eastAsia" w:eastAsia="仿宋"/>
                      <w:color w:val="000000" w:themeColor="text1"/>
                      <w:kern w:val="0"/>
                      <w:szCs w:val="21"/>
                      <w:lang w:bidi="ar"/>
                      <w14:textFill>
                        <w14:solidFill>
                          <w14:schemeClr w14:val="tx1"/>
                        </w14:solidFill>
                      </w14:textFill>
                    </w:rPr>
                    <w:t>5</w:t>
                  </w:r>
                </w:p>
              </w:tc>
              <w:tc>
                <w:tcPr>
                  <w:tcW w:w="839" w:type="dxa"/>
                  <w:vAlign w:val="center"/>
                </w:tcPr>
                <w:p w14:paraId="58E23F4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775" w:type="dxa"/>
                  <w:vAlign w:val="center"/>
                </w:tcPr>
                <w:p w14:paraId="7AA27C3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水性漆</w:t>
                  </w:r>
                </w:p>
              </w:tc>
              <w:tc>
                <w:tcPr>
                  <w:tcW w:w="1308" w:type="dxa"/>
                  <w:vAlign w:val="center"/>
                </w:tcPr>
                <w:p w14:paraId="4683C8E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600.0</w:t>
                  </w:r>
                </w:p>
              </w:tc>
            </w:tr>
            <w:tr w14:paraId="4D52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1216B92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936" w:type="dxa"/>
                  <w:vAlign w:val="center"/>
                </w:tcPr>
                <w:p w14:paraId="0CC8CC8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钛白粉</w:t>
                  </w:r>
                </w:p>
              </w:tc>
              <w:tc>
                <w:tcPr>
                  <w:tcW w:w="1043" w:type="dxa"/>
                  <w:vAlign w:val="center"/>
                </w:tcPr>
                <w:p w14:paraId="0E5B30F6">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30.0</w:t>
                  </w:r>
                </w:p>
              </w:tc>
              <w:tc>
                <w:tcPr>
                  <w:tcW w:w="839" w:type="dxa"/>
                  <w:vAlign w:val="center"/>
                </w:tcPr>
                <w:p w14:paraId="5B71FFA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775" w:type="dxa"/>
                  <w:vAlign w:val="center"/>
                </w:tcPr>
                <w:p w14:paraId="3F69323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有机废气产生量</w:t>
                  </w:r>
                </w:p>
              </w:tc>
              <w:tc>
                <w:tcPr>
                  <w:tcW w:w="1308" w:type="dxa"/>
                  <w:vAlign w:val="center"/>
                </w:tcPr>
                <w:p w14:paraId="41B8103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0.39</w:t>
                  </w:r>
                </w:p>
              </w:tc>
            </w:tr>
            <w:tr w14:paraId="0A3D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03B0712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936" w:type="dxa"/>
                  <w:vAlign w:val="center"/>
                </w:tcPr>
                <w:p w14:paraId="22F12E79">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环氧树脂</w:t>
                  </w:r>
                </w:p>
              </w:tc>
              <w:tc>
                <w:tcPr>
                  <w:tcW w:w="1043" w:type="dxa"/>
                  <w:vAlign w:val="center"/>
                </w:tcPr>
                <w:p w14:paraId="19909ADF">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120.0</w:t>
                  </w:r>
                </w:p>
              </w:tc>
              <w:tc>
                <w:tcPr>
                  <w:tcW w:w="839" w:type="dxa"/>
                  <w:vAlign w:val="center"/>
                </w:tcPr>
                <w:p w14:paraId="5B92185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775" w:type="dxa"/>
                  <w:vAlign w:val="center"/>
                </w:tcPr>
                <w:p w14:paraId="0EBD2F8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粉尘产生量</w:t>
                  </w:r>
                </w:p>
              </w:tc>
              <w:tc>
                <w:tcPr>
                  <w:tcW w:w="1308" w:type="dxa"/>
                  <w:vAlign w:val="center"/>
                </w:tcPr>
                <w:p w14:paraId="0AD4368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0.00897</w:t>
                  </w:r>
                </w:p>
              </w:tc>
            </w:tr>
            <w:tr w14:paraId="38C38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654E657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936" w:type="dxa"/>
                  <w:vAlign w:val="center"/>
                </w:tcPr>
                <w:p w14:paraId="0B9875E8">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水性固化剂</w:t>
                  </w:r>
                </w:p>
              </w:tc>
              <w:tc>
                <w:tcPr>
                  <w:tcW w:w="1043" w:type="dxa"/>
                  <w:vAlign w:val="center"/>
                </w:tcPr>
                <w:p w14:paraId="72F004AB">
                  <w:pPr>
                    <w:widowControl/>
                    <w:adjustRightInd w:val="0"/>
                    <w:snapToGrid w:val="0"/>
                    <w:jc w:val="center"/>
                    <w:textAlignment w:val="center"/>
                    <w:rPr>
                      <w:rFonts w:eastAsia="仿宋"/>
                      <w:color w:val="000000" w:themeColor="text1"/>
                      <w:szCs w:val="21"/>
                      <w:vertAlign w:val="superscript"/>
                      <w14:textFill>
                        <w14:solidFill>
                          <w14:schemeClr w14:val="tx1"/>
                        </w14:solidFill>
                      </w14:textFill>
                    </w:rPr>
                  </w:pPr>
                  <w:r>
                    <w:rPr>
                      <w:rFonts w:eastAsia="仿宋"/>
                      <w:color w:val="000000" w:themeColor="text1"/>
                      <w:kern w:val="0"/>
                      <w:szCs w:val="21"/>
                      <w:lang w:bidi="ar"/>
                      <w14:textFill>
                        <w14:solidFill>
                          <w14:schemeClr w14:val="tx1"/>
                        </w14:solidFill>
                      </w14:textFill>
                    </w:rPr>
                    <w:t>120.0</w:t>
                  </w:r>
                </w:p>
              </w:tc>
              <w:tc>
                <w:tcPr>
                  <w:tcW w:w="839" w:type="dxa"/>
                  <w:vAlign w:val="center"/>
                </w:tcPr>
                <w:p w14:paraId="7CF0079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775" w:type="dxa"/>
                  <w:vAlign w:val="center"/>
                </w:tcPr>
                <w:p w14:paraId="1F5FDBE3">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其它损耗进入清洗废水</w:t>
                  </w:r>
                </w:p>
              </w:tc>
              <w:tc>
                <w:tcPr>
                  <w:tcW w:w="1308" w:type="dxa"/>
                  <w:vAlign w:val="center"/>
                </w:tcPr>
                <w:p w14:paraId="3B835793">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0.10103</w:t>
                  </w:r>
                </w:p>
              </w:tc>
            </w:tr>
            <w:tr w14:paraId="18CE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3F2600D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1936" w:type="dxa"/>
                  <w:vAlign w:val="center"/>
                </w:tcPr>
                <w:p w14:paraId="2FFA7353">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碳酸钙</w:t>
                  </w:r>
                </w:p>
              </w:tc>
              <w:tc>
                <w:tcPr>
                  <w:tcW w:w="1043" w:type="dxa"/>
                  <w:vAlign w:val="center"/>
                </w:tcPr>
                <w:p w14:paraId="3626F45F">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30.0</w:t>
                  </w:r>
                </w:p>
              </w:tc>
              <w:tc>
                <w:tcPr>
                  <w:tcW w:w="839" w:type="dxa"/>
                  <w:vAlign w:val="center"/>
                </w:tcPr>
                <w:p w14:paraId="0F79A35A">
                  <w:pPr>
                    <w:adjustRightInd w:val="0"/>
                    <w:snapToGrid w:val="0"/>
                    <w:jc w:val="center"/>
                    <w:rPr>
                      <w:rFonts w:eastAsia="仿宋"/>
                      <w:color w:val="000000" w:themeColor="text1"/>
                      <w:szCs w:val="21"/>
                      <w14:textFill>
                        <w14:solidFill>
                          <w14:schemeClr w14:val="tx1"/>
                        </w14:solidFill>
                      </w14:textFill>
                    </w:rPr>
                  </w:pPr>
                </w:p>
              </w:tc>
              <w:tc>
                <w:tcPr>
                  <w:tcW w:w="1775" w:type="dxa"/>
                  <w:vAlign w:val="center"/>
                </w:tcPr>
                <w:p w14:paraId="487C6812">
                  <w:pPr>
                    <w:adjustRightInd w:val="0"/>
                    <w:snapToGrid w:val="0"/>
                    <w:jc w:val="center"/>
                    <w:rPr>
                      <w:rFonts w:eastAsia="仿宋"/>
                      <w:color w:val="000000" w:themeColor="text1"/>
                      <w:szCs w:val="21"/>
                      <w14:textFill>
                        <w14:solidFill>
                          <w14:schemeClr w14:val="tx1"/>
                        </w14:solidFill>
                      </w14:textFill>
                    </w:rPr>
                  </w:pPr>
                </w:p>
              </w:tc>
              <w:tc>
                <w:tcPr>
                  <w:tcW w:w="1308" w:type="dxa"/>
                  <w:vAlign w:val="center"/>
                </w:tcPr>
                <w:p w14:paraId="67B1531A">
                  <w:pPr>
                    <w:adjustRightInd w:val="0"/>
                    <w:snapToGrid w:val="0"/>
                    <w:jc w:val="center"/>
                    <w:rPr>
                      <w:rFonts w:eastAsia="仿宋"/>
                      <w:color w:val="000000" w:themeColor="text1"/>
                      <w:szCs w:val="21"/>
                      <w14:textFill>
                        <w14:solidFill>
                          <w14:schemeClr w14:val="tx1"/>
                        </w14:solidFill>
                      </w14:textFill>
                    </w:rPr>
                  </w:pPr>
                </w:p>
              </w:tc>
            </w:tr>
            <w:tr w14:paraId="3A50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320D61E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w:t>
                  </w:r>
                </w:p>
              </w:tc>
              <w:tc>
                <w:tcPr>
                  <w:tcW w:w="1936" w:type="dxa"/>
                  <w:vAlign w:val="center"/>
                </w:tcPr>
                <w:p w14:paraId="4671560C">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色浆</w:t>
                  </w:r>
                </w:p>
              </w:tc>
              <w:tc>
                <w:tcPr>
                  <w:tcW w:w="1043" w:type="dxa"/>
                  <w:vAlign w:val="center"/>
                </w:tcPr>
                <w:p w14:paraId="04FEEB9F">
                  <w:pPr>
                    <w:widowControl/>
                    <w:adjustRightInd w:val="0"/>
                    <w:snapToGrid w:val="0"/>
                    <w:jc w:val="center"/>
                    <w:textAlignment w:val="center"/>
                    <w:rPr>
                      <w:rFonts w:eastAsia="仿宋"/>
                      <w:color w:val="000000" w:themeColor="text1"/>
                      <w:kern w:val="0"/>
                      <w:szCs w:val="21"/>
                      <w:vertAlign w:val="superscript"/>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9.0</w:t>
                  </w:r>
                </w:p>
              </w:tc>
              <w:tc>
                <w:tcPr>
                  <w:tcW w:w="839" w:type="dxa"/>
                  <w:vAlign w:val="center"/>
                </w:tcPr>
                <w:p w14:paraId="42A1DD65">
                  <w:pPr>
                    <w:adjustRightInd w:val="0"/>
                    <w:snapToGrid w:val="0"/>
                    <w:jc w:val="center"/>
                    <w:rPr>
                      <w:rFonts w:eastAsia="仿宋"/>
                      <w:color w:val="000000" w:themeColor="text1"/>
                      <w:szCs w:val="21"/>
                      <w14:textFill>
                        <w14:solidFill>
                          <w14:schemeClr w14:val="tx1"/>
                        </w14:solidFill>
                      </w14:textFill>
                    </w:rPr>
                  </w:pPr>
                </w:p>
              </w:tc>
              <w:tc>
                <w:tcPr>
                  <w:tcW w:w="1775" w:type="dxa"/>
                  <w:vAlign w:val="center"/>
                </w:tcPr>
                <w:p w14:paraId="56B75317">
                  <w:pPr>
                    <w:adjustRightInd w:val="0"/>
                    <w:snapToGrid w:val="0"/>
                    <w:jc w:val="center"/>
                    <w:rPr>
                      <w:rFonts w:eastAsia="仿宋"/>
                      <w:color w:val="000000" w:themeColor="text1"/>
                      <w:szCs w:val="21"/>
                      <w14:textFill>
                        <w14:solidFill>
                          <w14:schemeClr w14:val="tx1"/>
                        </w14:solidFill>
                      </w14:textFill>
                    </w:rPr>
                  </w:pPr>
                </w:p>
              </w:tc>
              <w:tc>
                <w:tcPr>
                  <w:tcW w:w="1308" w:type="dxa"/>
                  <w:vAlign w:val="center"/>
                </w:tcPr>
                <w:p w14:paraId="51FB8CAB">
                  <w:pPr>
                    <w:adjustRightInd w:val="0"/>
                    <w:snapToGrid w:val="0"/>
                    <w:jc w:val="center"/>
                    <w:rPr>
                      <w:rFonts w:eastAsia="仿宋"/>
                      <w:color w:val="000000" w:themeColor="text1"/>
                      <w:szCs w:val="21"/>
                      <w14:textFill>
                        <w14:solidFill>
                          <w14:schemeClr w14:val="tx1"/>
                        </w14:solidFill>
                      </w14:textFill>
                    </w:rPr>
                  </w:pPr>
                </w:p>
              </w:tc>
            </w:tr>
            <w:tr w14:paraId="1C23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3A208BF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1936" w:type="dxa"/>
                  <w:vAlign w:val="center"/>
                </w:tcPr>
                <w:p w14:paraId="0DA61085">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分散剂</w:t>
                  </w:r>
                </w:p>
              </w:tc>
              <w:tc>
                <w:tcPr>
                  <w:tcW w:w="1043" w:type="dxa"/>
                  <w:vAlign w:val="center"/>
                </w:tcPr>
                <w:p w14:paraId="36D481FA">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3.6</w:t>
                  </w:r>
                </w:p>
              </w:tc>
              <w:tc>
                <w:tcPr>
                  <w:tcW w:w="839" w:type="dxa"/>
                  <w:vAlign w:val="center"/>
                </w:tcPr>
                <w:p w14:paraId="118B2E7D">
                  <w:pPr>
                    <w:adjustRightInd w:val="0"/>
                    <w:snapToGrid w:val="0"/>
                    <w:jc w:val="center"/>
                    <w:rPr>
                      <w:rFonts w:eastAsia="仿宋"/>
                      <w:color w:val="000000" w:themeColor="text1"/>
                      <w:szCs w:val="21"/>
                      <w14:textFill>
                        <w14:solidFill>
                          <w14:schemeClr w14:val="tx1"/>
                        </w14:solidFill>
                      </w14:textFill>
                    </w:rPr>
                  </w:pPr>
                </w:p>
              </w:tc>
              <w:tc>
                <w:tcPr>
                  <w:tcW w:w="1775" w:type="dxa"/>
                  <w:vAlign w:val="center"/>
                </w:tcPr>
                <w:p w14:paraId="23831CA5">
                  <w:pPr>
                    <w:adjustRightInd w:val="0"/>
                    <w:snapToGrid w:val="0"/>
                    <w:jc w:val="center"/>
                    <w:rPr>
                      <w:rFonts w:eastAsia="仿宋"/>
                      <w:color w:val="000000" w:themeColor="text1"/>
                      <w:szCs w:val="21"/>
                      <w14:textFill>
                        <w14:solidFill>
                          <w14:schemeClr w14:val="tx1"/>
                        </w14:solidFill>
                      </w14:textFill>
                    </w:rPr>
                  </w:pPr>
                </w:p>
              </w:tc>
              <w:tc>
                <w:tcPr>
                  <w:tcW w:w="1308" w:type="dxa"/>
                  <w:vAlign w:val="center"/>
                </w:tcPr>
                <w:p w14:paraId="77EEB85C">
                  <w:pPr>
                    <w:adjustRightInd w:val="0"/>
                    <w:snapToGrid w:val="0"/>
                    <w:jc w:val="center"/>
                    <w:rPr>
                      <w:rFonts w:eastAsia="仿宋"/>
                      <w:color w:val="000000" w:themeColor="text1"/>
                      <w:szCs w:val="21"/>
                      <w14:textFill>
                        <w14:solidFill>
                          <w14:schemeClr w14:val="tx1"/>
                        </w14:solidFill>
                      </w14:textFill>
                    </w:rPr>
                  </w:pPr>
                </w:p>
              </w:tc>
            </w:tr>
            <w:tr w14:paraId="40B2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1CDCD5C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w:t>
                  </w:r>
                </w:p>
              </w:tc>
              <w:tc>
                <w:tcPr>
                  <w:tcW w:w="1936" w:type="dxa"/>
                  <w:vAlign w:val="center"/>
                </w:tcPr>
                <w:p w14:paraId="5F03164D">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成膜助剂</w:t>
                  </w:r>
                </w:p>
              </w:tc>
              <w:tc>
                <w:tcPr>
                  <w:tcW w:w="1043" w:type="dxa"/>
                  <w:vAlign w:val="center"/>
                </w:tcPr>
                <w:p w14:paraId="147B795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3.6</w:t>
                  </w:r>
                </w:p>
              </w:tc>
              <w:tc>
                <w:tcPr>
                  <w:tcW w:w="839" w:type="dxa"/>
                  <w:vAlign w:val="center"/>
                </w:tcPr>
                <w:p w14:paraId="5FEAD1A0">
                  <w:pPr>
                    <w:adjustRightInd w:val="0"/>
                    <w:snapToGrid w:val="0"/>
                    <w:jc w:val="center"/>
                    <w:rPr>
                      <w:rFonts w:eastAsia="仿宋"/>
                      <w:color w:val="000000" w:themeColor="text1"/>
                      <w:szCs w:val="21"/>
                      <w14:textFill>
                        <w14:solidFill>
                          <w14:schemeClr w14:val="tx1"/>
                        </w14:solidFill>
                      </w14:textFill>
                    </w:rPr>
                  </w:pPr>
                </w:p>
              </w:tc>
              <w:tc>
                <w:tcPr>
                  <w:tcW w:w="1775" w:type="dxa"/>
                  <w:vAlign w:val="center"/>
                </w:tcPr>
                <w:p w14:paraId="4E78CADB">
                  <w:pPr>
                    <w:adjustRightInd w:val="0"/>
                    <w:snapToGrid w:val="0"/>
                    <w:jc w:val="center"/>
                    <w:rPr>
                      <w:rFonts w:eastAsia="仿宋"/>
                      <w:color w:val="000000" w:themeColor="text1"/>
                      <w:szCs w:val="21"/>
                      <w14:textFill>
                        <w14:solidFill>
                          <w14:schemeClr w14:val="tx1"/>
                        </w14:solidFill>
                      </w14:textFill>
                    </w:rPr>
                  </w:pPr>
                </w:p>
              </w:tc>
              <w:tc>
                <w:tcPr>
                  <w:tcW w:w="1308" w:type="dxa"/>
                  <w:vAlign w:val="center"/>
                </w:tcPr>
                <w:p w14:paraId="0B0B0456">
                  <w:pPr>
                    <w:adjustRightInd w:val="0"/>
                    <w:snapToGrid w:val="0"/>
                    <w:jc w:val="center"/>
                    <w:rPr>
                      <w:rFonts w:eastAsia="仿宋"/>
                      <w:color w:val="000000" w:themeColor="text1"/>
                      <w:szCs w:val="21"/>
                      <w14:textFill>
                        <w14:solidFill>
                          <w14:schemeClr w14:val="tx1"/>
                        </w14:solidFill>
                      </w14:textFill>
                    </w:rPr>
                  </w:pPr>
                </w:p>
              </w:tc>
            </w:tr>
            <w:tr w14:paraId="3878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0838533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w:t>
                  </w:r>
                </w:p>
              </w:tc>
              <w:tc>
                <w:tcPr>
                  <w:tcW w:w="1936" w:type="dxa"/>
                  <w:vAlign w:val="center"/>
                </w:tcPr>
                <w:p w14:paraId="73DC460E">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snapToGrid w:val="0"/>
                      <w:color w:val="000000" w:themeColor="text1"/>
                      <w:kern w:val="0"/>
                      <w:szCs w:val="21"/>
                      <w:lang w:bidi="ar"/>
                      <w14:textFill>
                        <w14:solidFill>
                          <w14:schemeClr w14:val="tx1"/>
                        </w14:solidFill>
                      </w14:textFill>
                    </w:rPr>
                    <w:t>增稠剂</w:t>
                  </w:r>
                </w:p>
              </w:tc>
              <w:tc>
                <w:tcPr>
                  <w:tcW w:w="1043" w:type="dxa"/>
                  <w:vAlign w:val="center"/>
                </w:tcPr>
                <w:p w14:paraId="64787D52">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3.6</w:t>
                  </w:r>
                </w:p>
              </w:tc>
              <w:tc>
                <w:tcPr>
                  <w:tcW w:w="839" w:type="dxa"/>
                  <w:vAlign w:val="center"/>
                </w:tcPr>
                <w:p w14:paraId="7D6CA4E7">
                  <w:pPr>
                    <w:adjustRightInd w:val="0"/>
                    <w:snapToGrid w:val="0"/>
                    <w:jc w:val="center"/>
                    <w:rPr>
                      <w:rFonts w:eastAsia="仿宋"/>
                      <w:color w:val="000000" w:themeColor="text1"/>
                      <w:szCs w:val="21"/>
                      <w14:textFill>
                        <w14:solidFill>
                          <w14:schemeClr w14:val="tx1"/>
                        </w14:solidFill>
                      </w14:textFill>
                    </w:rPr>
                  </w:pPr>
                </w:p>
              </w:tc>
              <w:tc>
                <w:tcPr>
                  <w:tcW w:w="1775" w:type="dxa"/>
                  <w:vAlign w:val="center"/>
                </w:tcPr>
                <w:p w14:paraId="4BFF2442">
                  <w:pPr>
                    <w:adjustRightInd w:val="0"/>
                    <w:snapToGrid w:val="0"/>
                    <w:jc w:val="center"/>
                    <w:rPr>
                      <w:rFonts w:eastAsia="仿宋"/>
                      <w:color w:val="000000" w:themeColor="text1"/>
                      <w:szCs w:val="21"/>
                      <w14:textFill>
                        <w14:solidFill>
                          <w14:schemeClr w14:val="tx1"/>
                        </w14:solidFill>
                      </w14:textFill>
                    </w:rPr>
                  </w:pPr>
                </w:p>
              </w:tc>
              <w:tc>
                <w:tcPr>
                  <w:tcW w:w="1308" w:type="dxa"/>
                  <w:vAlign w:val="center"/>
                </w:tcPr>
                <w:p w14:paraId="161ED903">
                  <w:pPr>
                    <w:adjustRightInd w:val="0"/>
                    <w:snapToGrid w:val="0"/>
                    <w:jc w:val="center"/>
                    <w:rPr>
                      <w:rFonts w:eastAsia="仿宋"/>
                      <w:color w:val="000000" w:themeColor="text1"/>
                      <w:szCs w:val="21"/>
                      <w14:textFill>
                        <w14:solidFill>
                          <w14:schemeClr w14:val="tx1"/>
                        </w14:solidFill>
                      </w14:textFill>
                    </w:rPr>
                  </w:pPr>
                </w:p>
              </w:tc>
            </w:tr>
            <w:tr w14:paraId="3BF4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14:paraId="6F454C7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936" w:type="dxa"/>
                  <w:vAlign w:val="center"/>
                </w:tcPr>
                <w:p w14:paraId="5093B02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w:t>
                  </w:r>
                </w:p>
              </w:tc>
              <w:tc>
                <w:tcPr>
                  <w:tcW w:w="1043" w:type="dxa"/>
                  <w:vAlign w:val="center"/>
                </w:tcPr>
                <w:p w14:paraId="4CD974C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148.2</w:t>
                  </w:r>
                </w:p>
              </w:tc>
              <w:tc>
                <w:tcPr>
                  <w:tcW w:w="839" w:type="dxa"/>
                  <w:vAlign w:val="center"/>
                </w:tcPr>
                <w:p w14:paraId="4D60C683">
                  <w:pPr>
                    <w:adjustRightInd w:val="0"/>
                    <w:snapToGrid w:val="0"/>
                    <w:jc w:val="center"/>
                    <w:rPr>
                      <w:rFonts w:eastAsia="仿宋"/>
                      <w:color w:val="000000" w:themeColor="text1"/>
                      <w:szCs w:val="21"/>
                      <w14:textFill>
                        <w14:solidFill>
                          <w14:schemeClr w14:val="tx1"/>
                        </w14:solidFill>
                      </w14:textFill>
                    </w:rPr>
                  </w:pPr>
                </w:p>
              </w:tc>
              <w:tc>
                <w:tcPr>
                  <w:tcW w:w="1775" w:type="dxa"/>
                  <w:vAlign w:val="center"/>
                </w:tcPr>
                <w:p w14:paraId="14AC647D">
                  <w:pPr>
                    <w:adjustRightInd w:val="0"/>
                    <w:snapToGrid w:val="0"/>
                    <w:jc w:val="center"/>
                    <w:rPr>
                      <w:rFonts w:eastAsia="仿宋"/>
                      <w:color w:val="000000" w:themeColor="text1"/>
                      <w:szCs w:val="21"/>
                      <w14:textFill>
                        <w14:solidFill>
                          <w14:schemeClr w14:val="tx1"/>
                        </w14:solidFill>
                      </w14:textFill>
                    </w:rPr>
                  </w:pPr>
                </w:p>
              </w:tc>
              <w:tc>
                <w:tcPr>
                  <w:tcW w:w="1308" w:type="dxa"/>
                  <w:vAlign w:val="center"/>
                </w:tcPr>
                <w:p w14:paraId="3497BB2B">
                  <w:pPr>
                    <w:adjustRightInd w:val="0"/>
                    <w:snapToGrid w:val="0"/>
                    <w:jc w:val="center"/>
                    <w:rPr>
                      <w:rFonts w:eastAsia="仿宋"/>
                      <w:color w:val="000000" w:themeColor="text1"/>
                      <w:szCs w:val="21"/>
                      <w14:textFill>
                        <w14:solidFill>
                          <w14:schemeClr w14:val="tx1"/>
                        </w14:solidFill>
                      </w14:textFill>
                    </w:rPr>
                  </w:pPr>
                </w:p>
              </w:tc>
            </w:tr>
            <w:tr w14:paraId="3B93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7" w:type="dxa"/>
                  <w:gridSpan w:val="2"/>
                  <w:vAlign w:val="center"/>
                </w:tcPr>
                <w:p w14:paraId="23E68D5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合计</w:t>
                  </w:r>
                </w:p>
              </w:tc>
              <w:tc>
                <w:tcPr>
                  <w:tcW w:w="1043" w:type="dxa"/>
                  <w:vAlign w:val="center"/>
                </w:tcPr>
                <w:p w14:paraId="5ECA1D26">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600.5</w:t>
                  </w:r>
                </w:p>
              </w:tc>
              <w:tc>
                <w:tcPr>
                  <w:tcW w:w="2614" w:type="dxa"/>
                  <w:gridSpan w:val="2"/>
                  <w:vAlign w:val="center"/>
                </w:tcPr>
                <w:p w14:paraId="0ACD180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合计</w:t>
                  </w:r>
                </w:p>
              </w:tc>
              <w:tc>
                <w:tcPr>
                  <w:tcW w:w="1308" w:type="dxa"/>
                  <w:vAlign w:val="center"/>
                </w:tcPr>
                <w:p w14:paraId="791F29CA">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600.5</w:t>
                  </w:r>
                </w:p>
              </w:tc>
            </w:tr>
          </w:tbl>
          <w:p w14:paraId="0B10301E">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0193B635">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14F101C6">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65AF340E">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24304BC1">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2F0902CD">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294D3620">
            <w:pPr>
              <w:adjustRightInd w:val="0"/>
              <w:snapToGrid w:val="0"/>
              <w:spacing w:line="360" w:lineRule="auto"/>
              <w:rPr>
                <w:rFonts w:eastAsia="仿宋"/>
                <w:color w:val="000000" w:themeColor="text1"/>
                <w:sz w:val="24"/>
                <w14:textFill>
                  <w14:solidFill>
                    <w14:schemeClr w14:val="tx1"/>
                  </w14:solidFill>
                </w14:textFill>
              </w:rPr>
            </w:pPr>
          </w:p>
          <w:p w14:paraId="4E41ACDC">
            <w:pPr>
              <w:adjustRightInd w:val="0"/>
              <w:snapToGrid w:val="0"/>
              <w:spacing w:line="360" w:lineRule="auto"/>
              <w:rPr>
                <w:rFonts w:eastAsia="仿宋"/>
                <w:color w:val="000000" w:themeColor="text1"/>
                <w:sz w:val="24"/>
                <w14:textFill>
                  <w14:solidFill>
                    <w14:schemeClr w14:val="tx1"/>
                  </w14:solidFill>
                </w14:textFill>
              </w:rPr>
            </w:pPr>
          </w:p>
          <w:p w14:paraId="09B98D0B">
            <w:pPr>
              <w:adjustRightInd w:val="0"/>
              <w:snapToGrid w:val="0"/>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object>
                <v:shape id="_x0000_i1025" o:spt="75" type="#_x0000_t75" style="height:254.45pt;width:395.3pt;" o:ole="t" filled="f" o:preferrelative="t" stroked="f" coordsize="21600,21600">
                  <v:path/>
                  <v:fill on="f" focussize="0,0"/>
                  <v:stroke on="f" joinstyle="miter"/>
                  <v:imagedata r:id="rId8" o:title=""/>
                  <o:lock v:ext="edit" aspectratio="f"/>
                  <w10:wrap type="none"/>
                  <w10:anchorlock/>
                </v:shape>
                <o:OLEObject Type="Embed" ProgID="Visio.Drawing.15" ShapeID="_x0000_i1025" DrawAspect="Content" ObjectID="_1468075725" r:id="rId7">
                  <o:LockedField>false</o:LockedField>
                </o:OLEObject>
              </w:object>
            </w:r>
          </w:p>
          <w:p w14:paraId="315A255C">
            <w:pPr>
              <w:adjustRightInd w:val="0"/>
              <w:snapToGrid w:val="0"/>
              <w:spacing w:line="360" w:lineRule="auto"/>
              <w:jc w:val="center"/>
              <w:rPr>
                <w:rFonts w:eastAsia="仿宋"/>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图2-1   项目物料平衡图</w:t>
            </w:r>
          </w:p>
          <w:p w14:paraId="6A581289">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6、给排水工程</w:t>
            </w:r>
          </w:p>
          <w:p w14:paraId="4FCC02FC">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6.1给水</w:t>
            </w:r>
          </w:p>
          <w:p w14:paraId="609B68FE">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本项目生产和生活用水由园区市政管网供应，供水质、供水量均可满足生产和生活要求；项目用水主要为职工生活用水和生产用水。</w:t>
            </w:r>
          </w:p>
          <w:p w14:paraId="4517C43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（1）生活用水</w:t>
            </w:r>
          </w:p>
          <w:p w14:paraId="3BD074E9">
            <w:pPr>
              <w:pStyle w:val="32"/>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项目劳动定员为10人，项目设食宿，参考《甘肃省行业用水定额（2023版）》城镇居民生活3类地域A型中规定的用水指标，项目职工生活用水按90L/人·d计，则项目生活用水量为0.9m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/d（270.0m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w:t>
            </w:r>
          </w:p>
          <w:p w14:paraId="4721E82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（2）生产用水</w:t>
            </w:r>
          </w:p>
          <w:p w14:paraId="7AD52F3C">
            <w:pPr>
              <w:topLinePunct/>
              <w:autoSpaceDE w:val="0"/>
              <w:adjustRightInd w:val="0"/>
              <w:snapToGrid w:val="0"/>
              <w:spacing w:line="360" w:lineRule="auto"/>
              <w:ind w:firstLine="480" w:firstLineChars="200"/>
              <w:textAlignment w:val="baseline"/>
              <w:rPr>
                <w:rFonts w:eastAsia="仿宋"/>
                <w:bCs/>
                <w:color w:val="000000" w:themeColor="text1"/>
                <w:kern w:val="0"/>
                <w:sz w:val="24"/>
                <w14:textFill>
                  <w14:solidFill>
                    <w14:schemeClr w14:val="tx1"/>
                  </w14:solidFill>
                </w14:textFill>
              </w:rPr>
            </w:pPr>
            <w:r>
              <w:rPr>
                <w:rFonts w:eastAsia="仿宋"/>
                <w:bCs/>
                <w:color w:val="000000" w:themeColor="text1"/>
                <w:kern w:val="0"/>
                <w:sz w:val="24"/>
                <w14:textFill>
                  <w14:solidFill>
                    <w14:schemeClr w14:val="tx1"/>
                  </w14:solidFill>
                </w14:textFill>
              </w:rPr>
              <w:t>①产品配置用水：根据建设单位提供资料，水性漆含水率约为24.7%，因此，产品配置用水量为148.2</w:t>
            </w:r>
            <w:r>
              <w:rPr>
                <w:rFonts w:eastAsia="仿宋"/>
                <w:color w:val="000000" w:themeColor="text1"/>
                <w:sz w:val="24"/>
                <w14:textFill>
                  <w14:solidFill>
                    <w14:schemeClr w14:val="tx1"/>
                  </w14:solidFill>
                </w14:textFill>
              </w:rPr>
              <w:t>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w:t>
            </w:r>
            <w:r>
              <w:rPr>
                <w:rFonts w:eastAsia="仿宋"/>
                <w:bCs/>
                <w:color w:val="000000" w:themeColor="text1"/>
                <w:kern w:val="0"/>
                <w:sz w:val="24"/>
                <w14:textFill>
                  <w14:solidFill>
                    <w14:schemeClr w14:val="tx1"/>
                  </w14:solidFill>
                </w14:textFill>
              </w:rPr>
              <w:t>（0.494</w:t>
            </w:r>
            <w:r>
              <w:rPr>
                <w:rFonts w:eastAsia="仿宋"/>
                <w:color w:val="000000" w:themeColor="text1"/>
                <w:kern w:val="0"/>
                <w:sz w:val="24"/>
                <w14:textFill>
                  <w14:solidFill>
                    <w14:schemeClr w14:val="tx1"/>
                  </w14:solidFill>
                </w14:textFill>
              </w:rPr>
              <w:t>m</w:t>
            </w:r>
            <w:r>
              <w:rPr>
                <w:rFonts w:eastAsia="仿宋"/>
                <w:color w:val="000000" w:themeColor="text1"/>
                <w:kern w:val="0"/>
                <w:sz w:val="24"/>
                <w:vertAlign w:val="superscript"/>
                <w14:textFill>
                  <w14:solidFill>
                    <w14:schemeClr w14:val="tx1"/>
                  </w14:solidFill>
                </w14:textFill>
              </w:rPr>
              <w:t>3</w:t>
            </w:r>
            <w:r>
              <w:rPr>
                <w:rFonts w:eastAsia="仿宋"/>
                <w:color w:val="000000" w:themeColor="text1"/>
                <w:kern w:val="0"/>
                <w:sz w:val="24"/>
                <w14:textFill>
                  <w14:solidFill>
                    <w14:schemeClr w14:val="tx1"/>
                  </w14:solidFill>
                </w14:textFill>
              </w:rPr>
              <w:t>/d</w:t>
            </w:r>
            <w:r>
              <w:rPr>
                <w:rFonts w:eastAsia="仿宋"/>
                <w:bCs/>
                <w:color w:val="000000" w:themeColor="text1"/>
                <w:kern w:val="0"/>
                <w:sz w:val="24"/>
                <w14:textFill>
                  <w14:solidFill>
                    <w14:schemeClr w14:val="tx1"/>
                  </w14:solidFill>
                </w14:textFill>
              </w:rPr>
              <w:t>）。</w:t>
            </w:r>
          </w:p>
          <w:p w14:paraId="5F81FAAB">
            <w:pPr>
              <w:topLinePunct/>
              <w:autoSpaceDE w:val="0"/>
              <w:adjustRightInd w:val="0"/>
              <w:snapToGrid w:val="0"/>
              <w:spacing w:line="360" w:lineRule="auto"/>
              <w:ind w:firstLine="480" w:firstLineChars="200"/>
              <w:textAlignment w:val="baseline"/>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②设备清洗用水：项目生产过程中需要更换产品颜色，需要对设备进行清洗。根据建设单位提供资料，每</w:t>
            </w:r>
            <w:r>
              <w:rPr>
                <w:rFonts w:hint="eastAsia" w:eastAsia="仿宋"/>
                <w:color w:val="000000" w:themeColor="text1"/>
                <w:kern w:val="0"/>
                <w:sz w:val="24"/>
                <w14:textFill>
                  <w14:solidFill>
                    <w14:schemeClr w14:val="tx1"/>
                  </w14:solidFill>
                </w14:textFill>
              </w:rPr>
              <w:t>生产</w:t>
            </w:r>
            <w:r>
              <w:rPr>
                <w:rFonts w:eastAsia="仿宋"/>
                <w:color w:val="000000" w:themeColor="text1"/>
                <w:kern w:val="0"/>
                <w:sz w:val="24"/>
                <w14:textFill>
                  <w14:solidFill>
                    <w14:schemeClr w14:val="tx1"/>
                  </w14:solidFill>
                </w14:textFill>
              </w:rPr>
              <w:t>1t产品需进行2次清洗，清洗用水定额为0.3</w:t>
            </w:r>
            <w:r>
              <w:rPr>
                <w:rFonts w:eastAsia="仿宋"/>
                <w:color w:val="000000" w:themeColor="text1"/>
                <w:sz w:val="24"/>
                <w14:textFill>
                  <w14:solidFill>
                    <w14:schemeClr w14:val="tx1"/>
                  </w14:solidFill>
                </w14:textFill>
              </w:rPr>
              <w:t>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/次，则清洗用水量为360m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/a（1.2</w:t>
            </w:r>
            <w:r>
              <w:rPr>
                <w:rFonts w:eastAsia="仿宋"/>
                <w:color w:val="000000" w:themeColor="text1"/>
                <w:kern w:val="0"/>
                <w:sz w:val="24"/>
                <w14:textFill>
                  <w14:solidFill>
                    <w14:schemeClr w14:val="tx1"/>
                  </w14:solidFill>
                </w14:textFill>
              </w:rPr>
              <w:t>m</w:t>
            </w:r>
            <w:r>
              <w:rPr>
                <w:rFonts w:eastAsia="仿宋"/>
                <w:color w:val="000000" w:themeColor="text1"/>
                <w:kern w:val="0"/>
                <w:sz w:val="24"/>
                <w:vertAlign w:val="superscript"/>
                <w14:textFill>
                  <w14:solidFill>
                    <w14:schemeClr w14:val="tx1"/>
                  </w14:solidFill>
                </w14:textFill>
              </w:rPr>
              <w:t>3</w:t>
            </w:r>
            <w:r>
              <w:rPr>
                <w:rFonts w:eastAsia="仿宋"/>
                <w:color w:val="000000" w:themeColor="text1"/>
                <w:kern w:val="0"/>
                <w:sz w:val="24"/>
                <w14:textFill>
                  <w14:solidFill>
                    <w14:schemeClr w14:val="tx1"/>
                  </w14:solidFill>
                </w14:textFill>
              </w:rPr>
              <w:t>/d</w:t>
            </w:r>
            <w:r>
              <w:rPr>
                <w:rFonts w:eastAsia="仿宋"/>
                <w:color w:val="000000" w:themeColor="text1"/>
                <w:sz w:val="24"/>
                <w14:textFill>
                  <w14:solidFill>
                    <w14:schemeClr w14:val="tx1"/>
                  </w14:solidFill>
                </w14:textFill>
              </w:rPr>
              <w:t>）。</w:t>
            </w:r>
          </w:p>
          <w:p w14:paraId="187A654A">
            <w:pPr>
              <w:widowControl/>
              <w:spacing w:line="360" w:lineRule="auto"/>
              <w:ind w:firstLine="482" w:firstLineChars="200"/>
              <w:jc w:val="left"/>
              <w:rPr>
                <w:rFonts w:eastAsia="仿宋"/>
                <w:b/>
                <w:bCs/>
                <w:color w:val="000000" w:themeColor="text1"/>
                <w:kern w:val="0"/>
                <w:sz w:val="24"/>
                <w:lang w:bidi="ar"/>
                <w14:textFill>
                  <w14:solidFill>
                    <w14:schemeClr w14:val="tx1"/>
                  </w14:solidFill>
                </w14:textFill>
              </w:rPr>
            </w:pPr>
            <w:r>
              <w:rPr>
                <w:rFonts w:eastAsia="仿宋"/>
                <w:b/>
                <w:bCs/>
                <w:color w:val="000000" w:themeColor="text1"/>
                <w:kern w:val="0"/>
                <w:sz w:val="24"/>
                <w:lang w:bidi="ar"/>
                <w14:textFill>
                  <w14:solidFill>
                    <w14:schemeClr w14:val="tx1"/>
                  </w14:solidFill>
                </w14:textFill>
              </w:rPr>
              <w:t>6.2排水</w:t>
            </w:r>
          </w:p>
          <w:p w14:paraId="2A8C8254">
            <w:pPr>
              <w:pStyle w:val="32"/>
              <w:adjustRightInd w:val="0"/>
              <w:snapToGrid w:val="0"/>
              <w:spacing w:line="360" w:lineRule="auto"/>
              <w:ind w:firstLine="480"/>
              <w:rPr>
                <w:rFonts w:eastAsia="仿宋"/>
                <w:bCs/>
                <w:color w:val="000000" w:themeColor="text1"/>
                <w:kern w:val="0"/>
                <w:sz w:val="24"/>
                <w:lang w:bidi="ar"/>
                <w14:textFill>
                  <w14:solidFill>
                    <w14:schemeClr w14:val="tx1"/>
                  </w14:solidFill>
                </w14:textFill>
              </w:rPr>
            </w:pPr>
            <w:r>
              <w:rPr>
                <w:rFonts w:eastAsia="仿宋"/>
                <w:bCs/>
                <w:color w:val="000000" w:themeColor="text1"/>
                <w:kern w:val="0"/>
                <w:sz w:val="24"/>
                <w:lang w:bidi="ar"/>
                <w14:textFill>
                  <w14:solidFill>
                    <w14:schemeClr w14:val="tx1"/>
                  </w14:solidFill>
                </w14:textFill>
              </w:rPr>
              <w:t>本项目雨污分流，雨水经雨水管道排入厂外园区雨水管网。</w:t>
            </w:r>
            <w:r>
              <w:rPr>
                <w:rFonts w:eastAsia="仿宋"/>
                <w:color w:val="000000" w:themeColor="text1"/>
                <w:sz w:val="24"/>
                <w14:textFill>
                  <w14:solidFill>
                    <w14:schemeClr w14:val="tx1"/>
                  </w14:solidFill>
                </w14:textFill>
              </w:rPr>
              <w:t>生活污水</w:t>
            </w:r>
            <w:r>
              <w:rPr>
                <w:rFonts w:eastAsia="仿宋"/>
                <w:color w:val="000000" w:themeColor="text1"/>
                <w:kern w:val="0"/>
                <w:sz w:val="24"/>
                <w14:textFill>
                  <w14:solidFill>
                    <w14:schemeClr w14:val="tx1"/>
                  </w14:solidFill>
                </w14:textFill>
              </w:rPr>
              <w:t>排放系数以0.8计，则每日废水产生量为0.72m</w:t>
            </w:r>
            <w:r>
              <w:rPr>
                <w:rFonts w:eastAsia="仿宋"/>
                <w:color w:val="000000" w:themeColor="text1"/>
                <w:kern w:val="0"/>
                <w:sz w:val="24"/>
                <w:vertAlign w:val="superscript"/>
                <w14:textFill>
                  <w14:solidFill>
                    <w14:schemeClr w14:val="tx1"/>
                  </w14:solidFill>
                </w14:textFill>
              </w:rPr>
              <w:t>3</w:t>
            </w:r>
            <w:r>
              <w:rPr>
                <w:rFonts w:eastAsia="仿宋"/>
                <w:color w:val="000000" w:themeColor="text1"/>
                <w:kern w:val="0"/>
                <w:sz w:val="24"/>
                <w14:textFill>
                  <w14:solidFill>
                    <w14:schemeClr w14:val="tx1"/>
                  </w14:solidFill>
                </w14:textFill>
              </w:rPr>
              <w:t>/d</w:t>
            </w:r>
            <w:r>
              <w:rPr>
                <w:rFonts w:eastAsia="仿宋"/>
                <w:color w:val="000000" w:themeColor="text1"/>
                <w:sz w:val="24"/>
                <w14:textFill>
                  <w14:solidFill>
                    <w14:schemeClr w14:val="tx1"/>
                  </w14:solidFill>
                </w14:textFill>
              </w:rPr>
              <w:t>（216.0m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w:t>
            </w:r>
            <w:r>
              <w:rPr>
                <w:rFonts w:eastAsia="仿宋"/>
                <w:color w:val="000000" w:themeColor="text1"/>
                <w:kern w:val="0"/>
                <w:sz w:val="24"/>
                <w14:textFill>
                  <w14:solidFill>
                    <w14:schemeClr w14:val="tx1"/>
                  </w14:solidFill>
                </w14:textFill>
              </w:rPr>
              <w:t>，生活污水依托甘肃天顺达商贸有限责任公司办公楼化粪池收集后进入园区市政污水管网，最终由和政县污水处理厂处理。项目产品配置用水无废水产生，设备清洗用水排污系数按0.9计，则清洗废水产生量为1.08m</w:t>
            </w:r>
            <w:r>
              <w:rPr>
                <w:rFonts w:eastAsia="仿宋"/>
                <w:color w:val="000000" w:themeColor="text1"/>
                <w:kern w:val="0"/>
                <w:sz w:val="24"/>
                <w:vertAlign w:val="superscript"/>
                <w14:textFill>
                  <w14:solidFill>
                    <w14:schemeClr w14:val="tx1"/>
                  </w14:solidFill>
                </w14:textFill>
              </w:rPr>
              <w:t>3</w:t>
            </w:r>
            <w:r>
              <w:rPr>
                <w:rFonts w:eastAsia="仿宋"/>
                <w:color w:val="000000" w:themeColor="text1"/>
                <w:kern w:val="0"/>
                <w:sz w:val="24"/>
                <w14:textFill>
                  <w14:solidFill>
                    <w14:schemeClr w14:val="tx1"/>
                  </w14:solidFill>
                </w14:textFill>
              </w:rPr>
              <w:t>/d</w:t>
            </w:r>
            <w:r>
              <w:rPr>
                <w:rFonts w:eastAsia="仿宋"/>
                <w:color w:val="000000" w:themeColor="text1"/>
                <w:sz w:val="24"/>
                <w14:textFill>
                  <w14:solidFill>
                    <w14:schemeClr w14:val="tx1"/>
                  </w14:solidFill>
                </w14:textFill>
              </w:rPr>
              <w:t>（324.0m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w:t>
            </w:r>
            <w:r>
              <w:rPr>
                <w:rFonts w:eastAsia="仿宋"/>
                <w:color w:val="000000" w:themeColor="text1"/>
                <w:kern w:val="0"/>
                <w:sz w:val="24"/>
                <w14:textFill>
                  <w14:solidFill>
                    <w14:schemeClr w14:val="tx1"/>
                  </w14:solidFill>
                </w14:textFill>
              </w:rPr>
              <w:t>，清洗废水经场内自建污水处理站处理后进入园区市政污水管网，最终由和政县污水处理厂处理</w:t>
            </w:r>
            <w:r>
              <w:rPr>
                <w:rFonts w:eastAsia="仿宋"/>
                <w:color w:val="000000" w:themeColor="text1"/>
                <w:sz w:val="24"/>
                <w14:textFill>
                  <w14:solidFill>
                    <w14:schemeClr w14:val="tx1"/>
                  </w14:solidFill>
                </w14:textFill>
              </w:rPr>
              <w:t>。</w:t>
            </w:r>
          </w:p>
          <w:p w14:paraId="6B709E10">
            <w:pPr>
              <w:pStyle w:val="32"/>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本项目水平衡见表2-6，水平衡图见图2-</w:t>
            </w:r>
            <w:r>
              <w:rPr>
                <w:rFonts w:hint="eastAsia" w:eastAsia="仿宋"/>
                <w:color w:val="000000" w:themeColor="text1"/>
                <w:sz w:val="24"/>
                <w14:textFill>
                  <w14:solidFill>
                    <w14:schemeClr w14:val="tx1"/>
                  </w14:solidFill>
                </w14:textFill>
              </w:rPr>
              <w:t>2</w:t>
            </w:r>
            <w:r>
              <w:rPr>
                <w:rFonts w:eastAsia="仿宋"/>
                <w:color w:val="000000" w:themeColor="text1"/>
                <w:sz w:val="24"/>
                <w14:textFill>
                  <w14:solidFill>
                    <w14:schemeClr w14:val="tx1"/>
                  </w14:solidFill>
                </w14:textFill>
              </w:rPr>
              <w:t>。</w:t>
            </w:r>
          </w:p>
          <w:p w14:paraId="5A6CCBF0">
            <w:pPr>
              <w:adjustRightInd w:val="0"/>
              <w:snapToGrid w:val="0"/>
              <w:spacing w:line="360" w:lineRule="auto"/>
              <w:ind w:firstLine="723" w:firstLineChars="3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 xml:space="preserve">表2-6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 xml:space="preserve">本项目水平衡表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单位：m</w:t>
            </w:r>
            <w:r>
              <w:rPr>
                <w:rFonts w:eastAsia="仿宋"/>
                <w:b/>
                <w:bCs/>
                <w:color w:val="000000" w:themeColor="text1"/>
                <w:sz w:val="24"/>
                <w:vertAlign w:val="superscript"/>
                <w14:textFill>
                  <w14:solidFill>
                    <w14:schemeClr w14:val="tx1"/>
                  </w14:solidFill>
                </w14:textFill>
              </w:rPr>
              <w:t>3</w:t>
            </w:r>
            <w:r>
              <w:rPr>
                <w:rFonts w:eastAsia="仿宋"/>
                <w:b/>
                <w:bCs/>
                <w:color w:val="000000" w:themeColor="text1"/>
                <w:sz w:val="24"/>
                <w14:textFill>
                  <w14:solidFill>
                    <w14:schemeClr w14:val="tx1"/>
                  </w14:solidFill>
                </w14:textFill>
              </w:rPr>
              <w:t>/d</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4"/>
              <w:gridCol w:w="1325"/>
              <w:gridCol w:w="1152"/>
              <w:gridCol w:w="1413"/>
              <w:gridCol w:w="952"/>
              <w:gridCol w:w="1397"/>
              <w:gridCol w:w="1089"/>
            </w:tblGrid>
            <w:tr w14:paraId="7FC6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2" w:type="dxa"/>
                  <w:tcMar>
                    <w:left w:w="0" w:type="dxa"/>
                    <w:right w:w="0" w:type="dxa"/>
                  </w:tcMar>
                  <w:vAlign w:val="center"/>
                </w:tcPr>
                <w:p w14:paraId="1AD8A768">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序号</w:t>
                  </w:r>
                </w:p>
              </w:tc>
              <w:tc>
                <w:tcPr>
                  <w:tcW w:w="1294" w:type="dxa"/>
                  <w:vAlign w:val="center"/>
                </w:tcPr>
                <w:p w14:paraId="049B05DE">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用水单元</w:t>
                  </w:r>
                </w:p>
              </w:tc>
              <w:tc>
                <w:tcPr>
                  <w:tcW w:w="1125" w:type="dxa"/>
                  <w:vAlign w:val="center"/>
                </w:tcPr>
                <w:p w14:paraId="4A3CDB42">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总用水量</w:t>
                  </w:r>
                </w:p>
              </w:tc>
              <w:tc>
                <w:tcPr>
                  <w:tcW w:w="1380" w:type="dxa"/>
                  <w:vAlign w:val="center"/>
                </w:tcPr>
                <w:p w14:paraId="1BB44301">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新鲜水用量</w:t>
                  </w:r>
                </w:p>
              </w:tc>
              <w:tc>
                <w:tcPr>
                  <w:tcW w:w="930" w:type="dxa"/>
                  <w:vAlign w:val="center"/>
                </w:tcPr>
                <w:p w14:paraId="6D7B3089">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损耗水</w:t>
                  </w:r>
                </w:p>
              </w:tc>
              <w:tc>
                <w:tcPr>
                  <w:tcW w:w="1365" w:type="dxa"/>
                  <w:vAlign w:val="center"/>
                </w:tcPr>
                <w:p w14:paraId="2A01FA4C">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循环用水量</w:t>
                  </w:r>
                </w:p>
              </w:tc>
              <w:tc>
                <w:tcPr>
                  <w:tcW w:w="1064" w:type="dxa"/>
                  <w:vAlign w:val="center"/>
                </w:tcPr>
                <w:p w14:paraId="28EBF945">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排放量</w:t>
                  </w:r>
                </w:p>
              </w:tc>
            </w:tr>
            <w:tr w14:paraId="2591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2" w:type="dxa"/>
                  <w:tcMar>
                    <w:left w:w="0" w:type="dxa"/>
                    <w:right w:w="0" w:type="dxa"/>
                  </w:tcMar>
                  <w:vAlign w:val="center"/>
                </w:tcPr>
                <w:p w14:paraId="02F7258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294" w:type="dxa"/>
                  <w:vAlign w:val="center"/>
                </w:tcPr>
                <w:p w14:paraId="5E67A4E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产品配置用水</w:t>
                  </w:r>
                </w:p>
              </w:tc>
              <w:tc>
                <w:tcPr>
                  <w:tcW w:w="1125" w:type="dxa"/>
                  <w:vAlign w:val="center"/>
                </w:tcPr>
                <w:p w14:paraId="492E0B3C">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0.494</w:t>
                  </w:r>
                </w:p>
              </w:tc>
              <w:tc>
                <w:tcPr>
                  <w:tcW w:w="1380" w:type="dxa"/>
                  <w:vAlign w:val="center"/>
                </w:tcPr>
                <w:p w14:paraId="0671DB0F">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0.494</w:t>
                  </w:r>
                </w:p>
              </w:tc>
              <w:tc>
                <w:tcPr>
                  <w:tcW w:w="930" w:type="dxa"/>
                  <w:vAlign w:val="center"/>
                </w:tcPr>
                <w:p w14:paraId="58ED9541">
                  <w:pPr>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0.494</w:t>
                  </w:r>
                </w:p>
              </w:tc>
              <w:tc>
                <w:tcPr>
                  <w:tcW w:w="1365" w:type="dxa"/>
                  <w:vAlign w:val="center"/>
                </w:tcPr>
                <w:p w14:paraId="2D83D168">
                  <w:pPr>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w:t>
                  </w:r>
                </w:p>
              </w:tc>
              <w:tc>
                <w:tcPr>
                  <w:tcW w:w="1064" w:type="dxa"/>
                  <w:vAlign w:val="center"/>
                </w:tcPr>
                <w:p w14:paraId="350540BF">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w:t>
                  </w:r>
                </w:p>
              </w:tc>
            </w:tr>
            <w:tr w14:paraId="01DD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2" w:type="dxa"/>
                  <w:tcMar>
                    <w:left w:w="0" w:type="dxa"/>
                    <w:right w:w="0" w:type="dxa"/>
                  </w:tcMar>
                  <w:vAlign w:val="center"/>
                </w:tcPr>
                <w:p w14:paraId="63BAC96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294" w:type="dxa"/>
                  <w:vAlign w:val="center"/>
                </w:tcPr>
                <w:p w14:paraId="0FCCB74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设备清洗用水</w:t>
                  </w:r>
                </w:p>
              </w:tc>
              <w:tc>
                <w:tcPr>
                  <w:tcW w:w="1125" w:type="dxa"/>
                  <w:vAlign w:val="center"/>
                </w:tcPr>
                <w:p w14:paraId="3B9FF03E">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380" w:type="dxa"/>
                  <w:vAlign w:val="center"/>
                </w:tcPr>
                <w:p w14:paraId="01D03F03">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930" w:type="dxa"/>
                  <w:vAlign w:val="center"/>
                </w:tcPr>
                <w:p w14:paraId="2D0E0A51">
                  <w:pPr>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0.12</w:t>
                  </w:r>
                </w:p>
              </w:tc>
              <w:tc>
                <w:tcPr>
                  <w:tcW w:w="1365" w:type="dxa"/>
                  <w:vAlign w:val="center"/>
                </w:tcPr>
                <w:p w14:paraId="0EAE900F">
                  <w:pPr>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w:t>
                  </w:r>
                </w:p>
              </w:tc>
              <w:tc>
                <w:tcPr>
                  <w:tcW w:w="1064" w:type="dxa"/>
                  <w:vAlign w:val="center"/>
                </w:tcPr>
                <w:p w14:paraId="59D956A1">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1.08</w:t>
                  </w:r>
                </w:p>
              </w:tc>
            </w:tr>
            <w:tr w14:paraId="13F1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2" w:type="dxa"/>
                  <w:tcMar>
                    <w:left w:w="0" w:type="dxa"/>
                    <w:right w:w="0" w:type="dxa"/>
                  </w:tcMar>
                  <w:vAlign w:val="center"/>
                </w:tcPr>
                <w:p w14:paraId="21FCDB3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294" w:type="dxa"/>
                  <w:vAlign w:val="center"/>
                </w:tcPr>
                <w:p w14:paraId="7C72178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生活用水</w:t>
                  </w:r>
                </w:p>
              </w:tc>
              <w:tc>
                <w:tcPr>
                  <w:tcW w:w="1125" w:type="dxa"/>
                  <w:vAlign w:val="center"/>
                </w:tcPr>
                <w:p w14:paraId="3FFEA63C">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w:t>
                  </w:r>
                </w:p>
              </w:tc>
              <w:tc>
                <w:tcPr>
                  <w:tcW w:w="1380" w:type="dxa"/>
                  <w:vAlign w:val="center"/>
                </w:tcPr>
                <w:p w14:paraId="273C2B2F">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0.9</w:t>
                  </w:r>
                </w:p>
              </w:tc>
              <w:tc>
                <w:tcPr>
                  <w:tcW w:w="930" w:type="dxa"/>
                  <w:vAlign w:val="center"/>
                </w:tcPr>
                <w:p w14:paraId="4A516651">
                  <w:pPr>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0.18</w:t>
                  </w:r>
                </w:p>
              </w:tc>
              <w:tc>
                <w:tcPr>
                  <w:tcW w:w="1365" w:type="dxa"/>
                  <w:vAlign w:val="center"/>
                </w:tcPr>
                <w:p w14:paraId="2FCF0CC4">
                  <w:pPr>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w:t>
                  </w:r>
                </w:p>
              </w:tc>
              <w:tc>
                <w:tcPr>
                  <w:tcW w:w="1064" w:type="dxa"/>
                  <w:vAlign w:val="center"/>
                </w:tcPr>
                <w:p w14:paraId="35297ECA">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0.72</w:t>
                  </w:r>
                </w:p>
              </w:tc>
            </w:tr>
            <w:tr w14:paraId="54FF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96" w:type="dxa"/>
                  <w:gridSpan w:val="2"/>
                  <w:tcMar>
                    <w:left w:w="0" w:type="dxa"/>
                    <w:right w:w="0" w:type="dxa"/>
                  </w:tcMar>
                  <w:vAlign w:val="center"/>
                </w:tcPr>
                <w:p w14:paraId="4107D7FC">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合计</w:t>
                  </w:r>
                </w:p>
              </w:tc>
              <w:tc>
                <w:tcPr>
                  <w:tcW w:w="1125" w:type="dxa"/>
                  <w:vAlign w:val="center"/>
                </w:tcPr>
                <w:p w14:paraId="64F5B097">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2.594</w:t>
                  </w:r>
                </w:p>
              </w:tc>
              <w:tc>
                <w:tcPr>
                  <w:tcW w:w="1380" w:type="dxa"/>
                  <w:vAlign w:val="center"/>
                </w:tcPr>
                <w:p w14:paraId="40848D16">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2.594</w:t>
                  </w:r>
                </w:p>
              </w:tc>
              <w:tc>
                <w:tcPr>
                  <w:tcW w:w="930" w:type="dxa"/>
                  <w:vAlign w:val="center"/>
                </w:tcPr>
                <w:p w14:paraId="382564FA">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0.794</w:t>
                  </w:r>
                </w:p>
              </w:tc>
              <w:tc>
                <w:tcPr>
                  <w:tcW w:w="1365" w:type="dxa"/>
                  <w:vAlign w:val="center"/>
                </w:tcPr>
                <w:p w14:paraId="0D9F9873">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w:t>
                  </w:r>
                </w:p>
              </w:tc>
              <w:tc>
                <w:tcPr>
                  <w:tcW w:w="1064" w:type="dxa"/>
                  <w:vAlign w:val="center"/>
                </w:tcPr>
                <w:p w14:paraId="3EA82E26">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w:t>
                  </w:r>
                </w:p>
              </w:tc>
            </w:tr>
          </w:tbl>
          <w:p w14:paraId="5CA369D9">
            <w:pPr>
              <w:adjustRightInd w:val="0"/>
              <w:snapToGrid w:val="0"/>
              <w:spacing w:line="360" w:lineRule="auto"/>
              <w:jc w:val="center"/>
              <w:rPr>
                <w:rFonts w:eastAsia="仿宋"/>
                <w:b/>
                <w:bCs/>
                <w:snapToGrid w:val="0"/>
                <w:color w:val="000000" w:themeColor="text1"/>
                <w:sz w:val="24"/>
                <w:szCs w:val="20"/>
                <w14:textFill>
                  <w14:solidFill>
                    <w14:schemeClr w14:val="tx1"/>
                  </w14:solidFill>
                </w14:textFill>
              </w:rPr>
            </w:pPr>
            <w:r>
              <w:rPr>
                <w:rFonts w:eastAsia="仿宋"/>
                <w:b/>
                <w:bCs/>
                <w:snapToGrid w:val="0"/>
                <w:color w:val="000000" w:themeColor="text1"/>
                <w:sz w:val="24"/>
                <w:szCs w:val="20"/>
                <w14:textFill>
                  <w14:solidFill>
                    <w14:schemeClr w14:val="tx1"/>
                  </w14:solidFill>
                </w14:textFill>
              </w:rPr>
              <w:object>
                <v:shape id="_x0000_i1026" o:spt="75" type="#_x0000_t75" style="height:118.15pt;width:395.3pt;" o:ole="t" filled="f" o:preferrelative="t" stroked="f" coordsize="21600,21600">
                  <v:path/>
                  <v:fill on="f" focussize="0,0"/>
                  <v:stroke on="f" joinstyle="miter"/>
                  <v:imagedata r:id="rId10" o:title=""/>
                  <o:lock v:ext="edit" aspectratio="f"/>
                  <w10:wrap type="none"/>
                  <w10:anchorlock/>
                </v:shape>
                <o:OLEObject Type="Embed" ProgID="Visio.Drawing.15" ShapeID="_x0000_i1026" DrawAspect="Content" ObjectID="_1468075726" r:id="rId9">
                  <o:LockedField>false</o:LockedField>
                </o:OLEObject>
              </w:object>
            </w:r>
          </w:p>
          <w:p w14:paraId="04209A87">
            <w:pPr>
              <w:adjustRightInd w:val="0"/>
              <w:snapToGrid w:val="0"/>
              <w:spacing w:line="360" w:lineRule="auto"/>
              <w:jc w:val="center"/>
              <w:rPr>
                <w:rFonts w:eastAsia="仿宋"/>
                <w:b/>
                <w:color w:val="000000" w:themeColor="text1"/>
                <w:sz w:val="24"/>
                <w14:textFill>
                  <w14:solidFill>
                    <w14:schemeClr w14:val="tx1"/>
                  </w14:solidFill>
                </w14:textFill>
              </w:rPr>
            </w:pPr>
            <w:r>
              <w:rPr>
                <w:rFonts w:eastAsia="仿宋"/>
                <w:b/>
                <w:bCs/>
                <w:snapToGrid w:val="0"/>
                <w:color w:val="000000" w:themeColor="text1"/>
                <w:sz w:val="24"/>
                <w:szCs w:val="20"/>
                <w14:textFill>
                  <w14:solidFill>
                    <w14:schemeClr w14:val="tx1"/>
                  </w14:solidFill>
                </w14:textFill>
              </w:rPr>
              <w:t>图2-</w:t>
            </w:r>
            <w:r>
              <w:rPr>
                <w:rFonts w:hint="eastAsia" w:eastAsia="仿宋"/>
                <w:b/>
                <w:bCs/>
                <w:snapToGrid w:val="0"/>
                <w:color w:val="000000" w:themeColor="text1"/>
                <w:sz w:val="24"/>
                <w:szCs w:val="20"/>
                <w14:textFill>
                  <w14:solidFill>
                    <w14:schemeClr w14:val="tx1"/>
                  </w14:solidFill>
                </w14:textFill>
              </w:rPr>
              <w:t>2</w:t>
            </w:r>
            <w:r>
              <w:rPr>
                <w:rFonts w:eastAsia="仿宋"/>
                <w:b/>
                <w:bCs/>
                <w:snapToGrid w:val="0"/>
                <w:color w:val="000000" w:themeColor="text1"/>
                <w:sz w:val="24"/>
                <w:szCs w:val="20"/>
                <w14:textFill>
                  <w14:solidFill>
                    <w14:schemeClr w14:val="tx1"/>
                  </w14:solidFill>
                </w14:textFill>
              </w:rPr>
              <w:t xml:space="preserve">   本项目水平衡图  </w:t>
            </w:r>
            <w:r>
              <w:rPr>
                <w:rFonts w:eastAsia="仿宋"/>
                <w:b/>
                <w:color w:val="000000" w:themeColor="text1"/>
                <w:sz w:val="24"/>
                <w14:textFill>
                  <w14:solidFill>
                    <w14:schemeClr w14:val="tx1"/>
                  </w14:solidFill>
                </w14:textFill>
              </w:rPr>
              <w:t>单位：m</w:t>
            </w:r>
            <w:r>
              <w:rPr>
                <w:rFonts w:eastAsia="仿宋"/>
                <w:b/>
                <w:color w:val="000000" w:themeColor="text1"/>
                <w:sz w:val="24"/>
                <w:vertAlign w:val="superscript"/>
                <w14:textFill>
                  <w14:solidFill>
                    <w14:schemeClr w14:val="tx1"/>
                  </w14:solidFill>
                </w14:textFill>
              </w:rPr>
              <w:t>3</w:t>
            </w:r>
            <w:r>
              <w:rPr>
                <w:rFonts w:eastAsia="仿宋"/>
                <w:b/>
                <w:color w:val="000000" w:themeColor="text1"/>
                <w:sz w:val="24"/>
                <w14:textFill>
                  <w14:solidFill>
                    <w14:schemeClr w14:val="tx1"/>
                  </w14:solidFill>
                </w14:textFill>
              </w:rPr>
              <w:t>/a</w:t>
            </w:r>
          </w:p>
          <w:p w14:paraId="71D4E7B6">
            <w:pPr>
              <w:adjustRightInd w:val="0"/>
              <w:snapToGrid w:val="0"/>
              <w:spacing w:before="156" w:beforeLines="50"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7、劳动定员及工作制度</w:t>
            </w:r>
          </w:p>
          <w:p w14:paraId="0FCA1394">
            <w:pPr>
              <w:adjustRightInd w:val="0"/>
              <w:snapToGrid w:val="0"/>
              <w:spacing w:line="360" w:lineRule="auto"/>
              <w:ind w:firstLine="480" w:firstLineChars="200"/>
              <w:rPr>
                <w:rFonts w:eastAsia="仿宋"/>
                <w:b/>
                <w:bCs/>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项目劳动定员10人，</w:t>
            </w:r>
            <w:r>
              <w:rPr>
                <w:rFonts w:eastAsia="仿宋"/>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1066165</wp:posOffset>
                      </wp:positionH>
                      <wp:positionV relativeFrom="paragraph">
                        <wp:posOffset>32385</wp:posOffset>
                      </wp:positionV>
                      <wp:extent cx="635" cy="0"/>
                      <wp:effectExtent l="0" t="4445" r="0" b="508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3.95pt;margin-top:2.55pt;height:0pt;width:0.05pt;z-index:251660288;mso-width-relative:page;mso-height-relative:page;" filled="f" stroked="t" coordsize="21600,21600" o:gfxdata="UEsDBAoAAAAAAIdO4kAAAAAAAAAAAAAAAAAEAAAAZHJzL1BLAwQUAAAACACHTuJAphCZzdQAAAAH&#10;AQAADwAAAGRycy9kb3ducmV2LnhtbE2Py07DMBBF90j8gzVIbKrWSRFpCXG6ALJjQwGxncZDEhGP&#10;09h9wNcz7QaWR/fqzplidXS92tMYOs8G0lkCirj2tuPGwNtrNV2CChHZYu+ZDHxTgFV5eVFgbv2B&#10;X2i/jo2SEQ45GmhjHHKtQ92SwzDzA7Fkn350GAXHRtsRDzLuej1Pkkw77FgutDjQQ0v113rnDITq&#10;nbbVz6SeJB83jaf59vH5CY25vkqTe1CRjvGvDCd9UYdSnDZ+xzaoXjhb3EnVwG0K6pRnS/ltc2Zd&#10;Fvq/f/kLUEsDBBQAAAAIAIdO4kCwuGCO5gEAALYDAAAOAAAAZHJzL2Uyb0RvYy54bWytU0uOEzEQ&#10;3SNxB8t70klQBmilM4tEw2aASDMcwHG7uy1sl+Vy0p1LcAEkdrBiyZ7bMByDsvNhGDazoBeWXZ9X&#10;9V5Vzy8Ha9hOBdTgKj4ZjTlTTkKtXVvx97dXz15yhlG4WhhwquJ7hfxy8fTJvPelmkIHplaBEYjD&#10;svcV72L0ZVGg7JQVOAKvHDkbCFZEeoa2qIPoCd2aYjoeXxQ9hNoHkAqRrKuDkx8Rw2MAoWm0VCuQ&#10;W6tcPKAGZUQkSthpj3yRu20aJeO7pkEVmak4MY35pCJ036SzWMxF2QbhOy2PLYjHtPCAkxXaUdEz&#10;1EpEwbZB/wNltQyA0MSRBFsciGRFiMVk/ECbm054lbmQ1OjPouP/g5Vvd+vAdE2b8IIzJyxN/O7T&#10;958fv/z68ZnOu29fGXlIpt5jSdFLtw6JqBzcjb8G+QGZg2UnXKtyu7d7TxCTlFH8lZIe6KnYpn8D&#10;NcWIbYSs2dAEmyBJDTbk0ezPo1FDZJKMF89nnMmTvRDlKckHjK8VWJYuFTfaJcVEKXbXGFMTojyF&#10;JLODK21MnrpxrK/4q9l0lhMQjK6TM4VhaDdLE9hOpL3JX2ZEnvthAbauPhQxLuWpvHLHyifGB+02&#10;UO/X4SQLjTP3dly9tC/331m8P7/b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EJnN1AAAAAcB&#10;AAAPAAAAAAAAAAEAIAAAACIAAABkcnMvZG93bnJldi54bWxQSwECFAAUAAAACACHTuJAsLhgjuYB&#10;AAC2AwAADgAAAAAAAAABACAAAAAjAQAAZHJzL2Uyb0RvYy54bWxQSwUGAAAAAAYABgBZAQAAewUA&#10;AAAA&#10;">
                      <v:fill on="f" focussize="0,0"/>
                      <v:stroke color="#000000" joinstyle="round"/>
                      <v:imagedata o:title=""/>
                      <o:lock v:ext="edit" aspectratio="f"/>
                    </v:line>
                  </w:pict>
                </mc:Fallback>
              </mc:AlternateContent>
            </w:r>
            <w:r>
              <w:rPr>
                <w:rFonts w:eastAsia="仿宋"/>
                <w:color w:val="000000" w:themeColor="text1"/>
                <w:sz w:val="24"/>
                <w14:textFill>
                  <w14:solidFill>
                    <w14:schemeClr w14:val="tx1"/>
                  </w14:solidFill>
                </w14:textFill>
              </w:rPr>
              <w:t>项目年生产天数为300天，每天工作8h。</w:t>
            </w:r>
          </w:p>
          <w:p w14:paraId="565DBBF4">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8、总平面布置</w:t>
            </w:r>
          </w:p>
          <w:p w14:paraId="65005967">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项目总平面布置应保证工艺流畅，合理组织企业功能分区；应满足生产工艺、交通运输及安全防护的要求。</w:t>
            </w:r>
          </w:p>
          <w:p w14:paraId="5972B57C">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项目租赁位于和政县城关镇循环经济园区海螺路8号原甘肃天顺达商贸有限责任公司厂房一座作为生产车间，占地面积约1500m</w:t>
            </w:r>
            <w:r>
              <w:rPr>
                <w:rFonts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。生产车间南侧由东向西建设污水处理站和废气处理装置。项目进入利用</w:t>
            </w:r>
            <w:r>
              <w:rPr>
                <w:rFonts w:eastAsia="仿宋"/>
                <w:color w:val="000000" w:themeColor="text1"/>
                <w:kern w:val="0"/>
                <w:sz w:val="24"/>
                <w14:textFill>
                  <w14:solidFill>
                    <w14:schemeClr w14:val="tx1"/>
                  </w14:solidFill>
                </w14:textFill>
              </w:rPr>
              <w:t>甘肃天顺达商贸有限责任公司整个场区出入口，位于生产车间北侧。</w:t>
            </w:r>
          </w:p>
          <w:p w14:paraId="20A9338F">
            <w:pPr>
              <w:adjustRightInd w:val="0"/>
              <w:snapToGrid w:val="0"/>
              <w:spacing w:line="360" w:lineRule="auto"/>
              <w:ind w:firstLine="480" w:firstLineChars="200"/>
              <w:rPr>
                <w:rFonts w:eastAsia="仿宋"/>
                <w:b/>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本项目生产车间靠近S232，为全封闭钢结构车间，项目生产、办公均设置于该生产车间内。生产车间由北向南依次布置为办公区、原材料区和半成品区及成品区、调色室、危废</w:t>
            </w:r>
            <w:r>
              <w:rPr>
                <w:rFonts w:hint="eastAsia" w:eastAsia="仿宋"/>
                <w:color w:val="000000" w:themeColor="text1"/>
                <w:sz w:val="24"/>
                <w14:textFill>
                  <w14:solidFill>
                    <w14:schemeClr w14:val="tx1"/>
                  </w14:solidFill>
                </w14:textFill>
              </w:rPr>
              <w:t>贮存</w:t>
            </w:r>
            <w:r>
              <w:rPr>
                <w:rFonts w:eastAsia="仿宋"/>
                <w:color w:val="000000" w:themeColor="text1"/>
                <w:sz w:val="24"/>
                <w14:textFill>
                  <w14:solidFill>
                    <w14:schemeClr w14:val="tx1"/>
                  </w14:solidFill>
                </w14:textFill>
              </w:rPr>
              <w:t>库、生产区，项目生产废水处理站设置于项目生产车间南侧。综合分析，项目总平面布置合理，</w:t>
            </w:r>
            <w:r>
              <w:rPr>
                <w:rFonts w:eastAsia="仿宋"/>
                <w:b/>
                <w:color w:val="000000" w:themeColor="text1"/>
                <w:sz w:val="24"/>
                <w14:textFill>
                  <w14:solidFill>
                    <w14:schemeClr w14:val="tx1"/>
                  </w14:solidFill>
                </w14:textFill>
              </w:rPr>
              <w:t>项目总平面布置图见附图7、项目生产车间内布置见附图8。</w:t>
            </w:r>
          </w:p>
        </w:tc>
      </w:tr>
      <w:tr w14:paraId="7CDEA5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0" w:hRule="atLeast"/>
          <w:jc w:val="center"/>
        </w:trPr>
        <w:tc>
          <w:tcPr>
            <w:tcW w:w="372" w:type="pct"/>
            <w:vAlign w:val="center"/>
          </w:tcPr>
          <w:p w14:paraId="27DD01C0">
            <w:pPr>
              <w:pStyle w:val="18"/>
              <w:adjustRightInd w:val="0"/>
              <w:snapToGrid w:val="0"/>
              <w:spacing w:before="0" w:beforeAutospacing="0" w:after="0" w:afterAutospacing="0"/>
              <w:jc w:val="center"/>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Cs w:val="24"/>
                <w14:textFill>
                  <w14:solidFill>
                    <w14:schemeClr w14:val="tx1"/>
                  </w14:solidFill>
                </w14:textFill>
              </w:rPr>
              <w:t>工艺流程</w:t>
            </w:r>
            <w:r>
              <w:rPr>
                <w:rFonts w:ascii="Times New Roman" w:hAnsi="Times New Roman" w:eastAsia="仿宋"/>
                <w:b/>
                <w:color w:val="000000" w:themeColor="text1"/>
                <w:sz w:val="21"/>
                <w:szCs w:val="21"/>
                <w14:textFill>
                  <w14:solidFill>
                    <w14:schemeClr w14:val="tx1"/>
                  </w14:solidFill>
                </w14:textFill>
              </w:rPr>
              <w:t>和产排污环节</w:t>
            </w:r>
          </w:p>
        </w:tc>
        <w:tc>
          <w:tcPr>
            <w:tcW w:w="4627" w:type="pct"/>
          </w:tcPr>
          <w:p w14:paraId="6498DCF8">
            <w:pPr>
              <w:adjustRightInd w:val="0"/>
              <w:snapToGrid w:val="0"/>
              <w:spacing w:line="360" w:lineRule="auto"/>
              <w:ind w:firstLine="562" w:firstLineChars="200"/>
              <w:rPr>
                <w:rFonts w:eastAsia="仿宋"/>
                <w:b/>
                <w:bCs/>
                <w:color w:val="000000" w:themeColor="text1"/>
                <w:sz w:val="28"/>
                <w14:textFill>
                  <w14:solidFill>
                    <w14:schemeClr w14:val="tx1"/>
                  </w14:solidFill>
                </w14:textFill>
              </w:rPr>
            </w:pPr>
            <w:r>
              <w:rPr>
                <w:rFonts w:eastAsia="仿宋"/>
                <w:b/>
                <w:bCs/>
                <w:color w:val="000000" w:themeColor="text1"/>
                <w:sz w:val="28"/>
                <w14:textFill>
                  <w14:solidFill>
                    <w14:schemeClr w14:val="tx1"/>
                  </w14:solidFill>
                </w14:textFill>
              </w:rPr>
              <w:t>工艺流程简述（图示）：</w:t>
            </w:r>
          </w:p>
          <w:p w14:paraId="5761F51A">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一、施工期流程及产排污环节分析</w:t>
            </w:r>
          </w:p>
          <w:p w14:paraId="6404CC9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本项目租赁已建好的厂房，施工期只针对设备安装，施工期较短。</w:t>
            </w:r>
          </w:p>
          <w:p w14:paraId="2728ECFC">
            <w:pPr>
              <w:spacing w:line="360" w:lineRule="auto"/>
              <w:ind w:firstLine="420" w:firstLineChars="200"/>
              <w:jc w:val="center"/>
              <w:rPr>
                <w:rFonts w:eastAsia="仿宋"/>
                <w:color w:val="000000" w:themeColor="text1"/>
                <w:sz w:val="24"/>
                <w14:textFill>
                  <w14:solidFill>
                    <w14:schemeClr w14:val="tx1"/>
                  </w14:solidFill>
                </w14:textFill>
              </w:rPr>
            </w:pPr>
            <w:r>
              <w:rPr>
                <w:rFonts w:eastAsia="仿宋"/>
                <w:color w:val="000000" w:themeColor="text1"/>
                <w14:textFill>
                  <w14:solidFill>
                    <w14:schemeClr w14:val="tx1"/>
                  </w14:solidFill>
                </w14:textFill>
              </w:rPr>
              <w:object>
                <v:shape id="_x0000_i1027" o:spt="75" type="#_x0000_t75" style="height:103.5pt;width:272.7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14:paraId="68184142">
            <w:pPr>
              <w:pStyle w:val="33"/>
              <w:spacing w:before="31" w:after="31"/>
              <w:ind w:firstLine="482"/>
              <w:rPr>
                <w:rFonts w:ascii="Times New Roman" w:hAnsi="Times New Roman" w:eastAsia="仿宋"/>
                <w:b/>
                <w:bCs/>
                <w:snapToGrid w:val="0"/>
                <w:color w:val="000000" w:themeColor="text1"/>
                <w:sz w:val="24"/>
                <w:szCs w:val="20"/>
                <w14:textFill>
                  <w14:solidFill>
                    <w14:schemeClr w14:val="tx1"/>
                  </w14:solidFill>
                </w14:textFill>
              </w:rPr>
            </w:pPr>
            <w:r>
              <w:rPr>
                <w:rFonts w:ascii="Times New Roman" w:hAnsi="Times New Roman" w:eastAsia="仿宋"/>
                <w:b/>
                <w:bCs/>
                <w:snapToGrid w:val="0"/>
                <w:color w:val="000000" w:themeColor="text1"/>
                <w:sz w:val="24"/>
                <w:szCs w:val="20"/>
                <w14:textFill>
                  <w14:solidFill>
                    <w14:schemeClr w14:val="tx1"/>
                  </w14:solidFill>
                </w14:textFill>
              </w:rPr>
              <w:t>图2-2   施工期工艺流程图</w:t>
            </w:r>
          </w:p>
          <w:p w14:paraId="058C6649">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二、运营期工艺流程及产排污环节分析</w:t>
            </w:r>
          </w:p>
          <w:p w14:paraId="763CA1CF">
            <w:pPr>
              <w:widowControl/>
              <w:adjustRightInd w:val="0"/>
              <w:snapToGrid w:val="0"/>
              <w:spacing w:line="360" w:lineRule="auto"/>
              <w:ind w:firstLine="482" w:firstLineChars="200"/>
              <w:rPr>
                <w:rFonts w:eastAsia="仿宋"/>
                <w:b/>
                <w:color w:val="000000" w:themeColor="text1"/>
                <w:kern w:val="0"/>
                <w:sz w:val="24"/>
                <w14:textFill>
                  <w14:solidFill>
                    <w14:schemeClr w14:val="tx1"/>
                  </w14:solidFill>
                </w14:textFill>
              </w:rPr>
            </w:pPr>
            <w:r>
              <w:rPr>
                <w:rFonts w:eastAsia="仿宋"/>
                <w:b/>
                <w:color w:val="000000" w:themeColor="text1"/>
                <w:kern w:val="0"/>
                <w:sz w:val="24"/>
                <w14:textFill>
                  <w14:solidFill>
                    <w14:schemeClr w14:val="tx1"/>
                  </w14:solidFill>
                </w14:textFill>
              </w:rPr>
              <w:t>1、工艺流程简介</w:t>
            </w:r>
          </w:p>
          <w:p w14:paraId="0F18713F">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1.1项目生产工艺流程</w:t>
            </w:r>
          </w:p>
          <w:p w14:paraId="37BD38D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本项目水性漆生产工艺过程中不涉及化学反应，仅按照比例进行简单的物料混合分装，全过程均在常温下进行，项目生产工艺流程见下图2-3。</w:t>
            </w:r>
          </w:p>
          <w:p w14:paraId="713B0186">
            <w:pPr>
              <w:adjustRightInd w:val="0"/>
              <w:snapToGrid w:val="0"/>
              <w:spacing w:line="360" w:lineRule="auto"/>
              <w:jc w:val="center"/>
              <w:rPr>
                <w:rFonts w:eastAsia="仿宋"/>
                <w:b/>
                <w:bCs/>
                <w:snapToGrid w:val="0"/>
                <w:color w:val="000000" w:themeColor="text1"/>
                <w:sz w:val="24"/>
                <w:szCs w:val="20"/>
                <w14:textFill>
                  <w14:solidFill>
                    <w14:schemeClr w14:val="tx1"/>
                  </w14:solidFill>
                </w14:textFill>
              </w:rPr>
            </w:pPr>
            <w:r>
              <w:rPr>
                <w:rFonts w:eastAsia="仿宋"/>
                <w:color w:val="000000" w:themeColor="text1"/>
                <w:sz w:val="24"/>
                <w14:textFill>
                  <w14:solidFill>
                    <w14:schemeClr w14:val="tx1"/>
                  </w14:solidFill>
                </w14:textFill>
              </w:rPr>
              <w:object>
                <v:shape id="_x0000_i1028" o:spt="75" type="#_x0000_t75" style="height:84.65pt;width:397.6pt;" o:ole="t" filled="f" o:preferrelative="t" stroked="f" coordsize="21600,21600">
                  <v:path/>
                  <v:fill on="f" focussize="0,0"/>
                  <v:stroke on="f" joinstyle="miter"/>
                  <v:imagedata r:id="rId14" o:title=""/>
                  <o:lock v:ext="edit" aspectratio="f"/>
                  <w10:wrap type="none"/>
                  <w10:anchorlock/>
                </v:shape>
                <o:OLEObject Type="Embed" ProgID="Visio.Drawing.15" ShapeID="_x0000_i1028" DrawAspect="Content" ObjectID="_1468075728" r:id="rId13">
                  <o:LockedField>false</o:LockedField>
                </o:OLEObject>
              </w:object>
            </w:r>
            <w:r>
              <w:rPr>
                <w:rFonts w:eastAsia="仿宋"/>
                <w:b/>
                <w:bCs/>
                <w:snapToGrid w:val="0"/>
                <w:color w:val="000000" w:themeColor="text1"/>
                <w:sz w:val="24"/>
                <w:szCs w:val="20"/>
                <w14:textFill>
                  <w14:solidFill>
                    <w14:schemeClr w14:val="tx1"/>
                  </w14:solidFill>
                </w14:textFill>
              </w:rPr>
              <w:t>图2-3   项目水性漆生产工艺及产污节点图</w:t>
            </w:r>
          </w:p>
          <w:p w14:paraId="7FB654F5">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（1）分散机搅拌：分散机按照添加的原辅材料不同采用不同的搅拌速度，具体如下：</w:t>
            </w:r>
          </w:p>
          <w:p w14:paraId="10E62EC5">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低速搅拌：分散机搅拌缸内加水后，开启低速搅拌，再加入分散剂、成膜助剂先低速搅拌15min；</w:t>
            </w:r>
          </w:p>
          <w:p w14:paraId="699D0777">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高速搅拌：分散机低速搅拌完成后，再加入碳酸钙、钛白粉高速搅拌40min；</w:t>
            </w:r>
          </w:p>
          <w:p w14:paraId="4834608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中速搅拌：在完成高速搅拌后，分散机搅拌缸内加入水性丙烯酸乳液、水性固化剂和色浆中速搅拌10min。</w:t>
            </w:r>
          </w:p>
          <w:p w14:paraId="1C6733D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（2）调节黏度：在中速搅拌后，根据客户需求加入增稠剂调节水性漆粘度，并中速搅拌5min。</w:t>
            </w:r>
          </w:p>
          <w:p w14:paraId="3E3DA0E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搅拌缸分装：分散机停止搅拌后，将调节好黏度的产品通过搅拌缸分装至各个包装桶内，最终作为产品外售。由于客户需求水性漆需更换产品颜色，每次生产完不同颜色产品时需对搅拌缸进行清洗，清洗后的废水经厂区自建污水处理站处理后排入园区污水管网。</w:t>
            </w:r>
          </w:p>
          <w:p w14:paraId="5D5325F8">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1.2项目污染物处理工艺流程</w:t>
            </w:r>
          </w:p>
          <w:p w14:paraId="59E489B0">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本项目废气污染物处理工艺流程具体见下图2-4。</w:t>
            </w:r>
          </w:p>
          <w:p w14:paraId="2F8302AD">
            <w:pPr>
              <w:pStyle w:val="4"/>
              <w:adjustRightInd w:val="0"/>
              <w:snapToGrid w:val="0"/>
              <w:spacing w:line="360" w:lineRule="auto"/>
              <w:ind w:firstLine="0" w:firstLineChars="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object>
                <v:shape id="_x0000_i1029" o:spt="75" type="#_x0000_t75" style="height:53.6pt;width:396.2pt;" o:ole="t" filled="f" o:preferrelative="t" stroked="f" coordsize="21600,21600">
                  <v:path/>
                  <v:fill on="f" focussize="0,0"/>
                  <v:stroke on="f" joinstyle="miter"/>
                  <v:imagedata r:id="rId16" o:title=""/>
                  <o:lock v:ext="edit" aspectratio="f"/>
                  <w10:wrap type="none"/>
                  <w10:anchorlock/>
                </v:shape>
                <o:OLEObject Type="Embed" ProgID="Visio.Drawing.15" ShapeID="_x0000_i1029" DrawAspect="Content" ObjectID="_1468075729" r:id="rId15">
                  <o:LockedField>false</o:LockedField>
                </o:OLEObject>
              </w:object>
            </w:r>
          </w:p>
          <w:p w14:paraId="500A633D">
            <w:pPr>
              <w:pStyle w:val="33"/>
              <w:spacing w:before="31" w:after="31" w:line="360" w:lineRule="auto"/>
              <w:ind w:firstLine="482"/>
              <w:rPr>
                <w:rFonts w:ascii="Times New Roman" w:hAnsi="Times New Roman" w:eastAsia="仿宋"/>
                <w:b/>
                <w:bCs/>
                <w:snapToGrid w:val="0"/>
                <w:color w:val="000000" w:themeColor="text1"/>
                <w:sz w:val="24"/>
                <w:szCs w:val="20"/>
                <w14:textFill>
                  <w14:solidFill>
                    <w14:schemeClr w14:val="tx1"/>
                  </w14:solidFill>
                </w14:textFill>
              </w:rPr>
            </w:pPr>
            <w:r>
              <w:rPr>
                <w:rFonts w:ascii="Times New Roman" w:hAnsi="Times New Roman" w:eastAsia="仿宋"/>
                <w:b/>
                <w:bCs/>
                <w:snapToGrid w:val="0"/>
                <w:color w:val="000000" w:themeColor="text1"/>
                <w:sz w:val="24"/>
                <w:szCs w:val="20"/>
                <w14:textFill>
                  <w14:solidFill>
                    <w14:schemeClr w14:val="tx1"/>
                  </w14:solidFill>
                </w14:textFill>
              </w:rPr>
              <w:t>图2-4   废气处理工艺及产污节点图</w:t>
            </w:r>
          </w:p>
          <w:p w14:paraId="398E046F">
            <w:pPr>
              <w:pStyle w:val="4"/>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为了确保废气收集效率及处理效率，生产车间为密闭车间，并在车间生产区设备（分散机）、危废暂存库分别设置集气罩收集废气，集气罩尽量靠近废气产生源，集气罩收集废气通过布袋除尘器+活性炭吸附装置处理后，经15m高排气筒排放。</w:t>
            </w:r>
          </w:p>
          <w:p w14:paraId="184CF80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本项目生产废水处理工艺流程具体见下图2-7。</w:t>
            </w:r>
          </w:p>
          <w:p w14:paraId="5BD41F59">
            <w:pPr>
              <w:pStyle w:val="4"/>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object>
                <v:shape id="_x0000_i1030" o:spt="75" type="#_x0000_t75" style="height:262.5pt;width:303.75pt;" o:ole="t" filled="f" o:preferrelative="t" stroked="f" coordsize="21600,21600">
                  <v:path/>
                  <v:fill on="f" focussize="0,0"/>
                  <v:stroke on="f" joinstyle="miter"/>
                  <v:imagedata r:id="rId18" o:title=""/>
                  <o:lock v:ext="edit" aspectratio="f"/>
                  <w10:wrap type="none"/>
                  <w10:anchorlock/>
                </v:shape>
                <o:OLEObject Type="Embed" ProgID="Visio.Drawing.15" ShapeID="_x0000_i1030" DrawAspect="Content" ObjectID="_1468075730" r:id="rId17">
                  <o:LockedField>false</o:LockedField>
                </o:OLEObject>
              </w:object>
            </w:r>
          </w:p>
          <w:p w14:paraId="73C38E5E">
            <w:pPr>
              <w:pStyle w:val="33"/>
              <w:spacing w:before="31" w:after="31" w:line="360" w:lineRule="auto"/>
              <w:ind w:firstLine="482"/>
              <w:rPr>
                <w:rFonts w:ascii="Times New Roman" w:hAnsi="Times New Roman" w:eastAsia="仿宋"/>
                <w:b/>
                <w:bCs/>
                <w:snapToGrid w:val="0"/>
                <w:color w:val="000000" w:themeColor="text1"/>
                <w:sz w:val="24"/>
                <w:szCs w:val="20"/>
                <w14:textFill>
                  <w14:solidFill>
                    <w14:schemeClr w14:val="tx1"/>
                  </w14:solidFill>
                </w14:textFill>
              </w:rPr>
            </w:pPr>
            <w:r>
              <w:rPr>
                <w:rFonts w:ascii="Times New Roman" w:hAnsi="Times New Roman" w:eastAsia="仿宋"/>
                <w:b/>
                <w:bCs/>
                <w:snapToGrid w:val="0"/>
                <w:color w:val="000000" w:themeColor="text1"/>
                <w:sz w:val="24"/>
                <w:szCs w:val="20"/>
                <w14:textFill>
                  <w14:solidFill>
                    <w14:schemeClr w14:val="tx1"/>
                  </w14:solidFill>
                </w14:textFill>
              </w:rPr>
              <w:t>图2-5   生产废水处理工艺及产污节点图</w:t>
            </w:r>
          </w:p>
          <w:p w14:paraId="3039A1B6">
            <w:pPr>
              <w:pStyle w:val="4"/>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生产废水集中至调节池内，在调节池中用片碱等酸碱中和剂调节pH值</w:t>
            </w:r>
            <w:r>
              <w:rPr>
                <w:rFonts w:hint="eastAsia" w:eastAsia="仿宋"/>
                <w:color w:val="000000" w:themeColor="text1"/>
                <w:sz w:val="24"/>
                <w14:textFill>
                  <w14:solidFill>
                    <w14:schemeClr w14:val="tx1"/>
                  </w14:solidFill>
                </w14:textFill>
              </w:rPr>
              <w:t>，调节后进入沉淀池进行沉淀</w:t>
            </w:r>
            <w:r>
              <w:rPr>
                <w:rFonts w:eastAsia="仿宋"/>
                <w:color w:val="000000" w:themeColor="text1"/>
                <w:sz w:val="24"/>
                <w14:textFill>
                  <w14:solidFill>
                    <w14:schemeClr w14:val="tx1"/>
                  </w14:solidFill>
                </w14:textFill>
              </w:rPr>
              <w:t>，然后进入一体化A</w:t>
            </w:r>
            <w:r>
              <w:rPr>
                <w:rFonts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O设备中进行生化处理，生化处理后的废水进入絮凝沉淀池中进行沉淀，沉淀后的上清液最后经砂滤碳滤池</w:t>
            </w:r>
            <w:r>
              <w:rPr>
                <w:rFonts w:hint="eastAsia" w:eastAsia="仿宋"/>
                <w:color w:val="000000" w:themeColor="text1"/>
                <w:sz w:val="24"/>
                <w14:textFill>
                  <w14:solidFill>
                    <w14:schemeClr w14:val="tx1"/>
                  </w14:solidFill>
                </w14:textFill>
              </w:rPr>
              <w:t>过滤</w:t>
            </w:r>
            <w:r>
              <w:rPr>
                <w:rFonts w:eastAsia="仿宋"/>
                <w:color w:val="000000" w:themeColor="text1"/>
                <w:sz w:val="24"/>
                <w14:textFill>
                  <w14:solidFill>
                    <w14:schemeClr w14:val="tx1"/>
                  </w14:solidFill>
                </w14:textFill>
              </w:rPr>
              <w:t>后</w:t>
            </w:r>
            <w:r>
              <w:rPr>
                <w:rFonts w:eastAsia="仿宋"/>
                <w:color w:val="000000" w:themeColor="text1"/>
                <w:kern w:val="0"/>
                <w:sz w:val="24"/>
                <w14:textFill>
                  <w14:solidFill>
                    <w14:schemeClr w14:val="tx1"/>
                  </w14:solidFill>
                </w14:textFill>
              </w:rPr>
              <w:t>进入园区市政污水管网。絮凝</w:t>
            </w:r>
            <w:r>
              <w:rPr>
                <w:rFonts w:eastAsia="仿宋"/>
                <w:color w:val="000000" w:themeColor="text1"/>
                <w:sz w:val="24"/>
                <w14:textFill>
                  <w14:solidFill>
                    <w14:schemeClr w14:val="tx1"/>
                  </w14:solidFill>
                </w14:textFill>
              </w:rPr>
              <w:t>沉淀池底部污泥由气动隔膜泵抽到压滤机脱水，污泥打包装袋，委托有资质单位进行处置。</w:t>
            </w:r>
          </w:p>
          <w:p w14:paraId="2DFD9CCF">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1.3项目产污节点</w:t>
            </w:r>
          </w:p>
          <w:p w14:paraId="757574EE">
            <w:pPr>
              <w:pStyle w:val="4"/>
              <w:adjustRightInd w:val="0"/>
              <w:snapToGrid w:val="0"/>
              <w:spacing w:line="360" w:lineRule="auto"/>
              <w:ind w:firstLine="48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本项目生产过程中产污环节具体见下表2-7。</w:t>
            </w:r>
          </w:p>
          <w:p w14:paraId="3613D675">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kern w:val="0"/>
                <w:sz w:val="24"/>
                <w14:textFill>
                  <w14:solidFill>
                    <w14:schemeClr w14:val="tx1"/>
                  </w14:solidFill>
                </w14:textFill>
              </w:rPr>
              <w:t xml:space="preserve">表2-7  </w:t>
            </w:r>
            <w:r>
              <w:rPr>
                <w:rFonts w:hint="eastAsia" w:eastAsia="仿宋"/>
                <w:b/>
                <w:bCs/>
                <w:color w:val="000000" w:themeColor="text1"/>
                <w:kern w:val="0"/>
                <w:sz w:val="24"/>
                <w14:textFill>
                  <w14:solidFill>
                    <w14:schemeClr w14:val="tx1"/>
                  </w14:solidFill>
                </w14:textFill>
              </w:rPr>
              <w:t xml:space="preserve">        </w:t>
            </w:r>
            <w:r>
              <w:rPr>
                <w:rFonts w:eastAsia="仿宋"/>
                <w:b/>
                <w:bCs/>
                <w:color w:val="000000" w:themeColor="text1"/>
                <w:kern w:val="0"/>
                <w:sz w:val="24"/>
                <w14:textFill>
                  <w14:solidFill>
                    <w14:schemeClr w14:val="tx1"/>
                  </w14:solidFill>
                </w14:textFill>
              </w:rPr>
              <w:t xml:space="preserve"> 项目产污环节汇总表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51"/>
              <w:gridCol w:w="1223"/>
              <w:gridCol w:w="1734"/>
              <w:gridCol w:w="3047"/>
            </w:tblGrid>
            <w:tr w14:paraId="0B2F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0" w:type="pct"/>
                  <w:gridSpan w:val="2"/>
                  <w:vAlign w:val="center"/>
                </w:tcPr>
                <w:p w14:paraId="3217140E">
                  <w:pPr>
                    <w:pStyle w:val="16"/>
                    <w:widowControl w:val="0"/>
                    <w:adjustRightInd w:val="0"/>
                    <w:snapToGrid w:val="0"/>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污染类别</w:t>
                  </w:r>
                </w:p>
              </w:tc>
              <w:tc>
                <w:tcPr>
                  <w:tcW w:w="780" w:type="pct"/>
                  <w:vAlign w:val="center"/>
                </w:tcPr>
                <w:p w14:paraId="3A6936DA">
                  <w:pPr>
                    <w:pStyle w:val="16"/>
                    <w:widowControl w:val="0"/>
                    <w:adjustRightInd w:val="0"/>
                    <w:snapToGrid w:val="0"/>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编号</w:t>
                  </w:r>
                </w:p>
              </w:tc>
              <w:tc>
                <w:tcPr>
                  <w:tcW w:w="1106" w:type="pct"/>
                  <w:vAlign w:val="center"/>
                </w:tcPr>
                <w:p w14:paraId="716A13E5">
                  <w:pPr>
                    <w:pStyle w:val="16"/>
                    <w:widowControl w:val="0"/>
                    <w:adjustRightInd w:val="0"/>
                    <w:snapToGrid w:val="0"/>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污染源</w:t>
                  </w:r>
                </w:p>
              </w:tc>
              <w:tc>
                <w:tcPr>
                  <w:tcW w:w="1943" w:type="pct"/>
                  <w:vAlign w:val="center"/>
                </w:tcPr>
                <w:p w14:paraId="0D8A3C12">
                  <w:pPr>
                    <w:pStyle w:val="16"/>
                    <w:widowControl w:val="0"/>
                    <w:adjustRightInd w:val="0"/>
                    <w:snapToGrid w:val="0"/>
                    <w:rPr>
                      <w:rFonts w:ascii="Times New Roman" w:hAnsi="Times New Roman" w:eastAsia="仿宋"/>
                      <w:b/>
                      <w:color w:val="000000" w:themeColor="text1"/>
                      <w:szCs w:val="21"/>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污染物种类</w:t>
                  </w:r>
                </w:p>
              </w:tc>
            </w:tr>
            <w:tr w14:paraId="5B2E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Merge w:val="restart"/>
                  <w:vAlign w:val="center"/>
                </w:tcPr>
                <w:p w14:paraId="2AD2A9D2">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废气</w:t>
                  </w:r>
                </w:p>
              </w:tc>
              <w:tc>
                <w:tcPr>
                  <w:tcW w:w="734" w:type="pct"/>
                  <w:vMerge w:val="restart"/>
                  <w:vAlign w:val="center"/>
                </w:tcPr>
                <w:p w14:paraId="6EC99781">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生产工艺</w:t>
                  </w:r>
                </w:p>
              </w:tc>
              <w:tc>
                <w:tcPr>
                  <w:tcW w:w="780" w:type="pct"/>
                  <w:vAlign w:val="center"/>
                </w:tcPr>
                <w:p w14:paraId="46C6353C">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G1</w:t>
                  </w:r>
                </w:p>
              </w:tc>
              <w:tc>
                <w:tcPr>
                  <w:tcW w:w="1106" w:type="pct"/>
                  <w:vAlign w:val="center"/>
                </w:tcPr>
                <w:p w14:paraId="3CF524ED">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分散机搅拌、调节黏度</w:t>
                  </w:r>
                </w:p>
              </w:tc>
              <w:tc>
                <w:tcPr>
                  <w:tcW w:w="1943" w:type="pct"/>
                  <w:vAlign w:val="center"/>
                </w:tcPr>
                <w:p w14:paraId="239661AE">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颗粒物、非甲烷总烃</w:t>
                  </w:r>
                </w:p>
              </w:tc>
            </w:tr>
            <w:tr w14:paraId="56B3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Merge w:val="continue"/>
                  <w:vAlign w:val="center"/>
                </w:tcPr>
                <w:p w14:paraId="1172700A">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continue"/>
                  <w:vAlign w:val="center"/>
                </w:tcPr>
                <w:p w14:paraId="6E40F949">
                  <w:pPr>
                    <w:adjustRightInd w:val="0"/>
                    <w:snapToGrid w:val="0"/>
                    <w:jc w:val="center"/>
                    <w:rPr>
                      <w:rFonts w:eastAsia="仿宋"/>
                      <w:color w:val="000000" w:themeColor="text1"/>
                      <w:kern w:val="0"/>
                      <w:szCs w:val="21"/>
                      <w14:textFill>
                        <w14:solidFill>
                          <w14:schemeClr w14:val="tx1"/>
                        </w14:solidFill>
                      </w14:textFill>
                    </w:rPr>
                  </w:pPr>
                </w:p>
              </w:tc>
              <w:tc>
                <w:tcPr>
                  <w:tcW w:w="780" w:type="pct"/>
                  <w:vAlign w:val="center"/>
                </w:tcPr>
                <w:p w14:paraId="4DA85490">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G2</w:t>
                  </w:r>
                </w:p>
              </w:tc>
              <w:tc>
                <w:tcPr>
                  <w:tcW w:w="1106" w:type="pct"/>
                  <w:vAlign w:val="center"/>
                </w:tcPr>
                <w:p w14:paraId="4DC0F9A5">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搅拌缸分装</w:t>
                  </w:r>
                </w:p>
              </w:tc>
              <w:tc>
                <w:tcPr>
                  <w:tcW w:w="1943" w:type="pct"/>
                  <w:vAlign w:val="center"/>
                </w:tcPr>
                <w:p w14:paraId="7F3606E7">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非甲烷总烃</w:t>
                  </w:r>
                </w:p>
              </w:tc>
            </w:tr>
            <w:tr w14:paraId="55F2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436" w:type="pct"/>
                  <w:vMerge w:val="continue"/>
                  <w:vAlign w:val="center"/>
                </w:tcPr>
                <w:p w14:paraId="4C14C2B7">
                  <w:pPr>
                    <w:adjustRightInd w:val="0"/>
                    <w:snapToGrid w:val="0"/>
                    <w:jc w:val="center"/>
                    <w:rPr>
                      <w:rFonts w:eastAsia="仿宋"/>
                      <w:color w:val="000000" w:themeColor="text1"/>
                      <w:kern w:val="0"/>
                      <w:szCs w:val="21"/>
                      <w14:textFill>
                        <w14:solidFill>
                          <w14:schemeClr w14:val="tx1"/>
                        </w14:solidFill>
                      </w14:textFill>
                    </w:rPr>
                  </w:pPr>
                </w:p>
              </w:tc>
              <w:tc>
                <w:tcPr>
                  <w:tcW w:w="734" w:type="pct"/>
                  <w:vAlign w:val="center"/>
                </w:tcPr>
                <w:p w14:paraId="537EB24F">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废水处理工艺</w:t>
                  </w:r>
                </w:p>
              </w:tc>
              <w:tc>
                <w:tcPr>
                  <w:tcW w:w="780" w:type="pct"/>
                  <w:vAlign w:val="center"/>
                </w:tcPr>
                <w:p w14:paraId="3E8B53A5">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G3</w:t>
                  </w:r>
                </w:p>
              </w:tc>
              <w:tc>
                <w:tcPr>
                  <w:tcW w:w="1106" w:type="pct"/>
                  <w:vAlign w:val="center"/>
                </w:tcPr>
                <w:p w14:paraId="0214BDB5">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废水处理站</w:t>
                  </w:r>
                </w:p>
              </w:tc>
              <w:tc>
                <w:tcPr>
                  <w:tcW w:w="1943" w:type="pct"/>
                  <w:vAlign w:val="center"/>
                </w:tcPr>
                <w:p w14:paraId="70BE7748">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氨、硫化氢、臭气浓度</w:t>
                  </w:r>
                </w:p>
              </w:tc>
            </w:tr>
            <w:tr w14:paraId="3364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Merge w:val="restart"/>
                  <w:vAlign w:val="center"/>
                </w:tcPr>
                <w:p w14:paraId="65F9707D">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噪声</w:t>
                  </w:r>
                </w:p>
              </w:tc>
              <w:tc>
                <w:tcPr>
                  <w:tcW w:w="734" w:type="pct"/>
                  <w:vMerge w:val="restart"/>
                  <w:vAlign w:val="center"/>
                </w:tcPr>
                <w:p w14:paraId="2D5D6B8A">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生产工艺</w:t>
                  </w:r>
                </w:p>
              </w:tc>
              <w:tc>
                <w:tcPr>
                  <w:tcW w:w="780" w:type="pct"/>
                  <w:vAlign w:val="center"/>
                </w:tcPr>
                <w:p w14:paraId="73F357D5">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N1</w:t>
                  </w:r>
                </w:p>
              </w:tc>
              <w:tc>
                <w:tcPr>
                  <w:tcW w:w="1106" w:type="pct"/>
                  <w:vAlign w:val="center"/>
                </w:tcPr>
                <w:p w14:paraId="597D8A40">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1#分散机</w:t>
                  </w:r>
                </w:p>
              </w:tc>
              <w:tc>
                <w:tcPr>
                  <w:tcW w:w="1943" w:type="pct"/>
                  <w:vAlign w:val="center"/>
                </w:tcPr>
                <w:p w14:paraId="402DAD77">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机械噪声</w:t>
                  </w:r>
                </w:p>
              </w:tc>
            </w:tr>
            <w:tr w14:paraId="1E1F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Merge w:val="continue"/>
                  <w:vAlign w:val="center"/>
                </w:tcPr>
                <w:p w14:paraId="312F9E72">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continue"/>
                  <w:vAlign w:val="center"/>
                </w:tcPr>
                <w:p w14:paraId="0ADE5A6D">
                  <w:pPr>
                    <w:adjustRightInd w:val="0"/>
                    <w:snapToGrid w:val="0"/>
                    <w:jc w:val="center"/>
                    <w:rPr>
                      <w:rFonts w:eastAsia="仿宋"/>
                      <w:color w:val="000000" w:themeColor="text1"/>
                      <w:kern w:val="0"/>
                      <w:szCs w:val="21"/>
                      <w14:textFill>
                        <w14:solidFill>
                          <w14:schemeClr w14:val="tx1"/>
                        </w14:solidFill>
                      </w14:textFill>
                    </w:rPr>
                  </w:pPr>
                </w:p>
              </w:tc>
              <w:tc>
                <w:tcPr>
                  <w:tcW w:w="780" w:type="pct"/>
                  <w:vAlign w:val="center"/>
                </w:tcPr>
                <w:p w14:paraId="0F3FC75D">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N2</w:t>
                  </w:r>
                </w:p>
              </w:tc>
              <w:tc>
                <w:tcPr>
                  <w:tcW w:w="1106" w:type="pct"/>
                  <w:vAlign w:val="center"/>
                </w:tcPr>
                <w:p w14:paraId="1CD0045E">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2#分散机</w:t>
                  </w:r>
                </w:p>
              </w:tc>
              <w:tc>
                <w:tcPr>
                  <w:tcW w:w="1943" w:type="pct"/>
                  <w:vAlign w:val="center"/>
                </w:tcPr>
                <w:p w14:paraId="73444BDC">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机械噪声</w:t>
                  </w:r>
                </w:p>
              </w:tc>
            </w:tr>
            <w:tr w14:paraId="032F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Merge w:val="continue"/>
                  <w:vAlign w:val="center"/>
                </w:tcPr>
                <w:p w14:paraId="2A8AA6BA">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restart"/>
                  <w:vAlign w:val="center"/>
                </w:tcPr>
                <w:p w14:paraId="242AF641">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废气处理工艺</w:t>
                  </w:r>
                </w:p>
              </w:tc>
              <w:tc>
                <w:tcPr>
                  <w:tcW w:w="780" w:type="pct"/>
                  <w:vAlign w:val="center"/>
                </w:tcPr>
                <w:p w14:paraId="1F35D66F">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N3</w:t>
                  </w:r>
                </w:p>
              </w:tc>
              <w:tc>
                <w:tcPr>
                  <w:tcW w:w="1106" w:type="pct"/>
                  <w:vAlign w:val="center"/>
                </w:tcPr>
                <w:p w14:paraId="6F702A5A">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布袋除尘器</w:t>
                  </w:r>
                </w:p>
              </w:tc>
              <w:tc>
                <w:tcPr>
                  <w:tcW w:w="1943" w:type="pct"/>
                  <w:vAlign w:val="center"/>
                </w:tcPr>
                <w:p w14:paraId="3D15AA38">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机械噪声</w:t>
                  </w:r>
                </w:p>
              </w:tc>
            </w:tr>
            <w:tr w14:paraId="5E5A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Merge w:val="continue"/>
                  <w:vAlign w:val="center"/>
                </w:tcPr>
                <w:p w14:paraId="6189F381">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continue"/>
                  <w:vAlign w:val="center"/>
                </w:tcPr>
                <w:p w14:paraId="044F9807">
                  <w:pPr>
                    <w:adjustRightInd w:val="0"/>
                    <w:snapToGrid w:val="0"/>
                    <w:jc w:val="center"/>
                    <w:rPr>
                      <w:rFonts w:eastAsia="仿宋"/>
                      <w:color w:val="000000" w:themeColor="text1"/>
                      <w:kern w:val="0"/>
                      <w:szCs w:val="21"/>
                      <w14:textFill>
                        <w14:solidFill>
                          <w14:schemeClr w14:val="tx1"/>
                        </w14:solidFill>
                      </w14:textFill>
                    </w:rPr>
                  </w:pPr>
                </w:p>
              </w:tc>
              <w:tc>
                <w:tcPr>
                  <w:tcW w:w="780" w:type="pct"/>
                  <w:vAlign w:val="center"/>
                </w:tcPr>
                <w:p w14:paraId="7C87E7D5">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N4</w:t>
                  </w:r>
                </w:p>
              </w:tc>
              <w:tc>
                <w:tcPr>
                  <w:tcW w:w="1106" w:type="pct"/>
                  <w:vAlign w:val="center"/>
                </w:tcPr>
                <w:p w14:paraId="04D5C56D">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引风机</w:t>
                  </w:r>
                </w:p>
              </w:tc>
              <w:tc>
                <w:tcPr>
                  <w:tcW w:w="1943" w:type="pct"/>
                  <w:vAlign w:val="center"/>
                </w:tcPr>
                <w:p w14:paraId="1803A192">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机械噪声</w:t>
                  </w:r>
                </w:p>
              </w:tc>
            </w:tr>
            <w:tr w14:paraId="5567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436" w:type="pct"/>
                  <w:vMerge w:val="continue"/>
                  <w:vAlign w:val="center"/>
                </w:tcPr>
                <w:p w14:paraId="4016E9DC">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restart"/>
                  <w:vAlign w:val="center"/>
                </w:tcPr>
                <w:p w14:paraId="4A166A3F">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废水处理</w:t>
                  </w:r>
                </w:p>
              </w:tc>
              <w:tc>
                <w:tcPr>
                  <w:tcW w:w="780" w:type="pct"/>
                  <w:vAlign w:val="center"/>
                </w:tcPr>
                <w:p w14:paraId="58F6DE1C">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N9</w:t>
                  </w:r>
                </w:p>
              </w:tc>
              <w:tc>
                <w:tcPr>
                  <w:tcW w:w="1106" w:type="pct"/>
                  <w:vAlign w:val="center"/>
                </w:tcPr>
                <w:p w14:paraId="11B3AF3E">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水泵</w:t>
                  </w:r>
                </w:p>
              </w:tc>
              <w:tc>
                <w:tcPr>
                  <w:tcW w:w="1943" w:type="pct"/>
                  <w:vAlign w:val="center"/>
                </w:tcPr>
                <w:p w14:paraId="3556938C">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机械噪声</w:t>
                  </w:r>
                </w:p>
              </w:tc>
            </w:tr>
            <w:tr w14:paraId="5DBD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436" w:type="pct"/>
                  <w:vMerge w:val="continue"/>
                  <w:vAlign w:val="center"/>
                </w:tcPr>
                <w:p w14:paraId="74337627">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continue"/>
                  <w:vAlign w:val="center"/>
                </w:tcPr>
                <w:p w14:paraId="7548B77E">
                  <w:pPr>
                    <w:adjustRightInd w:val="0"/>
                    <w:snapToGrid w:val="0"/>
                    <w:jc w:val="center"/>
                    <w:rPr>
                      <w:rFonts w:eastAsia="仿宋"/>
                      <w:color w:val="000000" w:themeColor="text1"/>
                      <w:kern w:val="0"/>
                      <w:szCs w:val="21"/>
                      <w14:textFill>
                        <w14:solidFill>
                          <w14:schemeClr w14:val="tx1"/>
                        </w14:solidFill>
                      </w14:textFill>
                    </w:rPr>
                  </w:pPr>
                </w:p>
              </w:tc>
              <w:tc>
                <w:tcPr>
                  <w:tcW w:w="780" w:type="pct"/>
                  <w:vAlign w:val="center"/>
                </w:tcPr>
                <w:p w14:paraId="01B44A66">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N10</w:t>
                  </w:r>
                </w:p>
              </w:tc>
              <w:tc>
                <w:tcPr>
                  <w:tcW w:w="1106" w:type="pct"/>
                  <w:vAlign w:val="center"/>
                </w:tcPr>
                <w:p w14:paraId="7C96D4A3">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压滤机</w:t>
                  </w:r>
                </w:p>
              </w:tc>
              <w:tc>
                <w:tcPr>
                  <w:tcW w:w="1943" w:type="pct"/>
                  <w:vAlign w:val="center"/>
                </w:tcPr>
                <w:p w14:paraId="41686A27">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机械噪声</w:t>
                  </w:r>
                </w:p>
              </w:tc>
            </w:tr>
            <w:tr w14:paraId="6F0B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436" w:type="pct"/>
                  <w:vMerge w:val="restart"/>
                  <w:vAlign w:val="center"/>
                </w:tcPr>
                <w:p w14:paraId="3D2DD1A9">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固废</w:t>
                  </w:r>
                </w:p>
              </w:tc>
              <w:tc>
                <w:tcPr>
                  <w:tcW w:w="734" w:type="pct"/>
                  <w:vAlign w:val="center"/>
                </w:tcPr>
                <w:p w14:paraId="21D10D59">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生产工艺</w:t>
                  </w:r>
                </w:p>
              </w:tc>
              <w:tc>
                <w:tcPr>
                  <w:tcW w:w="780" w:type="pct"/>
                  <w:vAlign w:val="center"/>
                </w:tcPr>
                <w:p w14:paraId="6BF9D7B6">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S1</w:t>
                  </w:r>
                </w:p>
              </w:tc>
              <w:tc>
                <w:tcPr>
                  <w:tcW w:w="1106" w:type="pct"/>
                  <w:vAlign w:val="center"/>
                </w:tcPr>
                <w:p w14:paraId="6AD54CC9">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包装材料</w:t>
                  </w:r>
                </w:p>
              </w:tc>
              <w:tc>
                <w:tcPr>
                  <w:tcW w:w="1943" w:type="pct"/>
                  <w:vAlign w:val="center"/>
                </w:tcPr>
                <w:p w14:paraId="13EFBBF9">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废包装材料</w:t>
                  </w:r>
                </w:p>
              </w:tc>
            </w:tr>
            <w:tr w14:paraId="1E95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 w:type="pct"/>
                  <w:vMerge w:val="continue"/>
                  <w:vAlign w:val="center"/>
                </w:tcPr>
                <w:p w14:paraId="1591A468">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restart"/>
                  <w:vAlign w:val="center"/>
                </w:tcPr>
                <w:p w14:paraId="0F5CF7A3">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废气处理工艺</w:t>
                  </w:r>
                </w:p>
              </w:tc>
              <w:tc>
                <w:tcPr>
                  <w:tcW w:w="780" w:type="pct"/>
                  <w:vAlign w:val="center"/>
                </w:tcPr>
                <w:p w14:paraId="7C94D11F">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S2</w:t>
                  </w:r>
                </w:p>
              </w:tc>
              <w:tc>
                <w:tcPr>
                  <w:tcW w:w="1106" w:type="pct"/>
                  <w:vAlign w:val="center"/>
                </w:tcPr>
                <w:p w14:paraId="74279934">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布袋除尘器</w:t>
                  </w:r>
                </w:p>
              </w:tc>
              <w:tc>
                <w:tcPr>
                  <w:tcW w:w="1943" w:type="pct"/>
                  <w:vAlign w:val="center"/>
                </w:tcPr>
                <w:p w14:paraId="2E2D6557">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收集粉尘</w:t>
                  </w:r>
                </w:p>
              </w:tc>
            </w:tr>
            <w:tr w14:paraId="09AE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436" w:type="pct"/>
                  <w:vMerge w:val="continue"/>
                  <w:vAlign w:val="center"/>
                </w:tcPr>
                <w:p w14:paraId="68928BEF">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continue"/>
                  <w:vAlign w:val="center"/>
                </w:tcPr>
                <w:p w14:paraId="590F3427">
                  <w:pPr>
                    <w:adjustRightInd w:val="0"/>
                    <w:snapToGrid w:val="0"/>
                    <w:jc w:val="center"/>
                    <w:rPr>
                      <w:rFonts w:eastAsia="仿宋"/>
                      <w:color w:val="000000" w:themeColor="text1"/>
                      <w:kern w:val="0"/>
                      <w:szCs w:val="21"/>
                      <w14:textFill>
                        <w14:solidFill>
                          <w14:schemeClr w14:val="tx1"/>
                        </w14:solidFill>
                      </w14:textFill>
                    </w:rPr>
                  </w:pPr>
                </w:p>
              </w:tc>
              <w:tc>
                <w:tcPr>
                  <w:tcW w:w="780" w:type="pct"/>
                  <w:vAlign w:val="center"/>
                </w:tcPr>
                <w:p w14:paraId="37509E53">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S3</w:t>
                  </w:r>
                </w:p>
              </w:tc>
              <w:tc>
                <w:tcPr>
                  <w:tcW w:w="1106" w:type="pct"/>
                  <w:vAlign w:val="center"/>
                </w:tcPr>
                <w:p w14:paraId="2AD6AE0B">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活性炭吸附</w:t>
                  </w:r>
                </w:p>
              </w:tc>
              <w:tc>
                <w:tcPr>
                  <w:tcW w:w="1943" w:type="pct"/>
                  <w:vAlign w:val="center"/>
                </w:tcPr>
                <w:p w14:paraId="08DFB850">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废活性炭</w:t>
                  </w:r>
                </w:p>
              </w:tc>
            </w:tr>
            <w:tr w14:paraId="7B6F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6" w:type="pct"/>
                  <w:vMerge w:val="continue"/>
                  <w:vAlign w:val="center"/>
                </w:tcPr>
                <w:p w14:paraId="0676F64B">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restart"/>
                  <w:vAlign w:val="center"/>
                </w:tcPr>
                <w:p w14:paraId="1CD34F79">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废水处理工艺</w:t>
                  </w:r>
                </w:p>
              </w:tc>
              <w:tc>
                <w:tcPr>
                  <w:tcW w:w="780" w:type="pct"/>
                  <w:vAlign w:val="center"/>
                </w:tcPr>
                <w:p w14:paraId="719C9F95">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S4</w:t>
                  </w:r>
                </w:p>
              </w:tc>
              <w:tc>
                <w:tcPr>
                  <w:tcW w:w="1106" w:type="pct"/>
                  <w:vAlign w:val="center"/>
                </w:tcPr>
                <w:p w14:paraId="20A31409">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砂滤碳滤池</w:t>
                  </w:r>
                </w:p>
              </w:tc>
              <w:tc>
                <w:tcPr>
                  <w:tcW w:w="1943" w:type="pct"/>
                  <w:vAlign w:val="center"/>
                </w:tcPr>
                <w:p w14:paraId="2B446F51">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废过滤料</w:t>
                  </w:r>
                </w:p>
              </w:tc>
            </w:tr>
            <w:tr w14:paraId="1CDE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36" w:type="pct"/>
                  <w:vMerge w:val="continue"/>
                  <w:vAlign w:val="center"/>
                </w:tcPr>
                <w:p w14:paraId="77CEB93A">
                  <w:pPr>
                    <w:adjustRightInd w:val="0"/>
                    <w:snapToGrid w:val="0"/>
                    <w:jc w:val="center"/>
                    <w:rPr>
                      <w:rFonts w:eastAsia="仿宋"/>
                      <w:color w:val="000000" w:themeColor="text1"/>
                      <w:kern w:val="0"/>
                      <w:szCs w:val="21"/>
                      <w14:textFill>
                        <w14:solidFill>
                          <w14:schemeClr w14:val="tx1"/>
                        </w14:solidFill>
                      </w14:textFill>
                    </w:rPr>
                  </w:pPr>
                </w:p>
              </w:tc>
              <w:tc>
                <w:tcPr>
                  <w:tcW w:w="734" w:type="pct"/>
                  <w:vMerge w:val="continue"/>
                  <w:vAlign w:val="center"/>
                </w:tcPr>
                <w:p w14:paraId="50A4DA22">
                  <w:pPr>
                    <w:adjustRightInd w:val="0"/>
                    <w:snapToGrid w:val="0"/>
                    <w:jc w:val="center"/>
                    <w:rPr>
                      <w:rFonts w:eastAsia="仿宋"/>
                      <w:color w:val="000000" w:themeColor="text1"/>
                      <w:kern w:val="0"/>
                      <w:szCs w:val="21"/>
                      <w14:textFill>
                        <w14:solidFill>
                          <w14:schemeClr w14:val="tx1"/>
                        </w14:solidFill>
                      </w14:textFill>
                    </w:rPr>
                  </w:pPr>
                </w:p>
              </w:tc>
              <w:tc>
                <w:tcPr>
                  <w:tcW w:w="780" w:type="pct"/>
                  <w:vAlign w:val="center"/>
                </w:tcPr>
                <w:p w14:paraId="5F513220">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S5</w:t>
                  </w:r>
                </w:p>
              </w:tc>
              <w:tc>
                <w:tcPr>
                  <w:tcW w:w="1106" w:type="pct"/>
                  <w:vAlign w:val="center"/>
                </w:tcPr>
                <w:p w14:paraId="48FCE56B">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压滤机</w:t>
                  </w:r>
                </w:p>
              </w:tc>
              <w:tc>
                <w:tcPr>
                  <w:tcW w:w="1943" w:type="pct"/>
                  <w:vAlign w:val="center"/>
                </w:tcPr>
                <w:p w14:paraId="28FA1403">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脱水污泥</w:t>
                  </w:r>
                </w:p>
              </w:tc>
            </w:tr>
            <w:tr w14:paraId="0FC7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436" w:type="pct"/>
                  <w:vMerge w:val="continue"/>
                  <w:vAlign w:val="center"/>
                </w:tcPr>
                <w:p w14:paraId="1E9F0C56">
                  <w:pPr>
                    <w:adjustRightInd w:val="0"/>
                    <w:snapToGrid w:val="0"/>
                    <w:jc w:val="center"/>
                    <w:rPr>
                      <w:rFonts w:eastAsia="仿宋"/>
                      <w:color w:val="000000" w:themeColor="text1"/>
                      <w:kern w:val="0"/>
                      <w:szCs w:val="21"/>
                      <w14:textFill>
                        <w14:solidFill>
                          <w14:schemeClr w14:val="tx1"/>
                        </w14:solidFill>
                      </w14:textFill>
                    </w:rPr>
                  </w:pPr>
                </w:p>
              </w:tc>
              <w:tc>
                <w:tcPr>
                  <w:tcW w:w="734" w:type="pct"/>
                  <w:vAlign w:val="center"/>
                </w:tcPr>
                <w:p w14:paraId="56A90EF7">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职工办公</w:t>
                  </w:r>
                </w:p>
              </w:tc>
              <w:tc>
                <w:tcPr>
                  <w:tcW w:w="780" w:type="pct"/>
                  <w:vAlign w:val="center"/>
                </w:tcPr>
                <w:p w14:paraId="2EAFFDC3">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S6</w:t>
                  </w:r>
                </w:p>
              </w:tc>
              <w:tc>
                <w:tcPr>
                  <w:tcW w:w="1106" w:type="pct"/>
                  <w:vAlign w:val="center"/>
                </w:tcPr>
                <w:p w14:paraId="30A6E820">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职工办公</w:t>
                  </w:r>
                </w:p>
              </w:tc>
              <w:tc>
                <w:tcPr>
                  <w:tcW w:w="1943" w:type="pct"/>
                  <w:vAlign w:val="center"/>
                </w:tcPr>
                <w:p w14:paraId="0E23D5A4">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生活垃圾</w:t>
                  </w:r>
                </w:p>
              </w:tc>
            </w:tr>
            <w:tr w14:paraId="2CCF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36" w:type="pct"/>
                  <w:vMerge w:val="restart"/>
                  <w:vAlign w:val="center"/>
                </w:tcPr>
                <w:p w14:paraId="79AC5113">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废水</w:t>
                  </w:r>
                </w:p>
              </w:tc>
              <w:tc>
                <w:tcPr>
                  <w:tcW w:w="734" w:type="pct"/>
                  <w:vAlign w:val="center"/>
                </w:tcPr>
                <w:p w14:paraId="62AF3671">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生产工艺</w:t>
                  </w:r>
                </w:p>
              </w:tc>
              <w:tc>
                <w:tcPr>
                  <w:tcW w:w="780" w:type="pct"/>
                  <w:vAlign w:val="center"/>
                </w:tcPr>
                <w:p w14:paraId="76C886A8">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W1</w:t>
                  </w:r>
                </w:p>
              </w:tc>
              <w:tc>
                <w:tcPr>
                  <w:tcW w:w="1106" w:type="pct"/>
                  <w:vAlign w:val="center"/>
                </w:tcPr>
                <w:p w14:paraId="05E2D3AB">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设备清洗</w:t>
                  </w:r>
                </w:p>
              </w:tc>
              <w:tc>
                <w:tcPr>
                  <w:tcW w:w="1943" w:type="pct"/>
                  <w:vAlign w:val="center"/>
                </w:tcPr>
                <w:p w14:paraId="69DF0BAE">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COD、BOD、SS、氨氮、pH等</w:t>
                  </w:r>
                </w:p>
              </w:tc>
            </w:tr>
            <w:tr w14:paraId="0005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36" w:type="pct"/>
                  <w:vMerge w:val="continue"/>
                  <w:vAlign w:val="center"/>
                </w:tcPr>
                <w:p w14:paraId="40C79313">
                  <w:pPr>
                    <w:adjustRightInd w:val="0"/>
                    <w:snapToGrid w:val="0"/>
                    <w:jc w:val="center"/>
                    <w:rPr>
                      <w:rFonts w:eastAsia="仿宋"/>
                      <w:color w:val="000000" w:themeColor="text1"/>
                      <w:kern w:val="0"/>
                      <w:szCs w:val="21"/>
                      <w14:textFill>
                        <w14:solidFill>
                          <w14:schemeClr w14:val="tx1"/>
                        </w14:solidFill>
                      </w14:textFill>
                    </w:rPr>
                  </w:pPr>
                </w:p>
              </w:tc>
              <w:tc>
                <w:tcPr>
                  <w:tcW w:w="734" w:type="pct"/>
                  <w:vAlign w:val="center"/>
                </w:tcPr>
                <w:p w14:paraId="436216D2">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职工办公</w:t>
                  </w:r>
                </w:p>
              </w:tc>
              <w:tc>
                <w:tcPr>
                  <w:tcW w:w="780" w:type="pct"/>
                  <w:vAlign w:val="center"/>
                </w:tcPr>
                <w:p w14:paraId="251244BE">
                  <w:pPr>
                    <w:pStyle w:val="16"/>
                    <w:widowControl w:val="0"/>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W2</w:t>
                  </w:r>
                </w:p>
              </w:tc>
              <w:tc>
                <w:tcPr>
                  <w:tcW w:w="1106" w:type="pct"/>
                  <w:vAlign w:val="center"/>
                </w:tcPr>
                <w:p w14:paraId="48E3E751">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职工办公</w:t>
                  </w:r>
                </w:p>
              </w:tc>
              <w:tc>
                <w:tcPr>
                  <w:tcW w:w="1943" w:type="pct"/>
                  <w:vAlign w:val="center"/>
                </w:tcPr>
                <w:p w14:paraId="6A2DF467">
                  <w:pPr>
                    <w:adjustRightInd w:val="0"/>
                    <w:snapToGrid w:val="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COD、BOD、SS、氨氮、pH等</w:t>
                  </w:r>
                </w:p>
              </w:tc>
            </w:tr>
          </w:tbl>
          <w:p w14:paraId="7FA5208C">
            <w:pPr>
              <w:adjustRightInd w:val="0"/>
              <w:snapToGrid w:val="0"/>
              <w:spacing w:line="360" w:lineRule="auto"/>
              <w:ind w:firstLine="480"/>
              <w:jc w:val="center"/>
              <w:rPr>
                <w:rFonts w:eastAsia="仿宋"/>
                <w:b/>
                <w:color w:val="000000" w:themeColor="text1"/>
                <w:sz w:val="24"/>
                <w14:textFill>
                  <w14:solidFill>
                    <w14:schemeClr w14:val="tx1"/>
                  </w14:solidFill>
                </w14:textFill>
              </w:rPr>
            </w:pPr>
          </w:p>
        </w:tc>
      </w:tr>
      <w:tr w14:paraId="41CC8A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72" w:type="pct"/>
            <w:vAlign w:val="center"/>
          </w:tcPr>
          <w:p w14:paraId="048AA1EE">
            <w:pPr>
              <w:pStyle w:val="18"/>
              <w:adjustRightInd w:val="0"/>
              <w:snapToGrid w:val="0"/>
              <w:spacing w:before="0" w:beforeAutospacing="0" w:after="0" w:afterAutospacing="0"/>
              <w:jc w:val="center"/>
              <w:rPr>
                <w:rFonts w:ascii="Times New Roman" w:hAnsi="Times New Roman" w:eastAsia="仿宋"/>
                <w:b/>
                <w:color w:val="000000" w:themeColor="text1"/>
                <w:sz w:val="18"/>
                <w:szCs w:val="18"/>
                <w14:textFill>
                  <w14:solidFill>
                    <w14:schemeClr w14:val="tx1"/>
                  </w14:solidFill>
                </w14:textFill>
              </w:rPr>
            </w:pPr>
            <w:r>
              <w:rPr>
                <w:rFonts w:ascii="Times New Roman" w:hAnsi="Times New Roman" w:eastAsia="仿宋"/>
                <w:b/>
                <w:bCs/>
                <w:color w:val="000000" w:themeColor="text1"/>
                <w:sz w:val="18"/>
                <w:szCs w:val="18"/>
                <w14:textFill>
                  <w14:solidFill>
                    <w14:schemeClr w14:val="tx1"/>
                  </w14:solidFill>
                </w14:textFill>
              </w:rPr>
              <w:t>与项目有关的原有环境污染</w:t>
            </w:r>
            <w:r>
              <w:rPr>
                <w:rFonts w:ascii="Times New Roman" w:hAnsi="Times New Roman" w:eastAsia="仿宋"/>
                <w:b/>
                <w:color w:val="000000" w:themeColor="text1"/>
                <w:sz w:val="18"/>
                <w:szCs w:val="18"/>
                <w14:textFill>
                  <w14:solidFill>
                    <w14:schemeClr w14:val="tx1"/>
                  </w14:solidFill>
                </w14:textFill>
              </w:rPr>
              <w:t>问题</w:t>
            </w:r>
          </w:p>
        </w:tc>
        <w:tc>
          <w:tcPr>
            <w:tcW w:w="4627" w:type="pct"/>
            <w:vAlign w:val="center"/>
          </w:tcPr>
          <w:p w14:paraId="5572EAD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安必信（甘肃）新材料科技有限公司租赁坐落于和政县循环经济园区海螺路8号原甘肃天顺达商贸有限责任公司1500</w:t>
            </w:r>
            <w:r>
              <w:rPr>
                <w:rFonts w:hint="eastAsia" w:eastAsia="仿宋"/>
                <w:color w:val="000000" w:themeColor="text1"/>
                <w:sz w:val="24"/>
                <w14:textFill>
                  <w14:solidFill>
                    <w14:schemeClr w14:val="tx1"/>
                  </w14:solidFill>
                </w14:textFill>
              </w:rPr>
              <w:t>m</w:t>
            </w:r>
            <w:r>
              <w:rPr>
                <w:rFonts w:hint="eastAsia"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的厂房，用于建设安必信新型环保材料生产项目，项目租用场地地面均已硬化，厂房为空置厂房，项目只进行设备安装，不存在与本项目有关的原有环境污染问题。</w:t>
            </w:r>
          </w:p>
          <w:p w14:paraId="34A75F71">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14055423">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2B796D47">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6C61F6DC">
            <w:pPr>
              <w:adjustRightInd w:val="0"/>
              <w:snapToGrid w:val="0"/>
              <w:spacing w:line="360" w:lineRule="auto"/>
              <w:ind w:firstLine="480" w:firstLineChars="200"/>
              <w:rPr>
                <w:rFonts w:eastAsia="仿宋"/>
                <w:color w:val="000000" w:themeColor="text1"/>
                <w:sz w:val="24"/>
                <w14:textFill>
                  <w14:solidFill>
                    <w14:schemeClr w14:val="tx1"/>
                  </w14:solidFill>
                </w14:textFill>
              </w:rPr>
            </w:pPr>
          </w:p>
          <w:p w14:paraId="05484D5D">
            <w:pPr>
              <w:adjustRightInd w:val="0"/>
              <w:snapToGrid w:val="0"/>
              <w:spacing w:line="360" w:lineRule="auto"/>
              <w:ind w:firstLine="480" w:firstLineChars="200"/>
              <w:rPr>
                <w:rFonts w:eastAsia="仿宋"/>
                <w:color w:val="000000" w:themeColor="text1"/>
                <w:sz w:val="24"/>
                <w14:textFill>
                  <w14:solidFill>
                    <w14:schemeClr w14:val="tx1"/>
                  </w14:solidFill>
                </w14:textFill>
              </w:rPr>
            </w:pPr>
          </w:p>
        </w:tc>
      </w:tr>
    </w:tbl>
    <w:p w14:paraId="5EED2688">
      <w:pPr>
        <w:rPr>
          <w:rFonts w:eastAsia="仿宋"/>
          <w:color w:val="000000" w:themeColor="text1"/>
          <w14:textFill>
            <w14:solidFill>
              <w14:schemeClr w14:val="tx1"/>
            </w14:solidFill>
          </w14:textFill>
        </w:rPr>
      </w:pPr>
    </w:p>
    <w:p w14:paraId="4AEC1648">
      <w:pPr>
        <w:pStyle w:val="18"/>
        <w:adjustRightInd w:val="0"/>
        <w:snapToGrid w:val="0"/>
        <w:spacing w:before="0" w:beforeAutospacing="0" w:after="0" w:afterAutospacing="0"/>
        <w:jc w:val="center"/>
        <w:outlineLvl w:val="0"/>
        <w:rPr>
          <w:rFonts w:ascii="Times New Roman" w:hAnsi="Times New Roman" w:eastAsia="仿宋"/>
          <w:b/>
          <w:snapToGrid w:val="0"/>
          <w:color w:val="000000" w:themeColor="text1"/>
          <w:sz w:val="32"/>
          <w:szCs w:val="32"/>
          <w14:textFill>
            <w14:solidFill>
              <w14:schemeClr w14:val="tx1"/>
            </w14:solidFill>
          </w14:textFill>
        </w:rPr>
      </w:pPr>
      <w:r>
        <w:rPr>
          <w:rFonts w:ascii="Times New Roman" w:hAnsi="Times New Roman" w:eastAsia="仿宋"/>
          <w:b/>
          <w:snapToGrid w:val="0"/>
          <w:color w:val="000000" w:themeColor="text1"/>
          <w:sz w:val="32"/>
          <w:szCs w:val="32"/>
          <w14:textFill>
            <w14:solidFill>
              <w14:schemeClr w14:val="tx1"/>
            </w14:solidFill>
          </w14:textFill>
        </w:rPr>
        <w:t>三、区域环境质量现状、环境保护目标及评价标准</w:t>
      </w:r>
    </w:p>
    <w:tbl>
      <w:tblPr>
        <w:tblStyle w:val="20"/>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8021"/>
      </w:tblGrid>
      <w:tr w14:paraId="33EC1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Align w:val="center"/>
          </w:tcPr>
          <w:p w14:paraId="5E1FB10E">
            <w:pPr>
              <w:pStyle w:val="18"/>
              <w:adjustRightInd w:val="0"/>
              <w:snapToGrid w:val="0"/>
              <w:spacing w:before="0" w:beforeAutospacing="0" w:after="0" w:afterAutospacing="0"/>
              <w:jc w:val="center"/>
              <w:rPr>
                <w:rFonts w:ascii="Times New Roman" w:hAnsi="Times New Roman" w:eastAsia="仿宋"/>
                <w:color w:val="000000" w:themeColor="text1"/>
                <w:kern w:val="0"/>
                <w14:textFill>
                  <w14:solidFill>
                    <w14:schemeClr w14:val="tx1"/>
                  </w14:solidFill>
                </w14:textFill>
              </w:rPr>
            </w:pPr>
            <w:r>
              <w:rPr>
                <w:rFonts w:ascii="Times New Roman" w:hAnsi="Times New Roman" w:eastAsia="仿宋"/>
                <w:b/>
                <w:color w:val="000000" w:themeColor="text1"/>
                <w:kern w:val="0"/>
                <w14:textFill>
                  <w14:solidFill>
                    <w14:schemeClr w14:val="tx1"/>
                  </w14:solidFill>
                </w14:textFill>
              </w:rPr>
              <w:t>区域环境质量现状</w:t>
            </w:r>
          </w:p>
        </w:tc>
        <w:tc>
          <w:tcPr>
            <w:tcW w:w="4512" w:type="pct"/>
            <w:vAlign w:val="center"/>
          </w:tcPr>
          <w:p w14:paraId="00D84B51">
            <w:pPr>
              <w:adjustRightInd w:val="0"/>
              <w:spacing w:line="360" w:lineRule="auto"/>
              <w:ind w:right="105" w:rightChars="50"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一、环境质量现状</w:t>
            </w:r>
          </w:p>
          <w:p w14:paraId="04CE251E">
            <w:pPr>
              <w:spacing w:line="360" w:lineRule="auto"/>
              <w:ind w:firstLine="482" w:firstLineChars="200"/>
              <w:contextualSpacing/>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1、环境空气质量现状</w:t>
            </w:r>
          </w:p>
          <w:p w14:paraId="73729656">
            <w:pPr>
              <w:autoSpaceDE w:val="0"/>
              <w:autoSpaceDN w:val="0"/>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1.1、达标区判定</w:t>
            </w:r>
          </w:p>
          <w:p w14:paraId="0DFE4D8D">
            <w:pPr>
              <w:spacing w:line="360" w:lineRule="auto"/>
              <w:ind w:firstLine="480" w:firstLineChars="200"/>
              <w:rPr>
                <w:rFonts w:eastAsia="仿宋"/>
                <w:color w:val="000000" w:themeColor="text1"/>
                <w:sz w:val="24"/>
                <w14:textFill>
                  <w14:solidFill>
                    <w14:schemeClr w14:val="tx1"/>
                  </w14:solidFill>
                </w14:textFill>
              </w:rPr>
            </w:pPr>
            <w:bookmarkStart w:id="2" w:name="_Hlk24551373"/>
            <w:r>
              <w:rPr>
                <w:rFonts w:eastAsia="仿宋"/>
                <w:color w:val="000000" w:themeColor="text1"/>
                <w:sz w:val="24"/>
                <w14:textFill>
                  <w14:solidFill>
                    <w14:schemeClr w14:val="tx1"/>
                  </w14:solidFill>
                </w14:textFill>
              </w:rPr>
              <w:t>根据《建设项目环境影响报告表编制技术指南（污染影响类）（试行）》中大气环境质量现状，常规污染物引用与建设项目距离近的有效数据，包括近3年的规划环境影响评价的监测数据，国家、地方环境质量监测网数据或生态环境主管部门公开发布的质量数据等。本项目所在区域达标判定，优先采用国家或地方生态环境主管部门公开发布的评价基准年环境质量公告或环境质量报告中的数据、结论。</w:t>
            </w:r>
          </w:p>
          <w:p w14:paraId="6FF1C873">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本次采用甘肃省生态环境厅发布“202</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年甘肃省生态环境状况公报”数据</w:t>
            </w:r>
            <w:r>
              <w:rPr>
                <w:rFonts w:hint="eastAsia" w:eastAsia="仿宋"/>
                <w:color w:val="000000" w:themeColor="text1"/>
                <w:sz w:val="24"/>
                <w14:textFill>
                  <w14:solidFill>
                    <w14:schemeClr w14:val="tx1"/>
                  </w14:solidFill>
                </w14:textFill>
              </w:rPr>
              <w:t>对</w:t>
            </w:r>
            <w:r>
              <w:rPr>
                <w:rFonts w:eastAsia="仿宋"/>
                <w:color w:val="000000" w:themeColor="text1"/>
                <w:sz w:val="24"/>
                <w14:textFill>
                  <w14:solidFill>
                    <w14:schemeClr w14:val="tx1"/>
                  </w14:solidFill>
                </w14:textFill>
              </w:rPr>
              <w:t>临夏州环境质量现状区域达标判断，临夏州空气质量现状统计结果见表3-1。</w:t>
            </w:r>
          </w:p>
          <w:p w14:paraId="29A3E6C1">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表3-1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区域空气质量现状评价表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716"/>
              <w:gridCol w:w="1285"/>
              <w:gridCol w:w="1502"/>
              <w:gridCol w:w="1064"/>
              <w:gridCol w:w="1145"/>
            </w:tblGrid>
            <w:tr w14:paraId="64CC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3" w:type="pct"/>
                  <w:vAlign w:val="center"/>
                </w:tcPr>
                <w:p w14:paraId="0FD84113">
                  <w:pPr>
                    <w:widowControl/>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评价因子</w:t>
                  </w:r>
                </w:p>
              </w:tc>
              <w:tc>
                <w:tcPr>
                  <w:tcW w:w="1101" w:type="pct"/>
                  <w:vAlign w:val="center"/>
                </w:tcPr>
                <w:p w14:paraId="764529E6">
                  <w:pPr>
                    <w:widowControl/>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平均时段</w:t>
                  </w:r>
                </w:p>
              </w:tc>
              <w:tc>
                <w:tcPr>
                  <w:tcW w:w="824" w:type="pct"/>
                  <w:vAlign w:val="center"/>
                </w:tcPr>
                <w:p w14:paraId="56655F01">
                  <w:pPr>
                    <w:widowControl/>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现状浓度（μg/m</w:t>
                  </w:r>
                  <w:r>
                    <w:rPr>
                      <w:rFonts w:eastAsia="仿宋"/>
                      <w:b/>
                      <w:color w:val="000000" w:themeColor="text1"/>
                      <w:szCs w:val="21"/>
                      <w:vertAlign w:val="superscript"/>
                      <w14:textFill>
                        <w14:solidFill>
                          <w14:schemeClr w14:val="tx1"/>
                        </w14:solidFill>
                      </w14:textFill>
                    </w:rPr>
                    <w:t>3</w:t>
                  </w:r>
                  <w:r>
                    <w:rPr>
                      <w:rFonts w:eastAsia="仿宋"/>
                      <w:b/>
                      <w:color w:val="000000" w:themeColor="text1"/>
                      <w:szCs w:val="21"/>
                      <w14:textFill>
                        <w14:solidFill>
                          <w14:schemeClr w14:val="tx1"/>
                        </w14:solidFill>
                      </w14:textFill>
                    </w:rPr>
                    <w:t>）</w:t>
                  </w:r>
                </w:p>
              </w:tc>
              <w:tc>
                <w:tcPr>
                  <w:tcW w:w="963" w:type="pct"/>
                  <w:vAlign w:val="center"/>
                </w:tcPr>
                <w:p w14:paraId="09FA8C59">
                  <w:pPr>
                    <w:widowControl/>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标准限值（μg/m</w:t>
                  </w:r>
                  <w:r>
                    <w:rPr>
                      <w:rFonts w:eastAsia="仿宋"/>
                      <w:b/>
                      <w:color w:val="000000" w:themeColor="text1"/>
                      <w:szCs w:val="21"/>
                      <w:vertAlign w:val="superscript"/>
                      <w14:textFill>
                        <w14:solidFill>
                          <w14:schemeClr w14:val="tx1"/>
                        </w14:solidFill>
                      </w14:textFill>
                    </w:rPr>
                    <w:t>3</w:t>
                  </w:r>
                  <w:r>
                    <w:rPr>
                      <w:rFonts w:eastAsia="仿宋"/>
                      <w:b/>
                      <w:color w:val="000000" w:themeColor="text1"/>
                      <w:szCs w:val="21"/>
                      <w14:textFill>
                        <w14:solidFill>
                          <w14:schemeClr w14:val="tx1"/>
                        </w14:solidFill>
                      </w14:textFill>
                    </w:rPr>
                    <w:t>）</w:t>
                  </w:r>
                </w:p>
              </w:tc>
              <w:tc>
                <w:tcPr>
                  <w:tcW w:w="682" w:type="pct"/>
                  <w:vAlign w:val="center"/>
                </w:tcPr>
                <w:p w14:paraId="6BE6E3C8">
                  <w:pPr>
                    <w:widowControl/>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占标率%</w:t>
                  </w:r>
                </w:p>
              </w:tc>
              <w:tc>
                <w:tcPr>
                  <w:tcW w:w="734" w:type="pct"/>
                  <w:vAlign w:val="center"/>
                </w:tcPr>
                <w:p w14:paraId="13BD6B5E">
                  <w:pPr>
                    <w:widowControl/>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达标情况</w:t>
                  </w:r>
                </w:p>
              </w:tc>
            </w:tr>
            <w:tr w14:paraId="399B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3" w:type="pct"/>
                  <w:vAlign w:val="center"/>
                </w:tcPr>
                <w:p w14:paraId="19CCDB0B">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SO</w:t>
                  </w:r>
                  <w:r>
                    <w:rPr>
                      <w:rFonts w:eastAsia="仿宋"/>
                      <w:color w:val="000000" w:themeColor="text1"/>
                      <w:szCs w:val="21"/>
                      <w:vertAlign w:val="subscript"/>
                      <w14:textFill>
                        <w14:solidFill>
                          <w14:schemeClr w14:val="tx1"/>
                        </w14:solidFill>
                      </w14:textFill>
                    </w:rPr>
                    <w:t>2</w:t>
                  </w:r>
                </w:p>
              </w:tc>
              <w:tc>
                <w:tcPr>
                  <w:tcW w:w="1101" w:type="pct"/>
                  <w:vAlign w:val="center"/>
                </w:tcPr>
                <w:p w14:paraId="62FBE89F">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年平均浓度</w:t>
                  </w:r>
                </w:p>
              </w:tc>
              <w:tc>
                <w:tcPr>
                  <w:tcW w:w="824" w:type="pct"/>
                  <w:vAlign w:val="center"/>
                </w:tcPr>
                <w:p w14:paraId="7517FB5E">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9</w:t>
                  </w:r>
                </w:p>
              </w:tc>
              <w:tc>
                <w:tcPr>
                  <w:tcW w:w="963" w:type="pct"/>
                  <w:vAlign w:val="center"/>
                </w:tcPr>
                <w:p w14:paraId="34133CA9">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60</w:t>
                  </w:r>
                </w:p>
              </w:tc>
              <w:tc>
                <w:tcPr>
                  <w:tcW w:w="682" w:type="pct"/>
                  <w:vAlign w:val="center"/>
                </w:tcPr>
                <w:p w14:paraId="610AEE71">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15.0</w:t>
                  </w:r>
                </w:p>
              </w:tc>
              <w:tc>
                <w:tcPr>
                  <w:tcW w:w="734" w:type="pct"/>
                  <w:vAlign w:val="center"/>
                </w:tcPr>
                <w:p w14:paraId="7B6A5717">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65C7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3" w:type="pct"/>
                  <w:vAlign w:val="center"/>
                </w:tcPr>
                <w:p w14:paraId="2FA1DCA6">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NO</w:t>
                  </w:r>
                  <w:r>
                    <w:rPr>
                      <w:rFonts w:eastAsia="仿宋"/>
                      <w:color w:val="000000" w:themeColor="text1"/>
                      <w:szCs w:val="21"/>
                      <w:vertAlign w:val="subscript"/>
                      <w14:textFill>
                        <w14:solidFill>
                          <w14:schemeClr w14:val="tx1"/>
                        </w14:solidFill>
                      </w14:textFill>
                    </w:rPr>
                    <w:t>2</w:t>
                  </w:r>
                </w:p>
              </w:tc>
              <w:tc>
                <w:tcPr>
                  <w:tcW w:w="1101" w:type="pct"/>
                  <w:vAlign w:val="center"/>
                </w:tcPr>
                <w:p w14:paraId="6F9AA76A">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年平均浓度</w:t>
                  </w:r>
                </w:p>
              </w:tc>
              <w:tc>
                <w:tcPr>
                  <w:tcW w:w="824" w:type="pct"/>
                  <w:vAlign w:val="center"/>
                </w:tcPr>
                <w:p w14:paraId="1B1588EB">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21</w:t>
                  </w:r>
                </w:p>
              </w:tc>
              <w:tc>
                <w:tcPr>
                  <w:tcW w:w="963" w:type="pct"/>
                  <w:vAlign w:val="center"/>
                </w:tcPr>
                <w:p w14:paraId="24325925">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682" w:type="pct"/>
                  <w:vAlign w:val="center"/>
                </w:tcPr>
                <w:p w14:paraId="3A9295A4">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52.5</w:t>
                  </w:r>
                </w:p>
              </w:tc>
              <w:tc>
                <w:tcPr>
                  <w:tcW w:w="734" w:type="pct"/>
                  <w:vAlign w:val="center"/>
                </w:tcPr>
                <w:p w14:paraId="24838D12">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182F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3" w:type="pct"/>
                  <w:vAlign w:val="center"/>
                </w:tcPr>
                <w:p w14:paraId="3925EBDB">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PM</w:t>
                  </w:r>
                  <w:r>
                    <w:rPr>
                      <w:rFonts w:eastAsia="仿宋"/>
                      <w:color w:val="000000" w:themeColor="text1"/>
                      <w:szCs w:val="21"/>
                      <w:vertAlign w:val="subscript"/>
                      <w14:textFill>
                        <w14:solidFill>
                          <w14:schemeClr w14:val="tx1"/>
                        </w14:solidFill>
                      </w14:textFill>
                    </w:rPr>
                    <w:t>10</w:t>
                  </w:r>
                </w:p>
              </w:tc>
              <w:tc>
                <w:tcPr>
                  <w:tcW w:w="1101" w:type="pct"/>
                  <w:vAlign w:val="center"/>
                </w:tcPr>
                <w:p w14:paraId="7ED5F809">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年平均浓度</w:t>
                  </w:r>
                </w:p>
              </w:tc>
              <w:tc>
                <w:tcPr>
                  <w:tcW w:w="824" w:type="pct"/>
                  <w:vAlign w:val="center"/>
                </w:tcPr>
                <w:p w14:paraId="71997C69">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57</w:t>
                  </w:r>
                </w:p>
              </w:tc>
              <w:tc>
                <w:tcPr>
                  <w:tcW w:w="963" w:type="pct"/>
                  <w:vAlign w:val="center"/>
                </w:tcPr>
                <w:p w14:paraId="2846ADD3">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682" w:type="pct"/>
                  <w:vAlign w:val="center"/>
                </w:tcPr>
                <w:p w14:paraId="3A873DDC">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81.4</w:t>
                  </w:r>
                </w:p>
              </w:tc>
              <w:tc>
                <w:tcPr>
                  <w:tcW w:w="734" w:type="pct"/>
                  <w:vAlign w:val="center"/>
                </w:tcPr>
                <w:p w14:paraId="715D0253">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0F9F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3" w:type="pct"/>
                  <w:vAlign w:val="center"/>
                </w:tcPr>
                <w:p w14:paraId="653C2E02">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PM</w:t>
                  </w:r>
                  <w:r>
                    <w:rPr>
                      <w:rFonts w:eastAsia="仿宋"/>
                      <w:color w:val="000000" w:themeColor="text1"/>
                      <w:szCs w:val="21"/>
                      <w:vertAlign w:val="subscript"/>
                      <w14:textFill>
                        <w14:solidFill>
                          <w14:schemeClr w14:val="tx1"/>
                        </w14:solidFill>
                      </w14:textFill>
                    </w:rPr>
                    <w:t>2.5</w:t>
                  </w:r>
                </w:p>
              </w:tc>
              <w:tc>
                <w:tcPr>
                  <w:tcW w:w="1101" w:type="pct"/>
                  <w:vAlign w:val="center"/>
                </w:tcPr>
                <w:p w14:paraId="50BDFDC2">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年平均浓度</w:t>
                  </w:r>
                </w:p>
              </w:tc>
              <w:tc>
                <w:tcPr>
                  <w:tcW w:w="824" w:type="pct"/>
                  <w:vAlign w:val="center"/>
                </w:tcPr>
                <w:p w14:paraId="23BCDF0F">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31</w:t>
                  </w:r>
                </w:p>
              </w:tc>
              <w:tc>
                <w:tcPr>
                  <w:tcW w:w="963" w:type="pct"/>
                  <w:vAlign w:val="center"/>
                </w:tcPr>
                <w:p w14:paraId="1FC6054A">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w:t>
                  </w:r>
                </w:p>
              </w:tc>
              <w:tc>
                <w:tcPr>
                  <w:tcW w:w="682" w:type="pct"/>
                  <w:vAlign w:val="center"/>
                </w:tcPr>
                <w:p w14:paraId="0AC59C43">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88.6</w:t>
                  </w:r>
                </w:p>
              </w:tc>
              <w:tc>
                <w:tcPr>
                  <w:tcW w:w="734" w:type="pct"/>
                  <w:vAlign w:val="center"/>
                </w:tcPr>
                <w:p w14:paraId="5A08688A">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0237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3" w:type="pct"/>
                  <w:vAlign w:val="center"/>
                </w:tcPr>
                <w:p w14:paraId="71D0E6D4">
                  <w:pPr>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w:t>
                  </w:r>
                </w:p>
              </w:tc>
              <w:tc>
                <w:tcPr>
                  <w:tcW w:w="1101" w:type="pct"/>
                  <w:vAlign w:val="center"/>
                </w:tcPr>
                <w:p w14:paraId="7634413B">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95百分位上</w:t>
                  </w:r>
                </w:p>
                <w:p w14:paraId="4DB77C21">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日平均质量浓度</w:t>
                  </w:r>
                </w:p>
              </w:tc>
              <w:tc>
                <w:tcPr>
                  <w:tcW w:w="1285" w:type="dxa"/>
                  <w:vAlign w:val="center"/>
                </w:tcPr>
                <w:p w14:paraId="1321D608">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1700</w:t>
                  </w:r>
                </w:p>
              </w:tc>
              <w:tc>
                <w:tcPr>
                  <w:tcW w:w="963" w:type="pct"/>
                  <w:vAlign w:val="center"/>
                </w:tcPr>
                <w:p w14:paraId="141CB4CB">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4000</w:t>
                  </w:r>
                </w:p>
              </w:tc>
              <w:tc>
                <w:tcPr>
                  <w:tcW w:w="682" w:type="pct"/>
                  <w:vAlign w:val="center"/>
                </w:tcPr>
                <w:p w14:paraId="2C5098F4">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42.5</w:t>
                  </w:r>
                </w:p>
              </w:tc>
              <w:tc>
                <w:tcPr>
                  <w:tcW w:w="734" w:type="pct"/>
                  <w:vAlign w:val="center"/>
                </w:tcPr>
                <w:p w14:paraId="2B088DE0">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4823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3" w:type="pct"/>
                  <w:vAlign w:val="center"/>
                </w:tcPr>
                <w:p w14:paraId="2AB22E84">
                  <w:pPr>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O</w:t>
                  </w:r>
                  <w:r>
                    <w:rPr>
                      <w:rFonts w:eastAsia="仿宋"/>
                      <w:color w:val="000000" w:themeColor="text1"/>
                      <w:szCs w:val="21"/>
                      <w:vertAlign w:val="subscript"/>
                      <w14:textFill>
                        <w14:solidFill>
                          <w14:schemeClr w14:val="tx1"/>
                        </w14:solidFill>
                      </w14:textFill>
                    </w:rPr>
                    <w:t>3</w:t>
                  </w:r>
                </w:p>
              </w:tc>
              <w:tc>
                <w:tcPr>
                  <w:tcW w:w="1101" w:type="pct"/>
                  <w:vAlign w:val="center"/>
                </w:tcPr>
                <w:p w14:paraId="10AF583F">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90百分位上</w:t>
                  </w:r>
                </w:p>
                <w:p w14:paraId="31D92EA5">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8h平均质量浓度</w:t>
                  </w:r>
                </w:p>
              </w:tc>
              <w:tc>
                <w:tcPr>
                  <w:tcW w:w="1285" w:type="dxa"/>
                  <w:vAlign w:val="center"/>
                </w:tcPr>
                <w:p w14:paraId="73DF4DE6">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134</w:t>
                  </w:r>
                </w:p>
              </w:tc>
              <w:tc>
                <w:tcPr>
                  <w:tcW w:w="963" w:type="pct"/>
                  <w:vAlign w:val="center"/>
                </w:tcPr>
                <w:p w14:paraId="58BC6837">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160</w:t>
                  </w:r>
                </w:p>
              </w:tc>
              <w:tc>
                <w:tcPr>
                  <w:tcW w:w="682" w:type="pct"/>
                  <w:vAlign w:val="center"/>
                </w:tcPr>
                <w:p w14:paraId="4EF6E2F7">
                  <w:pPr>
                    <w:widowControl/>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83.8</w:t>
                  </w:r>
                </w:p>
              </w:tc>
              <w:tc>
                <w:tcPr>
                  <w:tcW w:w="734" w:type="pct"/>
                  <w:vAlign w:val="center"/>
                </w:tcPr>
                <w:p w14:paraId="706E0787">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bl>
          <w:p w14:paraId="1C76D34C">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根据表3-1可知：临夏州202</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年可吸入颗粒物（PM</w:t>
            </w:r>
            <w:r>
              <w:rPr>
                <w:rFonts w:eastAsia="仿宋"/>
                <w:color w:val="000000" w:themeColor="text1"/>
                <w:sz w:val="24"/>
                <w:vertAlign w:val="subscript"/>
                <w14:textFill>
                  <w14:solidFill>
                    <w14:schemeClr w14:val="tx1"/>
                  </w14:solidFill>
                </w14:textFill>
              </w:rPr>
              <w:t>10</w:t>
            </w:r>
            <w:r>
              <w:rPr>
                <w:rFonts w:eastAsia="仿宋"/>
                <w:color w:val="000000" w:themeColor="text1"/>
                <w:sz w:val="24"/>
                <w14:textFill>
                  <w14:solidFill>
                    <w14:schemeClr w14:val="tx1"/>
                  </w14:solidFill>
                </w14:textFill>
              </w:rPr>
              <w:t>）、细颗粒物（PM</w:t>
            </w:r>
            <w:r>
              <w:rPr>
                <w:rFonts w:eastAsia="仿宋"/>
                <w:color w:val="000000" w:themeColor="text1"/>
                <w:sz w:val="24"/>
                <w:vertAlign w:val="subscript"/>
                <w14:textFill>
                  <w14:solidFill>
                    <w14:schemeClr w14:val="tx1"/>
                  </w14:solidFill>
                </w14:textFill>
              </w:rPr>
              <w:t>2.5</w:t>
            </w:r>
            <w:r>
              <w:rPr>
                <w:rFonts w:eastAsia="仿宋"/>
                <w:color w:val="000000" w:themeColor="text1"/>
                <w:sz w:val="24"/>
                <w14:textFill>
                  <w14:solidFill>
                    <w14:schemeClr w14:val="tx1"/>
                  </w14:solidFill>
                </w14:textFill>
              </w:rPr>
              <w:t>）、二氧化硫（SO</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）、二氧化氮（NO</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）、一氧化碳（CO）和臭氧（O</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）六项主要污染物平均浓度分别为57μg/m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31</w:t>
            </w:r>
            <w:r>
              <w:rPr>
                <w:rFonts w:eastAsia="仿宋"/>
                <w:color w:val="000000" w:themeColor="text1"/>
                <w:sz w:val="24"/>
                <w14:textFill>
                  <w14:solidFill>
                    <w14:schemeClr w14:val="tx1"/>
                  </w14:solidFill>
                </w14:textFill>
              </w:rPr>
              <w:t>μg/m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、9μg/m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21</w:t>
            </w:r>
            <w:r>
              <w:rPr>
                <w:rFonts w:eastAsia="仿宋"/>
                <w:color w:val="000000" w:themeColor="text1"/>
                <w:sz w:val="24"/>
                <w14:textFill>
                  <w14:solidFill>
                    <w14:schemeClr w14:val="tx1"/>
                  </w14:solidFill>
                </w14:textFill>
              </w:rPr>
              <w:t>μg/m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1.7</w:t>
            </w:r>
            <w:r>
              <w:rPr>
                <w:rFonts w:eastAsia="仿宋"/>
                <w:color w:val="000000" w:themeColor="text1"/>
                <w:sz w:val="24"/>
                <w14:textFill>
                  <w14:solidFill>
                    <w14:schemeClr w14:val="tx1"/>
                  </w14:solidFill>
                </w14:textFill>
              </w:rPr>
              <w:t>mg/m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和</w:t>
            </w:r>
            <w:r>
              <w:rPr>
                <w:rFonts w:hint="eastAsia" w:eastAsia="仿宋"/>
                <w:color w:val="000000" w:themeColor="text1"/>
                <w:sz w:val="24"/>
                <w14:textFill>
                  <w14:solidFill>
                    <w14:schemeClr w14:val="tx1"/>
                  </w14:solidFill>
                </w14:textFill>
              </w:rPr>
              <w:t>134</w:t>
            </w:r>
            <w:r>
              <w:rPr>
                <w:rFonts w:eastAsia="仿宋"/>
                <w:color w:val="000000" w:themeColor="text1"/>
                <w:sz w:val="24"/>
                <w14:textFill>
                  <w14:solidFill>
                    <w14:schemeClr w14:val="tx1"/>
                  </w14:solidFill>
                </w14:textFill>
              </w:rPr>
              <w:t>μg/m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 xml:space="preserve">。 </w:t>
            </w:r>
          </w:p>
          <w:p w14:paraId="1594BC84">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kern w:val="0"/>
                <w:sz w:val="24"/>
                <w14:textFill>
                  <w14:solidFill>
                    <w14:schemeClr w14:val="tx1"/>
                  </w14:solidFill>
                </w14:textFill>
              </w:rPr>
              <w:t>综合以上公布的数据，</w:t>
            </w:r>
            <w:r>
              <w:rPr>
                <w:rFonts w:eastAsia="仿宋"/>
                <w:color w:val="000000" w:themeColor="text1"/>
                <w:sz w:val="24"/>
                <w14:textFill>
                  <w14:solidFill>
                    <w14:schemeClr w14:val="tx1"/>
                  </w14:solidFill>
                </w14:textFill>
              </w:rPr>
              <w:t>202</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年临夏州6项污染物年均值符合《环境空气质量标准》（GB3095-2012）中的二级标准限制要求。因此，项目所在区域为环境空气质量达标区。</w:t>
            </w:r>
          </w:p>
          <w:bookmarkEnd w:id="2"/>
          <w:p w14:paraId="0610C662">
            <w:pPr>
              <w:autoSpaceDE w:val="0"/>
              <w:autoSpaceDN w:val="0"/>
              <w:adjustRightInd w:val="0"/>
              <w:snapToGrid w:val="0"/>
              <w:spacing w:line="360" w:lineRule="auto"/>
              <w:ind w:firstLine="482" w:firstLineChars="200"/>
              <w:contextualSpacing/>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1.2、特征因子质量现状监测与评价</w:t>
            </w:r>
          </w:p>
          <w:p w14:paraId="4C975A71">
            <w:pPr>
              <w:widowControl/>
              <w:adjustRightInd w:val="0"/>
              <w:snapToGri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具有环境质量标准的特征污染物为TSP，本次评价引用兰州天昱检测科技有限公司对《和政循环经济产业园发展规划（2022-2035）》中环境空气质量现状检测结果，检测时间为2022年4月30日。TSP监测点位选用杜家崖村（G1），本项目建设地点位于和政县循环经济产业园区，杜家崖村位于项目上风向1.2km处，本次引用检测数据具有代表性，本次引用环境空气质量现状检测结果可行。</w:t>
            </w:r>
          </w:p>
          <w:p w14:paraId="65758DC5">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（1）监测点位</w:t>
            </w:r>
          </w:p>
          <w:p w14:paraId="69CCADE8">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杜家崖村（G1），项目东北方1.2km处，监测点位图见附图9。</w:t>
            </w:r>
          </w:p>
          <w:p w14:paraId="6C389A56">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（2）监测项目</w:t>
            </w:r>
          </w:p>
          <w:p w14:paraId="5285B526">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TSP。</w:t>
            </w:r>
          </w:p>
          <w:p w14:paraId="6E835FD3">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（3）监测时间及频率</w:t>
            </w:r>
          </w:p>
          <w:p w14:paraId="41000682">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连续检测7天，每天1次。</w:t>
            </w:r>
          </w:p>
          <w:p w14:paraId="39066F96">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表3-2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环境空气检测一览表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918"/>
              <w:gridCol w:w="2612"/>
              <w:gridCol w:w="2031"/>
            </w:tblGrid>
            <w:tr w14:paraId="4F55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4" w:type="pct"/>
                  <w:vAlign w:val="center"/>
                </w:tcPr>
                <w:p w14:paraId="46F39679">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检测时间</w:t>
                  </w:r>
                </w:p>
              </w:tc>
              <w:tc>
                <w:tcPr>
                  <w:tcW w:w="1239" w:type="pct"/>
                  <w:vAlign w:val="center"/>
                </w:tcPr>
                <w:p w14:paraId="09E076A7">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检测项目</w:t>
                  </w:r>
                </w:p>
              </w:tc>
              <w:tc>
                <w:tcPr>
                  <w:tcW w:w="1684" w:type="pct"/>
                  <w:vAlign w:val="center"/>
                </w:tcPr>
                <w:p w14:paraId="03349E38">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检测点位</w:t>
                  </w:r>
                </w:p>
              </w:tc>
              <w:tc>
                <w:tcPr>
                  <w:tcW w:w="1311" w:type="pct"/>
                  <w:vAlign w:val="center"/>
                </w:tcPr>
                <w:p w14:paraId="14A66AA4">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检测频次</w:t>
                  </w:r>
                </w:p>
              </w:tc>
            </w:tr>
            <w:tr w14:paraId="3A61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64" w:type="pct"/>
                  <w:vAlign w:val="center"/>
                </w:tcPr>
                <w:p w14:paraId="2AB593C0">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2022.04.12-</w:t>
                  </w:r>
                </w:p>
                <w:p w14:paraId="12F20518">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2022.04.18</w:t>
                  </w:r>
                </w:p>
              </w:tc>
              <w:tc>
                <w:tcPr>
                  <w:tcW w:w="1239" w:type="pct"/>
                  <w:vAlign w:val="center"/>
                </w:tcPr>
                <w:p w14:paraId="69BA231D">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TSP</w:t>
                  </w:r>
                </w:p>
              </w:tc>
              <w:tc>
                <w:tcPr>
                  <w:tcW w:w="1684" w:type="pct"/>
                  <w:vAlign w:val="center"/>
                </w:tcPr>
                <w:p w14:paraId="24E1EE9F">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项目上风向</w:t>
                  </w:r>
                </w:p>
              </w:tc>
              <w:tc>
                <w:tcPr>
                  <w:tcW w:w="1311" w:type="pct"/>
                  <w:vAlign w:val="center"/>
                </w:tcPr>
                <w:p w14:paraId="0A8C107F">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连续检测7天，每天1次</w:t>
                  </w:r>
                </w:p>
              </w:tc>
            </w:tr>
          </w:tbl>
          <w:p w14:paraId="4DE7B8AB">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（4）分析方法</w:t>
            </w:r>
          </w:p>
          <w:p w14:paraId="4DA459E7">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环境空气监测分析方法及使用仪器见表3-3。</w:t>
            </w:r>
          </w:p>
          <w:p w14:paraId="3519CE55">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 xml:space="preserve">表3-3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检测分析方法及使用仪器一览表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468"/>
              <w:gridCol w:w="1085"/>
              <w:gridCol w:w="2666"/>
              <w:gridCol w:w="1683"/>
              <w:gridCol w:w="1276"/>
            </w:tblGrid>
            <w:tr w14:paraId="4687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vAlign w:val="center"/>
                </w:tcPr>
                <w:p w14:paraId="3A0D5D6F">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类别</w:t>
                  </w:r>
                </w:p>
              </w:tc>
              <w:tc>
                <w:tcPr>
                  <w:tcW w:w="304" w:type="pct"/>
                  <w:vAlign w:val="center"/>
                </w:tcPr>
                <w:p w14:paraId="2DC63AE6">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序号</w:t>
                  </w:r>
                </w:p>
              </w:tc>
              <w:tc>
                <w:tcPr>
                  <w:tcW w:w="700" w:type="pct"/>
                  <w:vAlign w:val="center"/>
                </w:tcPr>
                <w:p w14:paraId="28CE5FA6">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检测项目</w:t>
                  </w:r>
                </w:p>
              </w:tc>
              <w:tc>
                <w:tcPr>
                  <w:tcW w:w="1690" w:type="pct"/>
                  <w:vAlign w:val="center"/>
                </w:tcPr>
                <w:p w14:paraId="103831D5">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分析方法及来源</w:t>
                  </w:r>
                </w:p>
              </w:tc>
              <w:tc>
                <w:tcPr>
                  <w:tcW w:w="1083" w:type="pct"/>
                  <w:vAlign w:val="center"/>
                </w:tcPr>
                <w:p w14:paraId="56DC79A4">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使用仪器及编号</w:t>
                  </w:r>
                </w:p>
              </w:tc>
              <w:tc>
                <w:tcPr>
                  <w:tcW w:w="822" w:type="pct"/>
                  <w:vAlign w:val="center"/>
                </w:tcPr>
                <w:p w14:paraId="63336A6F">
                  <w:pPr>
                    <w:jc w:val="center"/>
                    <w:textAlignment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检出限</w:t>
                  </w:r>
                </w:p>
              </w:tc>
            </w:tr>
            <w:tr w14:paraId="08A0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97" w:type="pct"/>
                  <w:vAlign w:val="center"/>
                </w:tcPr>
                <w:p w14:paraId="45191430">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无组织废气</w:t>
                  </w:r>
                </w:p>
              </w:tc>
              <w:tc>
                <w:tcPr>
                  <w:tcW w:w="304" w:type="pct"/>
                  <w:vAlign w:val="center"/>
                </w:tcPr>
                <w:p w14:paraId="6E284562">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w:t>
                  </w:r>
                </w:p>
              </w:tc>
              <w:tc>
                <w:tcPr>
                  <w:tcW w:w="700" w:type="pct"/>
                  <w:vAlign w:val="center"/>
                </w:tcPr>
                <w:p w14:paraId="19FAB98A">
                  <w:pPr>
                    <w:adjustRightInd w:val="0"/>
                    <w:snapToGrid w:val="0"/>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TSP</w:t>
                  </w:r>
                </w:p>
              </w:tc>
              <w:tc>
                <w:tcPr>
                  <w:tcW w:w="1690" w:type="pct"/>
                  <w:vAlign w:val="center"/>
                </w:tcPr>
                <w:p w14:paraId="42AC9D34">
                  <w:pPr>
                    <w:adjustRightInd w:val="0"/>
                    <w:snapToGrid w:val="0"/>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《环境空气 总悬浮颗粒物的测定 重量法》</w:t>
                  </w:r>
                </w:p>
                <w:p w14:paraId="7317A4F6">
                  <w:pPr>
                    <w:adjustRightInd w:val="0"/>
                    <w:snapToGrid w:val="0"/>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GB/T15432-1995/XG1-2018</w:t>
                  </w:r>
                </w:p>
              </w:tc>
              <w:tc>
                <w:tcPr>
                  <w:tcW w:w="1083" w:type="pct"/>
                  <w:vAlign w:val="center"/>
                </w:tcPr>
                <w:p w14:paraId="6D205FBC">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FA2055电子天平（YQ-058）</w:t>
                  </w:r>
                </w:p>
              </w:tc>
              <w:tc>
                <w:tcPr>
                  <w:tcW w:w="822" w:type="pct"/>
                  <w:vAlign w:val="center"/>
                </w:tcPr>
                <w:p w14:paraId="0E059E92">
                  <w:pPr>
                    <w:jc w:val="center"/>
                    <w:textAlignment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0.001mg/m</w:t>
                  </w:r>
                  <w:r>
                    <w:rPr>
                      <w:rFonts w:eastAsia="仿宋"/>
                      <w:color w:val="000000" w:themeColor="text1"/>
                      <w:kern w:val="0"/>
                      <w:szCs w:val="21"/>
                      <w:vertAlign w:val="superscript"/>
                      <w14:textFill>
                        <w14:solidFill>
                          <w14:schemeClr w14:val="tx1"/>
                        </w14:solidFill>
                      </w14:textFill>
                    </w:rPr>
                    <w:t>3</w:t>
                  </w:r>
                </w:p>
              </w:tc>
            </w:tr>
          </w:tbl>
          <w:p w14:paraId="21363CF5">
            <w:pPr>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（5）监测结果</w:t>
            </w:r>
          </w:p>
          <w:p w14:paraId="38CD452B">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本项目监测结果见表3-4。</w:t>
            </w:r>
          </w:p>
          <w:p w14:paraId="508CFA12">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（6）环境空气质量现状评价</w:t>
            </w:r>
          </w:p>
          <w:p w14:paraId="4B626E7D">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项目特征污染物环境质量现状评价结果见下表3-5。 </w:t>
            </w:r>
          </w:p>
          <w:p w14:paraId="4561B5EC">
            <w:pPr>
              <w:spacing w:line="360" w:lineRule="auto"/>
              <w:ind w:firstLine="480" w:firstLineChars="200"/>
              <w:rPr>
                <w:rFonts w:eastAsia="仿宋"/>
                <w:color w:val="000000" w:themeColor="text1"/>
                <w:sz w:val="24"/>
                <w14:textFill>
                  <w14:solidFill>
                    <w14:schemeClr w14:val="tx1"/>
                  </w14:solidFill>
                </w14:textFill>
              </w:rPr>
            </w:pPr>
          </w:p>
          <w:p w14:paraId="21961C15">
            <w:pPr>
              <w:pStyle w:val="19"/>
              <w:adjustRightInd w:val="0"/>
              <w:spacing w:after="0" w:line="360" w:lineRule="auto"/>
              <w:ind w:firstLine="723" w:firstLineChars="300"/>
              <w:rPr>
                <w:rFonts w:eastAsia="仿宋"/>
                <w:b/>
                <w:color w:val="000000" w:themeColor="text1"/>
                <w:sz w:val="24"/>
                <w14:textFill>
                  <w14:solidFill>
                    <w14:schemeClr w14:val="tx1"/>
                  </w14:solidFill>
                </w14:textFill>
              </w:rPr>
            </w:pPr>
          </w:p>
          <w:p w14:paraId="62D528D8">
            <w:pPr>
              <w:pStyle w:val="19"/>
              <w:adjustRightInd w:val="0"/>
              <w:spacing w:after="0" w:line="360" w:lineRule="auto"/>
              <w:ind w:firstLine="723" w:firstLineChars="300"/>
              <w:rPr>
                <w:rFonts w:eastAsia="仿宋"/>
                <w:b/>
                <w:color w:val="000000" w:themeColor="text1"/>
                <w:sz w:val="24"/>
                <w14:textFill>
                  <w14:solidFill>
                    <w14:schemeClr w14:val="tx1"/>
                  </w14:solidFill>
                </w14:textFill>
              </w:rPr>
            </w:pPr>
          </w:p>
          <w:p w14:paraId="04EA9823">
            <w:pPr>
              <w:pStyle w:val="19"/>
              <w:adjustRightInd w:val="0"/>
              <w:spacing w:after="0" w:line="360" w:lineRule="auto"/>
              <w:ind w:firstLine="723" w:firstLineChars="300"/>
              <w:rPr>
                <w:rFonts w:eastAsia="仿宋"/>
                <w:b/>
                <w:color w:val="000000" w:themeColor="text1"/>
                <w:sz w:val="24"/>
                <w14:textFill>
                  <w14:solidFill>
                    <w14:schemeClr w14:val="tx1"/>
                  </w14:solidFill>
                </w14:textFill>
              </w:rPr>
            </w:pPr>
          </w:p>
          <w:p w14:paraId="107890C7">
            <w:pPr>
              <w:pStyle w:val="19"/>
              <w:adjustRightInd w:val="0"/>
              <w:spacing w:after="0" w:line="360" w:lineRule="auto"/>
              <w:ind w:firstLine="723" w:firstLineChars="300"/>
              <w:rPr>
                <w:rFonts w:eastAsia="仿宋"/>
                <w:b/>
                <w:color w:val="000000" w:themeColor="text1"/>
                <w:sz w:val="24"/>
                <w14:textFill>
                  <w14:solidFill>
                    <w14:schemeClr w14:val="tx1"/>
                  </w14:solidFill>
                </w14:textFill>
              </w:rPr>
            </w:pPr>
          </w:p>
          <w:p w14:paraId="35E34502">
            <w:pPr>
              <w:pStyle w:val="19"/>
              <w:adjustRightInd w:val="0"/>
              <w:spacing w:after="0" w:line="360" w:lineRule="auto"/>
              <w:ind w:firstLine="723" w:firstLineChars="300"/>
              <w:rPr>
                <w:rFonts w:eastAsia="仿宋"/>
                <w:b/>
                <w:bCs/>
                <w:color w:val="000000" w:themeColor="text1"/>
                <w:sz w:val="24"/>
                <w:szCs w:val="22"/>
                <w14:textFill>
                  <w14:solidFill>
                    <w14:schemeClr w14:val="tx1"/>
                  </w14:solidFill>
                </w14:textFill>
              </w:rPr>
            </w:pPr>
            <w:r>
              <w:rPr>
                <w:rFonts w:eastAsia="仿宋"/>
                <w:b/>
                <w:color w:val="000000" w:themeColor="text1"/>
                <w:sz w:val="24"/>
                <w14:textFill>
                  <w14:solidFill>
                    <w14:schemeClr w14:val="tx1"/>
                  </w14:solidFill>
                </w14:textFill>
              </w:rPr>
              <w:t xml:space="preserve">表3-4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环境空气检测结果一览表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单位：</w:t>
            </w:r>
            <w:r>
              <w:rPr>
                <w:rFonts w:eastAsia="仿宋"/>
                <w:b/>
                <w:color w:val="000000" w:themeColor="text1"/>
                <w:szCs w:val="21"/>
                <w14:textFill>
                  <w14:solidFill>
                    <w14:schemeClr w14:val="tx1"/>
                  </w14:solidFill>
                </w14:textFill>
              </w:rPr>
              <w:t>mg/m</w:t>
            </w:r>
            <w:r>
              <w:rPr>
                <w:rFonts w:eastAsia="仿宋"/>
                <w:b/>
                <w:color w:val="000000" w:themeColor="text1"/>
                <w:szCs w:val="21"/>
                <w:vertAlign w:val="superscript"/>
                <w14:textFill>
                  <w14:solidFill>
                    <w14:schemeClr w14:val="tx1"/>
                  </w14:solidFill>
                </w14:textFill>
              </w:rPr>
              <w:t>3</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583"/>
              <w:gridCol w:w="3827"/>
              <w:gridCol w:w="2411"/>
            </w:tblGrid>
            <w:tr w14:paraId="583E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Align w:val="center"/>
                </w:tcPr>
                <w:p w14:paraId="6ADB3504">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检测点位</w:t>
                  </w:r>
                </w:p>
              </w:tc>
              <w:tc>
                <w:tcPr>
                  <w:tcW w:w="2455" w:type="pct"/>
                  <w:vAlign w:val="center"/>
                </w:tcPr>
                <w:p w14:paraId="768DCBBE">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检测时间</w:t>
                  </w:r>
                </w:p>
              </w:tc>
              <w:tc>
                <w:tcPr>
                  <w:tcW w:w="1547" w:type="pct"/>
                  <w:vAlign w:val="center"/>
                </w:tcPr>
                <w:p w14:paraId="38CE2A71">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检测结果</w:t>
                  </w:r>
                </w:p>
              </w:tc>
            </w:tr>
            <w:tr w14:paraId="541D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restart"/>
                  <w:vAlign w:val="center"/>
                </w:tcPr>
                <w:p w14:paraId="01EE4868">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杜家崖村（G1）</w:t>
                  </w:r>
                </w:p>
              </w:tc>
              <w:tc>
                <w:tcPr>
                  <w:tcW w:w="2455" w:type="pct"/>
                  <w:vAlign w:val="center"/>
                </w:tcPr>
                <w:p w14:paraId="2D5C6951">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2022.04.12</w:t>
                  </w:r>
                </w:p>
              </w:tc>
              <w:tc>
                <w:tcPr>
                  <w:tcW w:w="1547" w:type="pct"/>
                  <w:vAlign w:val="center"/>
                </w:tcPr>
                <w:p w14:paraId="4D41105C">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0.218</w:t>
                  </w:r>
                </w:p>
              </w:tc>
            </w:tr>
            <w:tr w14:paraId="2174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continue"/>
                  <w:vAlign w:val="center"/>
                </w:tcPr>
                <w:p w14:paraId="08B644B2">
                  <w:pPr>
                    <w:widowControl/>
                    <w:spacing w:line="220" w:lineRule="exact"/>
                    <w:jc w:val="center"/>
                    <w:rPr>
                      <w:rFonts w:eastAsia="仿宋"/>
                      <w:color w:val="000000" w:themeColor="text1"/>
                      <w:szCs w:val="21"/>
                      <w14:textFill>
                        <w14:solidFill>
                          <w14:schemeClr w14:val="tx1"/>
                        </w14:solidFill>
                      </w14:textFill>
                    </w:rPr>
                  </w:pPr>
                </w:p>
              </w:tc>
              <w:tc>
                <w:tcPr>
                  <w:tcW w:w="2455" w:type="pct"/>
                  <w:vAlign w:val="center"/>
                </w:tcPr>
                <w:p w14:paraId="537622E6">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2022.04.13</w:t>
                  </w:r>
                </w:p>
              </w:tc>
              <w:tc>
                <w:tcPr>
                  <w:tcW w:w="1547" w:type="pct"/>
                  <w:vAlign w:val="center"/>
                </w:tcPr>
                <w:p w14:paraId="7625C145">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0.221</w:t>
                  </w:r>
                </w:p>
              </w:tc>
            </w:tr>
            <w:tr w14:paraId="26FC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continue"/>
                  <w:vAlign w:val="center"/>
                </w:tcPr>
                <w:p w14:paraId="0A9D7867">
                  <w:pPr>
                    <w:widowControl/>
                    <w:spacing w:line="220" w:lineRule="exact"/>
                    <w:jc w:val="center"/>
                    <w:rPr>
                      <w:rFonts w:eastAsia="仿宋"/>
                      <w:color w:val="000000" w:themeColor="text1"/>
                      <w:szCs w:val="21"/>
                      <w14:textFill>
                        <w14:solidFill>
                          <w14:schemeClr w14:val="tx1"/>
                        </w14:solidFill>
                      </w14:textFill>
                    </w:rPr>
                  </w:pPr>
                </w:p>
              </w:tc>
              <w:tc>
                <w:tcPr>
                  <w:tcW w:w="2455" w:type="pct"/>
                  <w:vAlign w:val="center"/>
                </w:tcPr>
                <w:p w14:paraId="5620B785">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2022.04.14</w:t>
                  </w:r>
                </w:p>
              </w:tc>
              <w:tc>
                <w:tcPr>
                  <w:tcW w:w="1547" w:type="pct"/>
                  <w:vAlign w:val="center"/>
                </w:tcPr>
                <w:p w14:paraId="402D5AAF">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0.214</w:t>
                  </w:r>
                </w:p>
              </w:tc>
            </w:tr>
            <w:tr w14:paraId="1F32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continue"/>
                  <w:vAlign w:val="center"/>
                </w:tcPr>
                <w:p w14:paraId="4928B0F3">
                  <w:pPr>
                    <w:widowControl/>
                    <w:spacing w:line="220" w:lineRule="exact"/>
                    <w:jc w:val="center"/>
                    <w:rPr>
                      <w:rFonts w:eastAsia="仿宋"/>
                      <w:color w:val="000000" w:themeColor="text1"/>
                      <w:szCs w:val="21"/>
                      <w14:textFill>
                        <w14:solidFill>
                          <w14:schemeClr w14:val="tx1"/>
                        </w14:solidFill>
                      </w14:textFill>
                    </w:rPr>
                  </w:pPr>
                </w:p>
              </w:tc>
              <w:tc>
                <w:tcPr>
                  <w:tcW w:w="2455" w:type="pct"/>
                  <w:vAlign w:val="center"/>
                </w:tcPr>
                <w:p w14:paraId="39192B0D">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2022.04.15</w:t>
                  </w:r>
                </w:p>
              </w:tc>
              <w:tc>
                <w:tcPr>
                  <w:tcW w:w="1547" w:type="pct"/>
                  <w:vAlign w:val="center"/>
                </w:tcPr>
                <w:p w14:paraId="15956439">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0.212</w:t>
                  </w:r>
                </w:p>
              </w:tc>
            </w:tr>
            <w:tr w14:paraId="086E6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continue"/>
                  <w:vAlign w:val="center"/>
                </w:tcPr>
                <w:p w14:paraId="720AC7A6">
                  <w:pPr>
                    <w:widowControl/>
                    <w:spacing w:line="220" w:lineRule="exact"/>
                    <w:jc w:val="center"/>
                    <w:rPr>
                      <w:rFonts w:eastAsia="仿宋"/>
                      <w:color w:val="000000" w:themeColor="text1"/>
                      <w:szCs w:val="21"/>
                      <w14:textFill>
                        <w14:solidFill>
                          <w14:schemeClr w14:val="tx1"/>
                        </w14:solidFill>
                      </w14:textFill>
                    </w:rPr>
                  </w:pPr>
                </w:p>
              </w:tc>
              <w:tc>
                <w:tcPr>
                  <w:tcW w:w="2455" w:type="pct"/>
                  <w:vAlign w:val="center"/>
                </w:tcPr>
                <w:p w14:paraId="229A218B">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2022.04.16</w:t>
                  </w:r>
                </w:p>
              </w:tc>
              <w:tc>
                <w:tcPr>
                  <w:tcW w:w="1547" w:type="pct"/>
                  <w:vAlign w:val="center"/>
                </w:tcPr>
                <w:p w14:paraId="0E059D41">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0.217</w:t>
                  </w:r>
                </w:p>
              </w:tc>
            </w:tr>
            <w:tr w14:paraId="21C9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continue"/>
                  <w:vAlign w:val="center"/>
                </w:tcPr>
                <w:p w14:paraId="0F3ACDF5">
                  <w:pPr>
                    <w:widowControl/>
                    <w:spacing w:line="220" w:lineRule="exact"/>
                    <w:jc w:val="center"/>
                    <w:rPr>
                      <w:rFonts w:eastAsia="仿宋"/>
                      <w:color w:val="000000" w:themeColor="text1"/>
                      <w:szCs w:val="21"/>
                      <w14:textFill>
                        <w14:solidFill>
                          <w14:schemeClr w14:val="tx1"/>
                        </w14:solidFill>
                      </w14:textFill>
                    </w:rPr>
                  </w:pPr>
                </w:p>
              </w:tc>
              <w:tc>
                <w:tcPr>
                  <w:tcW w:w="2455" w:type="pct"/>
                  <w:vAlign w:val="center"/>
                </w:tcPr>
                <w:p w14:paraId="5DFBDE29">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2022.04.17</w:t>
                  </w:r>
                </w:p>
              </w:tc>
              <w:tc>
                <w:tcPr>
                  <w:tcW w:w="1547" w:type="pct"/>
                  <w:vAlign w:val="center"/>
                </w:tcPr>
                <w:p w14:paraId="2286A08A">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0.224</w:t>
                  </w:r>
                </w:p>
              </w:tc>
            </w:tr>
            <w:tr w14:paraId="1265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continue"/>
                  <w:vAlign w:val="center"/>
                </w:tcPr>
                <w:p w14:paraId="4E07869B">
                  <w:pPr>
                    <w:widowControl/>
                    <w:spacing w:line="220" w:lineRule="exact"/>
                    <w:jc w:val="center"/>
                    <w:rPr>
                      <w:rFonts w:eastAsia="仿宋"/>
                      <w:color w:val="000000" w:themeColor="text1"/>
                      <w:szCs w:val="21"/>
                      <w14:textFill>
                        <w14:solidFill>
                          <w14:schemeClr w14:val="tx1"/>
                        </w14:solidFill>
                      </w14:textFill>
                    </w:rPr>
                  </w:pPr>
                </w:p>
              </w:tc>
              <w:tc>
                <w:tcPr>
                  <w:tcW w:w="2455" w:type="pct"/>
                  <w:vAlign w:val="center"/>
                </w:tcPr>
                <w:p w14:paraId="11C3C7EC">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2022.04.18</w:t>
                  </w:r>
                </w:p>
              </w:tc>
              <w:tc>
                <w:tcPr>
                  <w:tcW w:w="1547" w:type="pct"/>
                  <w:vAlign w:val="center"/>
                </w:tcPr>
                <w:p w14:paraId="1ED95385">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0.215</w:t>
                  </w:r>
                </w:p>
              </w:tc>
            </w:tr>
            <w:tr w14:paraId="3324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restart"/>
                  <w:vAlign w:val="center"/>
                </w:tcPr>
                <w:p w14:paraId="69F3D5F4">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《环境空气质量标准》</w:t>
                  </w:r>
                </w:p>
                <w:p w14:paraId="4A63E122">
                  <w:pPr>
                    <w:widowControl/>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GB 3095-2012</w:t>
                  </w:r>
                </w:p>
                <w:p w14:paraId="74C0B9FA">
                  <w:pPr>
                    <w:autoSpaceDE w:val="0"/>
                    <w:autoSpaceDN w:val="0"/>
                    <w:adjustRightIn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表2中二级排放限值</w:t>
                  </w:r>
                </w:p>
              </w:tc>
              <w:tc>
                <w:tcPr>
                  <w:tcW w:w="2455" w:type="pct"/>
                  <w:vAlign w:val="center"/>
                </w:tcPr>
                <w:p w14:paraId="20ABA9DA">
                  <w:pPr>
                    <w:autoSpaceDE w:val="0"/>
                    <w:autoSpaceDN w:val="0"/>
                    <w:adjustRightIn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控制项目</w:t>
                  </w:r>
                </w:p>
              </w:tc>
              <w:tc>
                <w:tcPr>
                  <w:tcW w:w="1547" w:type="pct"/>
                  <w:vAlign w:val="center"/>
                </w:tcPr>
                <w:p w14:paraId="749FD7C0">
                  <w:pPr>
                    <w:autoSpaceDE w:val="0"/>
                    <w:autoSpaceDN w:val="0"/>
                    <w:adjustRightIn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TSP</w:t>
                  </w:r>
                </w:p>
              </w:tc>
            </w:tr>
            <w:tr w14:paraId="2585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7" w:type="pct"/>
                  <w:gridSpan w:val="2"/>
                  <w:vMerge w:val="continue"/>
                  <w:vAlign w:val="center"/>
                </w:tcPr>
                <w:p w14:paraId="25C605C5">
                  <w:pPr>
                    <w:autoSpaceDE w:val="0"/>
                    <w:autoSpaceDN w:val="0"/>
                    <w:adjustRightInd w:val="0"/>
                    <w:spacing w:line="220" w:lineRule="exact"/>
                    <w:jc w:val="center"/>
                    <w:rPr>
                      <w:rFonts w:eastAsia="仿宋"/>
                      <w:color w:val="000000" w:themeColor="text1"/>
                      <w:szCs w:val="21"/>
                      <w14:textFill>
                        <w14:solidFill>
                          <w14:schemeClr w14:val="tx1"/>
                        </w14:solidFill>
                      </w14:textFill>
                    </w:rPr>
                  </w:pPr>
                </w:p>
              </w:tc>
              <w:tc>
                <w:tcPr>
                  <w:tcW w:w="2455" w:type="pct"/>
                  <w:vAlign w:val="center"/>
                </w:tcPr>
                <w:p w14:paraId="38D8240B">
                  <w:pPr>
                    <w:autoSpaceDE w:val="0"/>
                    <w:autoSpaceDN w:val="0"/>
                    <w:adjustRightIn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最高允许排放浓度（μg/m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w:t>
                  </w:r>
                </w:p>
              </w:tc>
              <w:tc>
                <w:tcPr>
                  <w:tcW w:w="1547" w:type="pct"/>
                  <w:vAlign w:val="center"/>
                </w:tcPr>
                <w:p w14:paraId="56EB8CCA">
                  <w:pPr>
                    <w:autoSpaceDE w:val="0"/>
                    <w:autoSpaceDN w:val="0"/>
                    <w:adjustRightIn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w:t>
                  </w:r>
                </w:p>
              </w:tc>
            </w:tr>
            <w:tr w14:paraId="5DD2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3" w:type="pct"/>
                  <w:vAlign w:val="center"/>
                </w:tcPr>
                <w:p w14:paraId="7DBFBC2C">
                  <w:pPr>
                    <w:spacing w:line="220" w:lineRule="exact"/>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备注</w:t>
                  </w:r>
                </w:p>
              </w:tc>
              <w:tc>
                <w:tcPr>
                  <w:tcW w:w="4376" w:type="pct"/>
                  <w:gridSpan w:val="3"/>
                  <w:vAlign w:val="center"/>
                </w:tcPr>
                <w:p w14:paraId="3FA2DBB8">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检测条件参数</w:t>
                  </w:r>
                </w:p>
                <w:p w14:paraId="65D405DF">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2022.04.12天气:晴:风向:南风:风速: 0.8m/s;:气温: 12C; 大气压: 78.4kPa;</w:t>
                  </w:r>
                </w:p>
                <w:p w14:paraId="11F228A9">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2022.04.13天气:多云:风向:南风;风速: 0.9m/s;气温: 10C:大气压: 78.9kPa;</w:t>
                  </w:r>
                </w:p>
                <w:p w14:paraId="120E9D69">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2022.04.14天气:阴:风向:西南风:风速: 1.0m/s; 气温: 12C:大气压: 78.2kPa;</w:t>
                  </w:r>
                </w:p>
                <w:p w14:paraId="55B97998">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2022.04.15天气:阴:风向:西南风;风速: 0.9m/s;气温: 11C;大气压: 79.0kPa;</w:t>
                  </w:r>
                </w:p>
                <w:p w14:paraId="477A9BC1">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2022.04.16天气:晴:风向:南风:风速: 0.8m/s; 气温: 14C;大气压: 78.5kPa;</w:t>
                  </w:r>
                </w:p>
                <w:p w14:paraId="45B6054B">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2022.04.17天气:晴:风向:西风:风速: 0.8m/s; 气温: 15C;大气压: 78.3kPa;</w:t>
                  </w:r>
                </w:p>
                <w:p w14:paraId="72F5E157">
                  <w:pPr>
                    <w:wordWrap w:val="0"/>
                    <w:adjustRightInd w:val="0"/>
                    <w:snapToGrid w:val="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2022.04.18天气:阴;风向:西南风;风速: 0.9m/s;气温: 11C;大气压: 79.2kPa;</w:t>
                  </w:r>
                </w:p>
              </w:tc>
            </w:tr>
          </w:tbl>
          <w:p w14:paraId="34ABEB9A">
            <w:pPr>
              <w:pStyle w:val="19"/>
              <w:adjustRightInd w:val="0"/>
              <w:spacing w:after="0" w:line="360" w:lineRule="auto"/>
              <w:ind w:firstLine="723" w:firstLineChars="3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表3-5   环境空气质量现状评价结果表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50"/>
              <w:gridCol w:w="1092"/>
              <w:gridCol w:w="975"/>
              <w:gridCol w:w="975"/>
              <w:gridCol w:w="975"/>
              <w:gridCol w:w="976"/>
              <w:gridCol w:w="975"/>
            </w:tblGrid>
            <w:tr w14:paraId="6455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14:paraId="427A3389">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监测点位</w:t>
                  </w:r>
                </w:p>
              </w:tc>
              <w:tc>
                <w:tcPr>
                  <w:tcW w:w="750" w:type="dxa"/>
                  <w:vAlign w:val="center"/>
                </w:tcPr>
                <w:p w14:paraId="6517D846">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w:t>
                  </w:r>
                </w:p>
              </w:tc>
              <w:tc>
                <w:tcPr>
                  <w:tcW w:w="1092" w:type="dxa"/>
                  <w:vAlign w:val="center"/>
                </w:tcPr>
                <w:p w14:paraId="5ED0D689">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平均时间</w:t>
                  </w:r>
                </w:p>
              </w:tc>
              <w:tc>
                <w:tcPr>
                  <w:tcW w:w="975" w:type="dxa"/>
                  <w:vAlign w:val="center"/>
                </w:tcPr>
                <w:p w14:paraId="0CC32F32">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评价标准μg/m</w:t>
                  </w:r>
                  <w:r>
                    <w:rPr>
                      <w:rFonts w:eastAsia="仿宋"/>
                      <w:color w:val="000000" w:themeColor="text1"/>
                      <w:szCs w:val="21"/>
                      <w:vertAlign w:val="superscript"/>
                      <w14:textFill>
                        <w14:solidFill>
                          <w14:schemeClr w14:val="tx1"/>
                        </w14:solidFill>
                      </w14:textFill>
                    </w:rPr>
                    <w:t>3</w:t>
                  </w:r>
                </w:p>
              </w:tc>
              <w:tc>
                <w:tcPr>
                  <w:tcW w:w="975" w:type="dxa"/>
                  <w:vAlign w:val="center"/>
                </w:tcPr>
                <w:p w14:paraId="36F65A72">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监测浓度范围μg/m</w:t>
                  </w:r>
                  <w:r>
                    <w:rPr>
                      <w:rFonts w:eastAsia="仿宋"/>
                      <w:color w:val="000000" w:themeColor="text1"/>
                      <w:szCs w:val="21"/>
                      <w:vertAlign w:val="superscript"/>
                      <w14:textFill>
                        <w14:solidFill>
                          <w14:schemeClr w14:val="tx1"/>
                        </w14:solidFill>
                      </w14:textFill>
                    </w:rPr>
                    <w:t>3</w:t>
                  </w:r>
                </w:p>
              </w:tc>
              <w:tc>
                <w:tcPr>
                  <w:tcW w:w="975" w:type="dxa"/>
                  <w:vAlign w:val="center"/>
                </w:tcPr>
                <w:p w14:paraId="23F8939E">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最大浓度占标率%</w:t>
                  </w:r>
                </w:p>
              </w:tc>
              <w:tc>
                <w:tcPr>
                  <w:tcW w:w="976" w:type="dxa"/>
                  <w:vAlign w:val="center"/>
                </w:tcPr>
                <w:p w14:paraId="1243E3D3">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超标率%</w:t>
                  </w:r>
                </w:p>
              </w:tc>
              <w:tc>
                <w:tcPr>
                  <w:tcW w:w="975" w:type="dxa"/>
                  <w:vAlign w:val="center"/>
                </w:tcPr>
                <w:p w14:paraId="5187DDCF">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达标情况</w:t>
                  </w:r>
                </w:p>
              </w:tc>
            </w:tr>
            <w:tr w14:paraId="7733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14:paraId="3177FE9C">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杜家崖村</w:t>
                  </w:r>
                </w:p>
              </w:tc>
              <w:tc>
                <w:tcPr>
                  <w:tcW w:w="750" w:type="dxa"/>
                  <w:vAlign w:val="center"/>
                </w:tcPr>
                <w:p w14:paraId="636F6935">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TSP</w:t>
                  </w:r>
                </w:p>
              </w:tc>
              <w:tc>
                <w:tcPr>
                  <w:tcW w:w="1092" w:type="dxa"/>
                  <w:vAlign w:val="center"/>
                </w:tcPr>
                <w:p w14:paraId="4423FB7B">
                  <w:pPr>
                    <w:widowControl/>
                    <w:adjustRightInd w:val="0"/>
                    <w:snapToGrid w:val="0"/>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24h平均</w:t>
                  </w:r>
                </w:p>
              </w:tc>
              <w:tc>
                <w:tcPr>
                  <w:tcW w:w="975" w:type="dxa"/>
                  <w:vAlign w:val="center"/>
                </w:tcPr>
                <w:p w14:paraId="337386BC">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w:t>
                  </w:r>
                </w:p>
              </w:tc>
              <w:tc>
                <w:tcPr>
                  <w:tcW w:w="975" w:type="dxa"/>
                  <w:vAlign w:val="center"/>
                </w:tcPr>
                <w:p w14:paraId="7204A718">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212~224</w:t>
                  </w:r>
                </w:p>
              </w:tc>
              <w:tc>
                <w:tcPr>
                  <w:tcW w:w="975" w:type="dxa"/>
                  <w:vAlign w:val="center"/>
                </w:tcPr>
                <w:p w14:paraId="378B4AE4">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74.6</w:t>
                  </w:r>
                </w:p>
              </w:tc>
              <w:tc>
                <w:tcPr>
                  <w:tcW w:w="976" w:type="dxa"/>
                  <w:vAlign w:val="center"/>
                </w:tcPr>
                <w:p w14:paraId="75C4DA60">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75" w:type="dxa"/>
                  <w:vAlign w:val="center"/>
                </w:tcPr>
                <w:p w14:paraId="1BFA9501">
                  <w:pPr>
                    <w:widowControl/>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bl>
          <w:p w14:paraId="7D4EB36D">
            <w:pPr>
              <w:widowControl/>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根据监测结果可知，监测期间该区域TSP 的监测浓度符合《环境空气质量标准》（GB3095-2012）中二级标准。 </w:t>
            </w:r>
          </w:p>
          <w:p w14:paraId="4F4648B8">
            <w:pPr>
              <w:spacing w:line="360" w:lineRule="auto"/>
              <w:ind w:firstLine="482" w:firstLineChars="200"/>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2、声环境质量现状</w:t>
            </w:r>
          </w:p>
          <w:p w14:paraId="566098E1">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根据《建设项目环境影响报告表编制技术指南（污染影响类）》（试行）中声环境质量现状的监测要求“厂界外50米范围内存在声环境保护目标的建设项目，应监测保护目标声环境质量现状并评价达标情况”。本项目位于和政县循环经济产业园区，项目生产车间50m范围内无声环境敏感点。</w:t>
            </w:r>
            <w:r>
              <w:rPr>
                <w:rFonts w:eastAsia="仿宋"/>
                <w:color w:val="000000" w:themeColor="text1"/>
                <w:sz w:val="24"/>
                <w14:textFill>
                  <w14:solidFill>
                    <w14:schemeClr w14:val="tx1"/>
                  </w14:solidFill>
                </w14:textFill>
              </w:rPr>
              <w:t>项目东侧为甘肃天顺达商贸有限责任公司办公楼及分散的黑崖洼村民住宅，南侧为路政建设科技有限公司厂房，西侧为S232道路和广通河，北侧为良茂装饰建材。项目区所在区域存在城市道路以及工业企业，因此由于周边交通噪声以及工业企业噪声的影响，项目所在区域声环境质量状况一般。</w:t>
            </w:r>
          </w:p>
          <w:p w14:paraId="52D5C801">
            <w:pPr>
              <w:pStyle w:val="28"/>
              <w:adjustRightInd w:val="0"/>
              <w:snapToGrid w:val="0"/>
              <w:spacing w:line="360" w:lineRule="auto"/>
              <w:ind w:firstLine="482" w:firstLineChars="200"/>
              <w:jc w:val="left"/>
              <w:rPr>
                <w:rFonts w:eastAsia="仿宋"/>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3、地表水环境</w:t>
            </w:r>
          </w:p>
          <w:p w14:paraId="6E66A727">
            <w:pPr>
              <w:pStyle w:val="44"/>
              <w:tabs>
                <w:tab w:val="left" w:pos="900"/>
              </w:tabs>
              <w:adjustRightInd/>
              <w:snapToGrid/>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项目所在区域地表水体为广通河，根据《甘肃省地表水功能区划（2012-2030）》（2013年1月）属于广通河和政、广河工业、农业用水区，确定广通河此段水质目标为Ⅲ类，地表水功能区划见附图10。</w:t>
            </w:r>
          </w:p>
          <w:p w14:paraId="7327665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建设项目环境影响报告表编制技术指南（污染影响类）（试行）》中明确提出区域地表水环境质量现状评价“引用与建设项目距离近的有效数据，包括近3年的规划环境影响评价的监测数据，所在流域控制单元内国家、地方控制断面监测数据，生态环境主管部门发布的水环境质量数据或地表水达标情况的结论”。</w:t>
            </w:r>
          </w:p>
          <w:p w14:paraId="498F373B">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依据以上技术原则要求，本次引用临夏州生态环境局公布《临夏州2022年1-12月水环境质量达标情况》监测数据。根据该数据，项目区广通河临夏州辖区省考断面虎家大桥、宏良大桥断面水质目标为Ⅲ类，实测两个断面1-12月平均水质均为Ⅲ类。因此，项目所在区域为地表水环境质量达标区。</w:t>
            </w:r>
          </w:p>
          <w:p w14:paraId="1646C1D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4、生态环境</w:t>
            </w:r>
          </w:p>
          <w:p w14:paraId="3387A5DB">
            <w:pPr>
              <w:adjustRightInd w:val="0"/>
              <w:snapToGrid w:val="0"/>
              <w:spacing w:line="360" w:lineRule="auto"/>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根据《建设项目环境影响报告表编制技术指南》（污染影响类）（试行），“产业园区外建设项目新增用地且用地范围内含有生态环境保护目标时，应进行生态现状调查”。本项目位于和政县循环经济产业园区，因此，可不开展生态环境质量现状调查。</w:t>
            </w:r>
          </w:p>
          <w:p w14:paraId="75F29E58">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5、土壤、地下水环境质量现状</w:t>
            </w:r>
          </w:p>
          <w:p w14:paraId="77B1835C">
            <w:pPr>
              <w:adjustRightInd w:val="0"/>
              <w:snapToGrid w:val="0"/>
              <w:spacing w:line="360" w:lineRule="auto"/>
              <w:ind w:firstLine="480" w:firstLineChars="200"/>
              <w:jc w:val="left"/>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 xml:space="preserve">根据《建设项目环境影响报告表编制技术指南》（污染影响类）（试行），“原则上不开展环境质量现状调查，建设项目存在土壤、地下水环境污染途径的，应结合污染源、保护目标分布情况开展现状调查以留作背景值”。 </w:t>
            </w:r>
          </w:p>
          <w:p w14:paraId="7009681D">
            <w:pPr>
              <w:adjustRightInd w:val="0"/>
              <w:snapToGrid w:val="0"/>
              <w:spacing w:line="360" w:lineRule="auto"/>
              <w:ind w:firstLine="480" w:firstLineChars="200"/>
              <w:jc w:val="left"/>
              <w:rPr>
                <w:rFonts w:eastAsia="仿宋"/>
                <w:color w:val="000000" w:themeColor="text1"/>
                <w:kern w:val="0"/>
                <w:sz w:val="24"/>
                <w14:textFill>
                  <w14:solidFill>
                    <w14:schemeClr w14:val="tx1"/>
                  </w14:solidFill>
                </w14:textFill>
              </w:rPr>
            </w:pPr>
            <w:r>
              <w:rPr>
                <w:rFonts w:eastAsia="仿宋"/>
                <w:bCs/>
                <w:color w:val="000000" w:themeColor="text1"/>
                <w:sz w:val="24"/>
                <w14:textFill>
                  <w14:solidFill>
                    <w14:schemeClr w14:val="tx1"/>
                  </w14:solidFill>
                </w14:textFill>
              </w:rPr>
              <w:t>本项目生产废水主要为设备清洗废水，经自建污水处理站处理后进入园区管网，不外排，不会对土壤和地下水环境产生影响。废气污染物为非甲烷总烃、颗粒物，不属于影响地下水、土壤环境的污染因子。因此上不开展地下水和土壤环境质量现状调查。</w:t>
            </w:r>
          </w:p>
        </w:tc>
      </w:tr>
      <w:tr w14:paraId="26A5E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87" w:type="pct"/>
            <w:vAlign w:val="center"/>
          </w:tcPr>
          <w:p w14:paraId="046BC784">
            <w:pPr>
              <w:pStyle w:val="18"/>
              <w:adjustRightInd w:val="0"/>
              <w:snapToGrid w:val="0"/>
              <w:spacing w:before="0" w:beforeAutospacing="0" w:after="0" w:afterAutospacing="0"/>
              <w:jc w:val="center"/>
              <w:rPr>
                <w:rFonts w:ascii="Times New Roman" w:hAnsi="Times New Roman" w:eastAsia="仿宋"/>
                <w:color w:val="000000" w:themeColor="text1"/>
                <w:kern w:val="0"/>
                <w:szCs w:val="21"/>
                <w14:textFill>
                  <w14:solidFill>
                    <w14:schemeClr w14:val="tx1"/>
                  </w14:solidFill>
                </w14:textFill>
              </w:rPr>
            </w:pPr>
            <w:r>
              <w:rPr>
                <w:rFonts w:ascii="Times New Roman" w:hAnsi="Times New Roman" w:eastAsia="仿宋"/>
                <w:b/>
                <w:color w:val="000000" w:themeColor="text1"/>
                <w:kern w:val="0"/>
                <w14:textFill>
                  <w14:solidFill>
                    <w14:schemeClr w14:val="tx1"/>
                  </w14:solidFill>
                </w14:textFill>
              </w:rPr>
              <w:t>环境保护目标</w:t>
            </w:r>
          </w:p>
        </w:tc>
        <w:tc>
          <w:tcPr>
            <w:tcW w:w="4512" w:type="pct"/>
            <w:vAlign w:val="center"/>
          </w:tcPr>
          <w:p w14:paraId="35D1BCC4">
            <w:pPr>
              <w:pStyle w:val="13"/>
              <w:adjustRightInd w:val="0"/>
              <w:snapToGrid w:val="0"/>
              <w:spacing w:after="0" w:line="360" w:lineRule="auto"/>
              <w:ind w:left="0" w:leftChars="0"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根据《建设项目环境影响报告表编制技术指南（污染影响类）（试行）》（环办环评【2020】33号），大气环境保护目标为厂界外500m范围内的自然保护区、风景名胜区、居住区、文化区和农村地区中人群较集中的区域；声环境保护目标为厂界外50m范围内的声环境保护目标；地下水保护目标为厂界外500m范围内的地下水集中式饮用水水源和热水、矿泉水、温泉等特殊地下水资源；产业园区外的建设项目新增用地的，应明确新增用地范围内生态环境保护目标。</w:t>
            </w:r>
          </w:p>
          <w:p w14:paraId="4A436C51">
            <w:pPr>
              <w:autoSpaceDE w:val="0"/>
              <w:autoSpaceDN w:val="0"/>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1、大气环境</w:t>
            </w:r>
          </w:p>
          <w:p w14:paraId="179F3359">
            <w:pPr>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根据现场调查，本项目厂界外500m范围内无自然保护区、风景名胜区；主要环境敏感点为村庄、居民区和学校等，具体见表3-6和附图11。</w:t>
            </w:r>
          </w:p>
          <w:p w14:paraId="5181A197">
            <w:pPr>
              <w:autoSpaceDE w:val="0"/>
              <w:autoSpaceDN w:val="0"/>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2、声环境</w:t>
            </w:r>
          </w:p>
          <w:p w14:paraId="752109E6">
            <w:pPr>
              <w:snapToGrid w:val="0"/>
              <w:spacing w:line="360" w:lineRule="auto"/>
              <w:ind w:firstLine="48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根据调查，项目厂界外50m范围内</w:t>
            </w:r>
            <w:r>
              <w:rPr>
                <w:rFonts w:eastAsia="仿宋"/>
                <w:color w:val="000000" w:themeColor="text1"/>
                <w:sz w:val="24"/>
                <w14:textFill>
                  <w14:solidFill>
                    <w14:schemeClr w14:val="tx1"/>
                  </w14:solidFill>
                </w14:textFill>
              </w:rPr>
              <w:t>无声环境保护目标。</w:t>
            </w:r>
          </w:p>
          <w:p w14:paraId="0F85B9EA">
            <w:pPr>
              <w:autoSpaceDE w:val="0"/>
              <w:autoSpaceDN w:val="0"/>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3、地表水环境</w:t>
            </w:r>
          </w:p>
          <w:p w14:paraId="1839F524">
            <w:pPr>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根据调查，本项目厂界外主要地表水为广通河</w:t>
            </w:r>
            <w:r>
              <w:rPr>
                <w:rFonts w:hint="eastAsia" w:eastAsia="仿宋"/>
                <w:color w:val="000000" w:themeColor="text1"/>
                <w:kern w:val="0"/>
                <w:sz w:val="24"/>
                <w14:textFill>
                  <w14:solidFill>
                    <w14:schemeClr w14:val="tx1"/>
                  </w14:solidFill>
                </w14:textFill>
              </w:rPr>
              <w:t>（新营河）</w:t>
            </w:r>
            <w:r>
              <w:rPr>
                <w:rFonts w:eastAsia="仿宋"/>
                <w:color w:val="000000" w:themeColor="text1"/>
                <w:kern w:val="0"/>
                <w:sz w:val="24"/>
                <w14:textFill>
                  <w14:solidFill>
                    <w14:schemeClr w14:val="tx1"/>
                  </w14:solidFill>
                </w14:textFill>
              </w:rPr>
              <w:t>，具体见表3-6和附图11。</w:t>
            </w:r>
          </w:p>
          <w:p w14:paraId="027E2339">
            <w:pPr>
              <w:autoSpaceDE w:val="0"/>
              <w:autoSpaceDN w:val="0"/>
              <w:adjustRightInd w:val="0"/>
              <w:snapToGrid w:val="0"/>
              <w:spacing w:line="360" w:lineRule="auto"/>
              <w:ind w:firstLine="482" w:firstLineChars="200"/>
              <w:rPr>
                <w:rFonts w:eastAsia="仿宋"/>
                <w:b/>
                <w:color w:val="000000" w:themeColor="text1"/>
                <w:sz w:val="24"/>
                <w:vertAlign w:val="superscript"/>
                <w14:textFill>
                  <w14:solidFill>
                    <w14:schemeClr w14:val="tx1"/>
                  </w14:solidFill>
                </w14:textFill>
              </w:rPr>
            </w:pPr>
            <w:r>
              <w:rPr>
                <w:rFonts w:eastAsia="仿宋"/>
                <w:b/>
                <w:color w:val="000000" w:themeColor="text1"/>
                <w:sz w:val="24"/>
                <w14:textFill>
                  <w14:solidFill>
                    <w14:schemeClr w14:val="tx1"/>
                  </w14:solidFill>
                </w14:textFill>
              </w:rPr>
              <w:t>4、地下水环境</w:t>
            </w:r>
          </w:p>
          <w:p w14:paraId="3C19FD93">
            <w:pPr>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 xml:space="preserve">根据调查，本项目厂界外500m范围内无地下水集中式饮用水水源和热水、矿泉水、温泉等特殊地下水资源。 </w:t>
            </w:r>
          </w:p>
          <w:p w14:paraId="4C21CF43">
            <w:pPr>
              <w:autoSpaceDE w:val="0"/>
              <w:autoSpaceDN w:val="0"/>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5、生态环境</w:t>
            </w:r>
          </w:p>
          <w:p w14:paraId="48192C89">
            <w:pPr>
              <w:snapToGrid w:val="0"/>
              <w:spacing w:line="360" w:lineRule="auto"/>
              <w:ind w:firstLine="480" w:firstLineChars="200"/>
              <w:rPr>
                <w:rFonts w:eastAsia="仿宋"/>
                <w:bCs/>
                <w:color w:val="000000" w:themeColor="text1"/>
                <w:sz w:val="24"/>
                <w14:textFill>
                  <w14:solidFill>
                    <w14:schemeClr w14:val="tx1"/>
                  </w14:solidFill>
                </w14:textFill>
              </w:rPr>
            </w:pPr>
            <w:r>
              <w:rPr>
                <w:rFonts w:eastAsia="仿宋"/>
                <w:color w:val="000000" w:themeColor="text1"/>
                <w:kern w:val="0"/>
                <w:sz w:val="24"/>
                <w14:textFill>
                  <w14:solidFill>
                    <w14:schemeClr w14:val="tx1"/>
                  </w14:solidFill>
                </w14:textFill>
              </w:rPr>
              <w:t>根据调查，</w:t>
            </w:r>
            <w:r>
              <w:rPr>
                <w:rFonts w:eastAsia="仿宋"/>
                <w:bCs/>
                <w:color w:val="000000" w:themeColor="text1"/>
                <w:sz w:val="24"/>
                <w14:textFill>
                  <w14:solidFill>
                    <w14:schemeClr w14:val="tx1"/>
                  </w14:solidFill>
                </w14:textFill>
              </w:rPr>
              <w:t>本项目位于和政县循环经济产业园区内</w:t>
            </w:r>
            <w:r>
              <w:rPr>
                <w:rFonts w:eastAsia="仿宋"/>
                <w:color w:val="000000" w:themeColor="text1"/>
                <w:sz w:val="24"/>
                <w14:textFill>
                  <w14:solidFill>
                    <w14:schemeClr w14:val="tx1"/>
                  </w14:solidFill>
                </w14:textFill>
              </w:rPr>
              <w:t>甘肃天顺达商贸有限责任公司厂区范围内，无生态环境保护目标</w:t>
            </w:r>
            <w:r>
              <w:rPr>
                <w:rFonts w:eastAsia="仿宋"/>
                <w:bCs/>
                <w:color w:val="000000" w:themeColor="text1"/>
                <w:sz w:val="24"/>
                <w14:textFill>
                  <w14:solidFill>
                    <w14:schemeClr w14:val="tx1"/>
                  </w14:solidFill>
                </w14:textFill>
              </w:rPr>
              <w:t>。</w:t>
            </w:r>
          </w:p>
          <w:p w14:paraId="567D8B1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 xml:space="preserve">表3-6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项目周边敏感目标分布情况一览表</w:t>
            </w:r>
          </w:p>
          <w:tbl>
            <w:tblPr>
              <w:tblStyle w:val="2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3"/>
              <w:gridCol w:w="709"/>
              <w:gridCol w:w="786"/>
              <w:gridCol w:w="542"/>
              <w:gridCol w:w="440"/>
              <w:gridCol w:w="594"/>
              <w:gridCol w:w="875"/>
              <w:gridCol w:w="819"/>
              <w:gridCol w:w="646"/>
              <w:gridCol w:w="1927"/>
            </w:tblGrid>
            <w:tr w14:paraId="00C9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285" w:type="pct"/>
                  <w:vMerge w:val="restart"/>
                  <w:vAlign w:val="center"/>
                </w:tcPr>
                <w:p w14:paraId="294E5C68">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环境要素</w:t>
                  </w:r>
                </w:p>
              </w:tc>
              <w:tc>
                <w:tcPr>
                  <w:tcW w:w="456" w:type="pct"/>
                  <w:vMerge w:val="restart"/>
                  <w:vAlign w:val="center"/>
                </w:tcPr>
                <w:p w14:paraId="3E3BD434">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环境敏感点</w:t>
                  </w:r>
                </w:p>
              </w:tc>
              <w:tc>
                <w:tcPr>
                  <w:tcW w:w="505" w:type="pct"/>
                  <w:vMerge w:val="restart"/>
                  <w:vAlign w:val="center"/>
                </w:tcPr>
                <w:p w14:paraId="1848A13D">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保护目标功能</w:t>
                  </w:r>
                </w:p>
              </w:tc>
              <w:tc>
                <w:tcPr>
                  <w:tcW w:w="631" w:type="pct"/>
                  <w:gridSpan w:val="2"/>
                  <w:vAlign w:val="center"/>
                </w:tcPr>
                <w:p w14:paraId="355E6C8A">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坐标</w:t>
                  </w:r>
                </w:p>
              </w:tc>
              <w:tc>
                <w:tcPr>
                  <w:tcW w:w="382" w:type="pct"/>
                  <w:vMerge w:val="restart"/>
                  <w:vAlign w:val="center"/>
                </w:tcPr>
                <w:p w14:paraId="0276B9A3">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相对厂址方向</w:t>
                  </w:r>
                </w:p>
              </w:tc>
              <w:tc>
                <w:tcPr>
                  <w:tcW w:w="562" w:type="pct"/>
                  <w:vMerge w:val="restart"/>
                  <w:vAlign w:val="center"/>
                </w:tcPr>
                <w:p w14:paraId="1FBC4AFA">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相对厂界距离/m</w:t>
                  </w:r>
                </w:p>
              </w:tc>
              <w:tc>
                <w:tcPr>
                  <w:tcW w:w="526" w:type="pct"/>
                  <w:vMerge w:val="restart"/>
                  <w:vAlign w:val="center"/>
                </w:tcPr>
                <w:p w14:paraId="15952B79">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环境功能区</w:t>
                  </w:r>
                </w:p>
              </w:tc>
              <w:tc>
                <w:tcPr>
                  <w:tcW w:w="415" w:type="pct"/>
                  <w:vMerge w:val="restart"/>
                  <w:vAlign w:val="center"/>
                </w:tcPr>
                <w:p w14:paraId="16B1727D">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保护对象</w:t>
                  </w:r>
                </w:p>
              </w:tc>
              <w:tc>
                <w:tcPr>
                  <w:tcW w:w="1233" w:type="pct"/>
                  <w:vMerge w:val="restart"/>
                  <w:vAlign w:val="center"/>
                </w:tcPr>
                <w:p w14:paraId="3081DB5C">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保护内容</w:t>
                  </w:r>
                </w:p>
              </w:tc>
            </w:tr>
            <w:tr w14:paraId="0B51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285" w:type="pct"/>
                  <w:vMerge w:val="continue"/>
                  <w:vAlign w:val="center"/>
                </w:tcPr>
                <w:p w14:paraId="4058147F">
                  <w:pPr>
                    <w:pStyle w:val="31"/>
                    <w:adjustRightInd w:val="0"/>
                    <w:snapToGrid w:val="0"/>
                    <w:spacing w:line="220" w:lineRule="exact"/>
                    <w:rPr>
                      <w:rFonts w:eastAsia="仿宋"/>
                      <w:b/>
                      <w:bCs/>
                      <w:color w:val="000000" w:themeColor="text1"/>
                      <w14:textFill>
                        <w14:solidFill>
                          <w14:schemeClr w14:val="tx1"/>
                        </w14:solidFill>
                      </w14:textFill>
                    </w:rPr>
                  </w:pPr>
                </w:p>
              </w:tc>
              <w:tc>
                <w:tcPr>
                  <w:tcW w:w="456" w:type="pct"/>
                  <w:vMerge w:val="continue"/>
                  <w:vAlign w:val="center"/>
                </w:tcPr>
                <w:p w14:paraId="0E1726BB">
                  <w:pPr>
                    <w:pStyle w:val="31"/>
                    <w:adjustRightInd w:val="0"/>
                    <w:snapToGrid w:val="0"/>
                    <w:spacing w:line="220" w:lineRule="exact"/>
                    <w:rPr>
                      <w:rFonts w:eastAsia="仿宋"/>
                      <w:b/>
                      <w:bCs/>
                      <w:color w:val="000000" w:themeColor="text1"/>
                      <w14:textFill>
                        <w14:solidFill>
                          <w14:schemeClr w14:val="tx1"/>
                        </w14:solidFill>
                      </w14:textFill>
                    </w:rPr>
                  </w:pPr>
                </w:p>
              </w:tc>
              <w:tc>
                <w:tcPr>
                  <w:tcW w:w="505" w:type="pct"/>
                  <w:vMerge w:val="continue"/>
                  <w:vAlign w:val="center"/>
                </w:tcPr>
                <w:p w14:paraId="293583AA">
                  <w:pPr>
                    <w:pStyle w:val="31"/>
                    <w:adjustRightInd w:val="0"/>
                    <w:snapToGrid w:val="0"/>
                    <w:spacing w:line="220" w:lineRule="exact"/>
                    <w:rPr>
                      <w:rFonts w:eastAsia="仿宋"/>
                      <w:b/>
                      <w:bCs/>
                      <w:color w:val="000000" w:themeColor="text1"/>
                      <w14:textFill>
                        <w14:solidFill>
                          <w14:schemeClr w14:val="tx1"/>
                        </w14:solidFill>
                      </w14:textFill>
                    </w:rPr>
                  </w:pPr>
                </w:p>
              </w:tc>
              <w:tc>
                <w:tcPr>
                  <w:tcW w:w="348" w:type="pct"/>
                  <w:vAlign w:val="center"/>
                </w:tcPr>
                <w:p w14:paraId="0508DF49">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X</w:t>
                  </w:r>
                </w:p>
              </w:tc>
              <w:tc>
                <w:tcPr>
                  <w:tcW w:w="282" w:type="pct"/>
                  <w:vAlign w:val="center"/>
                </w:tcPr>
                <w:p w14:paraId="406AB4C8">
                  <w:pPr>
                    <w:pStyle w:val="31"/>
                    <w:adjustRightInd w:val="0"/>
                    <w:snapToGrid w:val="0"/>
                    <w:spacing w:line="220" w:lineRule="exact"/>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Y</w:t>
                  </w:r>
                </w:p>
              </w:tc>
              <w:tc>
                <w:tcPr>
                  <w:tcW w:w="382" w:type="pct"/>
                  <w:vMerge w:val="continue"/>
                  <w:vAlign w:val="center"/>
                </w:tcPr>
                <w:p w14:paraId="58A63E83">
                  <w:pPr>
                    <w:pStyle w:val="31"/>
                    <w:adjustRightInd w:val="0"/>
                    <w:snapToGrid w:val="0"/>
                    <w:spacing w:line="220" w:lineRule="exact"/>
                    <w:rPr>
                      <w:rFonts w:eastAsia="仿宋"/>
                      <w:b/>
                      <w:bCs/>
                      <w:color w:val="000000" w:themeColor="text1"/>
                      <w14:textFill>
                        <w14:solidFill>
                          <w14:schemeClr w14:val="tx1"/>
                        </w14:solidFill>
                      </w14:textFill>
                    </w:rPr>
                  </w:pPr>
                </w:p>
              </w:tc>
              <w:tc>
                <w:tcPr>
                  <w:tcW w:w="562" w:type="pct"/>
                  <w:vMerge w:val="continue"/>
                  <w:vAlign w:val="center"/>
                </w:tcPr>
                <w:p w14:paraId="7CB909F8">
                  <w:pPr>
                    <w:pStyle w:val="31"/>
                    <w:adjustRightInd w:val="0"/>
                    <w:snapToGrid w:val="0"/>
                    <w:spacing w:line="220" w:lineRule="exact"/>
                    <w:rPr>
                      <w:rFonts w:eastAsia="仿宋"/>
                      <w:b/>
                      <w:bCs/>
                      <w:color w:val="000000" w:themeColor="text1"/>
                      <w14:textFill>
                        <w14:solidFill>
                          <w14:schemeClr w14:val="tx1"/>
                        </w14:solidFill>
                      </w14:textFill>
                    </w:rPr>
                  </w:pPr>
                </w:p>
              </w:tc>
              <w:tc>
                <w:tcPr>
                  <w:tcW w:w="526" w:type="pct"/>
                  <w:vMerge w:val="continue"/>
                  <w:vAlign w:val="center"/>
                </w:tcPr>
                <w:p w14:paraId="61C05BE3">
                  <w:pPr>
                    <w:pStyle w:val="31"/>
                    <w:adjustRightInd w:val="0"/>
                    <w:snapToGrid w:val="0"/>
                    <w:spacing w:line="220" w:lineRule="exact"/>
                    <w:rPr>
                      <w:rFonts w:eastAsia="仿宋"/>
                      <w:b/>
                      <w:bCs/>
                      <w:color w:val="000000" w:themeColor="text1"/>
                      <w14:textFill>
                        <w14:solidFill>
                          <w14:schemeClr w14:val="tx1"/>
                        </w14:solidFill>
                      </w14:textFill>
                    </w:rPr>
                  </w:pPr>
                </w:p>
              </w:tc>
              <w:tc>
                <w:tcPr>
                  <w:tcW w:w="415" w:type="pct"/>
                  <w:vMerge w:val="continue"/>
                  <w:vAlign w:val="center"/>
                </w:tcPr>
                <w:p w14:paraId="2B9209C7">
                  <w:pPr>
                    <w:pStyle w:val="31"/>
                    <w:adjustRightInd w:val="0"/>
                    <w:snapToGrid w:val="0"/>
                    <w:spacing w:line="220" w:lineRule="exact"/>
                    <w:rPr>
                      <w:rFonts w:eastAsia="仿宋"/>
                      <w:b/>
                      <w:bCs/>
                      <w:color w:val="000000" w:themeColor="text1"/>
                      <w14:textFill>
                        <w14:solidFill>
                          <w14:schemeClr w14:val="tx1"/>
                        </w14:solidFill>
                      </w14:textFill>
                    </w:rPr>
                  </w:pPr>
                </w:p>
              </w:tc>
              <w:tc>
                <w:tcPr>
                  <w:tcW w:w="1233" w:type="pct"/>
                  <w:vMerge w:val="continue"/>
                  <w:vAlign w:val="center"/>
                </w:tcPr>
                <w:p w14:paraId="1C8DE9DE">
                  <w:pPr>
                    <w:pStyle w:val="31"/>
                    <w:adjustRightInd w:val="0"/>
                    <w:snapToGrid w:val="0"/>
                    <w:spacing w:line="220" w:lineRule="exact"/>
                    <w:rPr>
                      <w:rFonts w:eastAsia="仿宋"/>
                      <w:b/>
                      <w:bCs/>
                      <w:color w:val="000000" w:themeColor="text1"/>
                      <w14:textFill>
                        <w14:solidFill>
                          <w14:schemeClr w14:val="tx1"/>
                        </w14:solidFill>
                      </w14:textFill>
                    </w:rPr>
                  </w:pPr>
                </w:p>
              </w:tc>
            </w:tr>
            <w:tr w14:paraId="1922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285" w:type="pct"/>
                  <w:vMerge w:val="restart"/>
                  <w:vAlign w:val="center"/>
                </w:tcPr>
                <w:p w14:paraId="55FCDB2C">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环境空气</w:t>
                  </w:r>
                </w:p>
              </w:tc>
              <w:tc>
                <w:tcPr>
                  <w:tcW w:w="456" w:type="pct"/>
                  <w:vAlign w:val="center"/>
                </w:tcPr>
                <w:p w14:paraId="60711D98">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黒崖洼</w:t>
                  </w:r>
                </w:p>
              </w:tc>
              <w:tc>
                <w:tcPr>
                  <w:tcW w:w="505" w:type="pct"/>
                  <w:vAlign w:val="center"/>
                </w:tcPr>
                <w:p w14:paraId="6E893EA9">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村庄</w:t>
                  </w:r>
                </w:p>
              </w:tc>
              <w:tc>
                <w:tcPr>
                  <w:tcW w:w="348" w:type="pct"/>
                  <w:vAlign w:val="center"/>
                </w:tcPr>
                <w:p w14:paraId="2235CF8F">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63</w:t>
                  </w:r>
                </w:p>
              </w:tc>
              <w:tc>
                <w:tcPr>
                  <w:tcW w:w="282" w:type="pct"/>
                  <w:vAlign w:val="center"/>
                </w:tcPr>
                <w:p w14:paraId="056865AA">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4</w:t>
                  </w:r>
                </w:p>
              </w:tc>
              <w:tc>
                <w:tcPr>
                  <w:tcW w:w="382" w:type="pct"/>
                  <w:vAlign w:val="center"/>
                </w:tcPr>
                <w:p w14:paraId="1110CD87">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E</w:t>
                  </w:r>
                </w:p>
              </w:tc>
              <w:tc>
                <w:tcPr>
                  <w:tcW w:w="562" w:type="pct"/>
                  <w:vAlign w:val="center"/>
                </w:tcPr>
                <w:p w14:paraId="4CA9724F">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85</w:t>
                  </w:r>
                </w:p>
              </w:tc>
              <w:tc>
                <w:tcPr>
                  <w:tcW w:w="526" w:type="pct"/>
                  <w:vMerge w:val="restart"/>
                  <w:vAlign w:val="center"/>
                </w:tcPr>
                <w:p w14:paraId="1B93185E">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二类区</w:t>
                  </w:r>
                </w:p>
              </w:tc>
              <w:tc>
                <w:tcPr>
                  <w:tcW w:w="415" w:type="pct"/>
                  <w:vAlign w:val="center"/>
                </w:tcPr>
                <w:p w14:paraId="751A958D">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350人</w:t>
                  </w:r>
                </w:p>
              </w:tc>
              <w:tc>
                <w:tcPr>
                  <w:tcW w:w="1233" w:type="pct"/>
                  <w:vMerge w:val="restart"/>
                  <w:vAlign w:val="center"/>
                </w:tcPr>
                <w:p w14:paraId="17E84666">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《环境空气质量</w:t>
                  </w:r>
                </w:p>
                <w:p w14:paraId="44E17A6A">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标准》(GB3095-2012)及其修改单中二级标准</w:t>
                  </w:r>
                </w:p>
              </w:tc>
            </w:tr>
            <w:tr w14:paraId="3E24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285" w:type="pct"/>
                  <w:vMerge w:val="continue"/>
                  <w:vAlign w:val="center"/>
                </w:tcPr>
                <w:p w14:paraId="4C3F4A7A">
                  <w:pPr>
                    <w:pStyle w:val="31"/>
                    <w:adjustRightInd w:val="0"/>
                    <w:snapToGrid w:val="0"/>
                    <w:spacing w:line="220" w:lineRule="exact"/>
                    <w:rPr>
                      <w:rFonts w:eastAsia="仿宋"/>
                      <w:color w:val="000000" w:themeColor="text1"/>
                      <w14:textFill>
                        <w14:solidFill>
                          <w14:schemeClr w14:val="tx1"/>
                        </w14:solidFill>
                      </w14:textFill>
                    </w:rPr>
                  </w:pPr>
                </w:p>
              </w:tc>
              <w:tc>
                <w:tcPr>
                  <w:tcW w:w="456" w:type="pct"/>
                  <w:vAlign w:val="center"/>
                </w:tcPr>
                <w:p w14:paraId="3318FB3E">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和政县嘉庚实验幼儿园</w:t>
                  </w:r>
                </w:p>
              </w:tc>
              <w:tc>
                <w:tcPr>
                  <w:tcW w:w="505" w:type="pct"/>
                  <w:vAlign w:val="center"/>
                </w:tcPr>
                <w:p w14:paraId="606B59F4">
                  <w:pPr>
                    <w:adjustRightInd w:val="0"/>
                    <w:snapToGrid w:val="0"/>
                    <w:spacing w:line="220" w:lineRule="exact"/>
                    <w:jc w:val="center"/>
                    <w:rPr>
                      <w:rFonts w:eastAsia="仿宋"/>
                      <w:color w:val="000000" w:themeColor="text1"/>
                      <w:szCs w:val="21"/>
                      <w:lang w:val="zh-CN"/>
                      <w14:textFill>
                        <w14:solidFill>
                          <w14:schemeClr w14:val="tx1"/>
                        </w14:solidFill>
                      </w14:textFill>
                    </w:rPr>
                  </w:pPr>
                  <w:r>
                    <w:rPr>
                      <w:rFonts w:eastAsia="仿宋"/>
                      <w:color w:val="000000" w:themeColor="text1"/>
                      <w:szCs w:val="21"/>
                      <w14:textFill>
                        <w14:solidFill>
                          <w14:schemeClr w14:val="tx1"/>
                        </w14:solidFill>
                      </w14:textFill>
                    </w:rPr>
                    <w:t>学校</w:t>
                  </w:r>
                </w:p>
              </w:tc>
              <w:tc>
                <w:tcPr>
                  <w:tcW w:w="348" w:type="pct"/>
                  <w:vAlign w:val="center"/>
                </w:tcPr>
                <w:p w14:paraId="1166DD14">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-63</w:t>
                  </w:r>
                </w:p>
              </w:tc>
              <w:tc>
                <w:tcPr>
                  <w:tcW w:w="282" w:type="pct"/>
                  <w:vAlign w:val="center"/>
                </w:tcPr>
                <w:p w14:paraId="323C1046">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218</w:t>
                  </w:r>
                </w:p>
              </w:tc>
              <w:tc>
                <w:tcPr>
                  <w:tcW w:w="382" w:type="pct"/>
                  <w:vAlign w:val="center"/>
                </w:tcPr>
                <w:p w14:paraId="45491643">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NW</w:t>
                  </w:r>
                </w:p>
              </w:tc>
              <w:tc>
                <w:tcPr>
                  <w:tcW w:w="562" w:type="pct"/>
                  <w:vAlign w:val="center"/>
                </w:tcPr>
                <w:p w14:paraId="1FE7D119">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400</w:t>
                  </w:r>
                </w:p>
              </w:tc>
              <w:tc>
                <w:tcPr>
                  <w:tcW w:w="526" w:type="pct"/>
                  <w:vMerge w:val="continue"/>
                  <w:vAlign w:val="center"/>
                </w:tcPr>
                <w:p w14:paraId="1B4D6DDF">
                  <w:pPr>
                    <w:pStyle w:val="31"/>
                    <w:adjustRightInd w:val="0"/>
                    <w:snapToGrid w:val="0"/>
                    <w:spacing w:line="220" w:lineRule="exact"/>
                    <w:rPr>
                      <w:rFonts w:eastAsia="仿宋"/>
                      <w:color w:val="000000" w:themeColor="text1"/>
                      <w14:textFill>
                        <w14:solidFill>
                          <w14:schemeClr w14:val="tx1"/>
                        </w14:solidFill>
                      </w14:textFill>
                    </w:rPr>
                  </w:pPr>
                </w:p>
              </w:tc>
              <w:tc>
                <w:tcPr>
                  <w:tcW w:w="415" w:type="pct"/>
                  <w:vAlign w:val="center"/>
                </w:tcPr>
                <w:p w14:paraId="047CC9EC">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150</w:t>
                  </w:r>
                  <w:r>
                    <w:rPr>
                      <w:rFonts w:eastAsia="仿宋"/>
                      <w:color w:val="000000" w:themeColor="text1"/>
                      <w14:textFill>
                        <w14:solidFill>
                          <w14:schemeClr w14:val="tx1"/>
                        </w14:solidFill>
                      </w14:textFill>
                    </w:rPr>
                    <w:t>人</w:t>
                  </w:r>
                </w:p>
              </w:tc>
              <w:tc>
                <w:tcPr>
                  <w:tcW w:w="1233" w:type="pct"/>
                  <w:vMerge w:val="continue"/>
                  <w:vAlign w:val="center"/>
                </w:tcPr>
                <w:p w14:paraId="425B2845">
                  <w:pPr>
                    <w:pStyle w:val="31"/>
                    <w:adjustRightInd w:val="0"/>
                    <w:snapToGrid w:val="0"/>
                    <w:spacing w:line="220" w:lineRule="exact"/>
                    <w:rPr>
                      <w:rFonts w:eastAsia="仿宋"/>
                      <w:color w:val="000000" w:themeColor="text1"/>
                      <w14:textFill>
                        <w14:solidFill>
                          <w14:schemeClr w14:val="tx1"/>
                        </w14:solidFill>
                      </w14:textFill>
                    </w:rPr>
                  </w:pPr>
                </w:p>
              </w:tc>
            </w:tr>
            <w:tr w14:paraId="2865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285" w:type="pct"/>
                  <w:vMerge w:val="continue"/>
                  <w:vAlign w:val="center"/>
                </w:tcPr>
                <w:p w14:paraId="1F528AED">
                  <w:pPr>
                    <w:pStyle w:val="31"/>
                    <w:adjustRightInd w:val="0"/>
                    <w:snapToGrid w:val="0"/>
                    <w:spacing w:line="220" w:lineRule="exact"/>
                    <w:rPr>
                      <w:rFonts w:eastAsia="仿宋"/>
                      <w:color w:val="000000" w:themeColor="text1"/>
                      <w14:textFill>
                        <w14:solidFill>
                          <w14:schemeClr w14:val="tx1"/>
                        </w14:solidFill>
                      </w14:textFill>
                    </w:rPr>
                  </w:pPr>
                </w:p>
              </w:tc>
              <w:tc>
                <w:tcPr>
                  <w:tcW w:w="456" w:type="pct"/>
                  <w:vAlign w:val="center"/>
                </w:tcPr>
                <w:p w14:paraId="3CA85B86">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和政县司法局</w:t>
                  </w:r>
                </w:p>
              </w:tc>
              <w:tc>
                <w:tcPr>
                  <w:tcW w:w="505" w:type="pct"/>
                  <w:vAlign w:val="center"/>
                </w:tcPr>
                <w:p w14:paraId="21CBEAB7">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办公</w:t>
                  </w:r>
                </w:p>
              </w:tc>
              <w:tc>
                <w:tcPr>
                  <w:tcW w:w="348" w:type="pct"/>
                  <w:vAlign w:val="center"/>
                </w:tcPr>
                <w:p w14:paraId="26F82973">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-57</w:t>
                  </w:r>
                </w:p>
              </w:tc>
              <w:tc>
                <w:tcPr>
                  <w:tcW w:w="282" w:type="pct"/>
                  <w:vAlign w:val="center"/>
                </w:tcPr>
                <w:p w14:paraId="195AF8BF">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198</w:t>
                  </w:r>
                </w:p>
              </w:tc>
              <w:tc>
                <w:tcPr>
                  <w:tcW w:w="382" w:type="pct"/>
                  <w:vAlign w:val="center"/>
                </w:tcPr>
                <w:p w14:paraId="5205744D">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NW</w:t>
                  </w:r>
                </w:p>
              </w:tc>
              <w:tc>
                <w:tcPr>
                  <w:tcW w:w="562" w:type="pct"/>
                  <w:vAlign w:val="center"/>
                </w:tcPr>
                <w:p w14:paraId="364BA1AA">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370</w:t>
                  </w:r>
                </w:p>
              </w:tc>
              <w:tc>
                <w:tcPr>
                  <w:tcW w:w="526" w:type="pct"/>
                  <w:vMerge w:val="continue"/>
                  <w:vAlign w:val="center"/>
                </w:tcPr>
                <w:p w14:paraId="0E85BB9F">
                  <w:pPr>
                    <w:pStyle w:val="31"/>
                    <w:adjustRightInd w:val="0"/>
                    <w:snapToGrid w:val="0"/>
                    <w:spacing w:line="220" w:lineRule="exact"/>
                    <w:rPr>
                      <w:rFonts w:eastAsia="仿宋"/>
                      <w:color w:val="000000" w:themeColor="text1"/>
                      <w14:textFill>
                        <w14:solidFill>
                          <w14:schemeClr w14:val="tx1"/>
                        </w14:solidFill>
                      </w14:textFill>
                    </w:rPr>
                  </w:pPr>
                </w:p>
              </w:tc>
              <w:tc>
                <w:tcPr>
                  <w:tcW w:w="415" w:type="pct"/>
                  <w:vAlign w:val="center"/>
                </w:tcPr>
                <w:p w14:paraId="3B7B7377">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20人</w:t>
                  </w:r>
                </w:p>
              </w:tc>
              <w:tc>
                <w:tcPr>
                  <w:tcW w:w="1233" w:type="pct"/>
                  <w:vMerge w:val="continue"/>
                  <w:vAlign w:val="center"/>
                </w:tcPr>
                <w:p w14:paraId="0A09789F">
                  <w:pPr>
                    <w:pStyle w:val="31"/>
                    <w:adjustRightInd w:val="0"/>
                    <w:snapToGrid w:val="0"/>
                    <w:spacing w:line="220" w:lineRule="exact"/>
                    <w:rPr>
                      <w:rFonts w:eastAsia="仿宋"/>
                      <w:color w:val="000000" w:themeColor="text1"/>
                      <w14:textFill>
                        <w14:solidFill>
                          <w14:schemeClr w14:val="tx1"/>
                        </w14:solidFill>
                      </w14:textFill>
                    </w:rPr>
                  </w:pPr>
                </w:p>
              </w:tc>
            </w:tr>
            <w:tr w14:paraId="2ABA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285" w:type="pct"/>
                  <w:vMerge w:val="continue"/>
                  <w:vAlign w:val="center"/>
                </w:tcPr>
                <w:p w14:paraId="4A359B4A">
                  <w:pPr>
                    <w:pStyle w:val="31"/>
                    <w:adjustRightInd w:val="0"/>
                    <w:snapToGrid w:val="0"/>
                    <w:spacing w:line="220" w:lineRule="exact"/>
                    <w:rPr>
                      <w:rFonts w:eastAsia="仿宋"/>
                      <w:color w:val="000000" w:themeColor="text1"/>
                      <w14:textFill>
                        <w14:solidFill>
                          <w14:schemeClr w14:val="tx1"/>
                        </w14:solidFill>
                      </w14:textFill>
                    </w:rPr>
                  </w:pPr>
                </w:p>
              </w:tc>
              <w:tc>
                <w:tcPr>
                  <w:tcW w:w="456" w:type="pct"/>
                  <w:vAlign w:val="center"/>
                </w:tcPr>
                <w:p w14:paraId="059340DA">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和政县人民政府服务中心</w:t>
                  </w:r>
                </w:p>
              </w:tc>
              <w:tc>
                <w:tcPr>
                  <w:tcW w:w="505" w:type="pct"/>
                  <w:vAlign w:val="center"/>
                </w:tcPr>
                <w:p w14:paraId="7D2B8BF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办公</w:t>
                  </w:r>
                </w:p>
              </w:tc>
              <w:tc>
                <w:tcPr>
                  <w:tcW w:w="348" w:type="pct"/>
                  <w:vAlign w:val="center"/>
                </w:tcPr>
                <w:p w14:paraId="0AA45E7E">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-35</w:t>
                  </w:r>
                </w:p>
              </w:tc>
              <w:tc>
                <w:tcPr>
                  <w:tcW w:w="282" w:type="pct"/>
                  <w:vAlign w:val="center"/>
                </w:tcPr>
                <w:p w14:paraId="5EC9B541">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218</w:t>
                  </w:r>
                </w:p>
              </w:tc>
              <w:tc>
                <w:tcPr>
                  <w:tcW w:w="382" w:type="pct"/>
                  <w:vAlign w:val="center"/>
                </w:tcPr>
                <w:p w14:paraId="7B3B6244">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NW</w:t>
                  </w:r>
                </w:p>
              </w:tc>
              <w:tc>
                <w:tcPr>
                  <w:tcW w:w="562" w:type="pct"/>
                  <w:vAlign w:val="center"/>
                </w:tcPr>
                <w:p w14:paraId="3035BADF">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390</w:t>
                  </w:r>
                </w:p>
              </w:tc>
              <w:tc>
                <w:tcPr>
                  <w:tcW w:w="526" w:type="pct"/>
                  <w:vMerge w:val="continue"/>
                  <w:vAlign w:val="center"/>
                </w:tcPr>
                <w:p w14:paraId="184ED3B5">
                  <w:pPr>
                    <w:pStyle w:val="31"/>
                    <w:adjustRightInd w:val="0"/>
                    <w:snapToGrid w:val="0"/>
                    <w:spacing w:line="220" w:lineRule="exact"/>
                    <w:rPr>
                      <w:rFonts w:eastAsia="仿宋"/>
                      <w:color w:val="000000" w:themeColor="text1"/>
                      <w14:textFill>
                        <w14:solidFill>
                          <w14:schemeClr w14:val="tx1"/>
                        </w14:solidFill>
                      </w14:textFill>
                    </w:rPr>
                  </w:pPr>
                </w:p>
              </w:tc>
              <w:tc>
                <w:tcPr>
                  <w:tcW w:w="415" w:type="pct"/>
                  <w:vAlign w:val="center"/>
                </w:tcPr>
                <w:p w14:paraId="231C804D">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40人</w:t>
                  </w:r>
                </w:p>
              </w:tc>
              <w:tc>
                <w:tcPr>
                  <w:tcW w:w="1233" w:type="pct"/>
                  <w:vMerge w:val="continue"/>
                  <w:vAlign w:val="center"/>
                </w:tcPr>
                <w:p w14:paraId="1772D0A2">
                  <w:pPr>
                    <w:pStyle w:val="31"/>
                    <w:adjustRightInd w:val="0"/>
                    <w:snapToGrid w:val="0"/>
                    <w:spacing w:line="220" w:lineRule="exact"/>
                    <w:rPr>
                      <w:rFonts w:eastAsia="仿宋"/>
                      <w:color w:val="000000" w:themeColor="text1"/>
                      <w14:textFill>
                        <w14:solidFill>
                          <w14:schemeClr w14:val="tx1"/>
                        </w14:solidFill>
                      </w14:textFill>
                    </w:rPr>
                  </w:pPr>
                </w:p>
              </w:tc>
            </w:tr>
            <w:tr w14:paraId="55B5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85" w:type="pct"/>
                  <w:vMerge w:val="continue"/>
                  <w:vAlign w:val="center"/>
                </w:tcPr>
                <w:p w14:paraId="5300172D">
                  <w:pPr>
                    <w:pStyle w:val="31"/>
                    <w:adjustRightInd w:val="0"/>
                    <w:snapToGrid w:val="0"/>
                    <w:spacing w:line="220" w:lineRule="exact"/>
                    <w:rPr>
                      <w:rFonts w:eastAsia="仿宋"/>
                      <w:color w:val="000000" w:themeColor="text1"/>
                      <w14:textFill>
                        <w14:solidFill>
                          <w14:schemeClr w14:val="tx1"/>
                        </w14:solidFill>
                      </w14:textFill>
                    </w:rPr>
                  </w:pPr>
                </w:p>
              </w:tc>
              <w:tc>
                <w:tcPr>
                  <w:tcW w:w="456" w:type="pct"/>
                  <w:vAlign w:val="center"/>
                </w:tcPr>
                <w:p w14:paraId="4585FAC1">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居民住宅楼</w:t>
                  </w:r>
                </w:p>
              </w:tc>
              <w:tc>
                <w:tcPr>
                  <w:tcW w:w="505" w:type="pct"/>
                  <w:vAlign w:val="center"/>
                </w:tcPr>
                <w:p w14:paraId="3FF19D0C">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居民区</w:t>
                  </w:r>
                </w:p>
              </w:tc>
              <w:tc>
                <w:tcPr>
                  <w:tcW w:w="348" w:type="pct"/>
                  <w:vAlign w:val="center"/>
                </w:tcPr>
                <w:p w14:paraId="3322B485">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-165</w:t>
                  </w:r>
                </w:p>
              </w:tc>
              <w:tc>
                <w:tcPr>
                  <w:tcW w:w="282" w:type="pct"/>
                  <w:vAlign w:val="center"/>
                </w:tcPr>
                <w:p w14:paraId="55742004">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115</w:t>
                  </w:r>
                </w:p>
              </w:tc>
              <w:tc>
                <w:tcPr>
                  <w:tcW w:w="382" w:type="pct"/>
                  <w:vAlign w:val="center"/>
                </w:tcPr>
                <w:p w14:paraId="62FD2127">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W</w:t>
                  </w:r>
                </w:p>
              </w:tc>
              <w:tc>
                <w:tcPr>
                  <w:tcW w:w="562" w:type="pct"/>
                  <w:vAlign w:val="center"/>
                </w:tcPr>
                <w:p w14:paraId="23EDBDFF">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420</w:t>
                  </w:r>
                </w:p>
              </w:tc>
              <w:tc>
                <w:tcPr>
                  <w:tcW w:w="526" w:type="pct"/>
                  <w:vMerge w:val="continue"/>
                  <w:vAlign w:val="center"/>
                </w:tcPr>
                <w:p w14:paraId="729E9788">
                  <w:pPr>
                    <w:pStyle w:val="31"/>
                    <w:adjustRightInd w:val="0"/>
                    <w:snapToGrid w:val="0"/>
                    <w:spacing w:line="220" w:lineRule="exact"/>
                    <w:rPr>
                      <w:rFonts w:eastAsia="仿宋"/>
                      <w:color w:val="000000" w:themeColor="text1"/>
                      <w14:textFill>
                        <w14:solidFill>
                          <w14:schemeClr w14:val="tx1"/>
                        </w14:solidFill>
                      </w14:textFill>
                    </w:rPr>
                  </w:pPr>
                </w:p>
              </w:tc>
              <w:tc>
                <w:tcPr>
                  <w:tcW w:w="415" w:type="pct"/>
                  <w:vAlign w:val="center"/>
                </w:tcPr>
                <w:p w14:paraId="49282994">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800</w:t>
                  </w:r>
                  <w:r>
                    <w:rPr>
                      <w:rFonts w:eastAsia="仿宋"/>
                      <w:color w:val="000000" w:themeColor="text1"/>
                      <w14:textFill>
                        <w14:solidFill>
                          <w14:schemeClr w14:val="tx1"/>
                        </w14:solidFill>
                      </w14:textFill>
                    </w:rPr>
                    <w:t>人</w:t>
                  </w:r>
                </w:p>
              </w:tc>
              <w:tc>
                <w:tcPr>
                  <w:tcW w:w="1233" w:type="pct"/>
                  <w:vMerge w:val="continue"/>
                  <w:vAlign w:val="center"/>
                </w:tcPr>
                <w:p w14:paraId="24CFDF45">
                  <w:pPr>
                    <w:pStyle w:val="31"/>
                    <w:adjustRightInd w:val="0"/>
                    <w:snapToGrid w:val="0"/>
                    <w:spacing w:line="220" w:lineRule="exact"/>
                    <w:rPr>
                      <w:rFonts w:eastAsia="仿宋"/>
                      <w:color w:val="000000" w:themeColor="text1"/>
                      <w14:textFill>
                        <w14:solidFill>
                          <w14:schemeClr w14:val="tx1"/>
                        </w14:solidFill>
                      </w14:textFill>
                    </w:rPr>
                  </w:pPr>
                </w:p>
              </w:tc>
            </w:tr>
            <w:tr w14:paraId="1F2D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3" w:hRule="atLeast"/>
                <w:jc w:val="center"/>
              </w:trPr>
              <w:tc>
                <w:tcPr>
                  <w:tcW w:w="285" w:type="pct"/>
                  <w:vAlign w:val="center"/>
                </w:tcPr>
                <w:p w14:paraId="2073210A">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地表水</w:t>
                  </w:r>
                </w:p>
              </w:tc>
              <w:tc>
                <w:tcPr>
                  <w:tcW w:w="456" w:type="pct"/>
                  <w:vAlign w:val="center"/>
                </w:tcPr>
                <w:p w14:paraId="7BC72E88">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广通河（新营河）</w:t>
                  </w:r>
                </w:p>
              </w:tc>
              <w:tc>
                <w:tcPr>
                  <w:tcW w:w="505" w:type="pct"/>
                  <w:vAlign w:val="center"/>
                </w:tcPr>
                <w:p w14:paraId="2351169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地表水体</w:t>
                  </w:r>
                </w:p>
              </w:tc>
              <w:tc>
                <w:tcPr>
                  <w:tcW w:w="348" w:type="pct"/>
                  <w:vAlign w:val="center"/>
                </w:tcPr>
                <w:p w14:paraId="78DB4F3A">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-30</w:t>
                  </w:r>
                </w:p>
              </w:tc>
              <w:tc>
                <w:tcPr>
                  <w:tcW w:w="282" w:type="pct"/>
                  <w:vAlign w:val="center"/>
                </w:tcPr>
                <w:p w14:paraId="107B57C3">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0</w:t>
                  </w:r>
                </w:p>
              </w:tc>
              <w:tc>
                <w:tcPr>
                  <w:tcW w:w="382" w:type="pct"/>
                  <w:vAlign w:val="center"/>
                </w:tcPr>
                <w:p w14:paraId="66E298B2">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W</w:t>
                  </w:r>
                </w:p>
              </w:tc>
              <w:tc>
                <w:tcPr>
                  <w:tcW w:w="562" w:type="pct"/>
                  <w:vAlign w:val="center"/>
                </w:tcPr>
                <w:p w14:paraId="1E08E219">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30</w:t>
                  </w:r>
                </w:p>
              </w:tc>
              <w:tc>
                <w:tcPr>
                  <w:tcW w:w="526" w:type="pct"/>
                  <w:vAlign w:val="center"/>
                </w:tcPr>
                <w:p w14:paraId="55D68F1B">
                  <w:pPr>
                    <w:pStyle w:val="31"/>
                    <w:adjustRightInd w:val="0"/>
                    <w:snapToGrid w:val="0"/>
                    <w:spacing w:line="2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Ⅲ类水质</w:t>
                  </w:r>
                </w:p>
              </w:tc>
              <w:tc>
                <w:tcPr>
                  <w:tcW w:w="415" w:type="pct"/>
                  <w:vAlign w:val="center"/>
                </w:tcPr>
                <w:p w14:paraId="233CD73A">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地表水环境</w:t>
                  </w:r>
                </w:p>
              </w:tc>
              <w:tc>
                <w:tcPr>
                  <w:tcW w:w="1233" w:type="pct"/>
                  <w:vAlign w:val="center"/>
                </w:tcPr>
                <w:p w14:paraId="70198C6E">
                  <w:pPr>
                    <w:pStyle w:val="31"/>
                    <w:adjustRightInd w:val="0"/>
                    <w:snapToGrid w:val="0"/>
                    <w:spacing w:line="220" w:lineRule="exact"/>
                    <w:rPr>
                      <w:rFonts w:eastAsia="仿宋"/>
                      <w:color w:val="000000" w:themeColor="text1"/>
                      <w:lang w:val="en-US"/>
                      <w14:textFill>
                        <w14:solidFill>
                          <w14:schemeClr w14:val="tx1"/>
                        </w14:solidFill>
                      </w14:textFill>
                    </w:rPr>
                  </w:pPr>
                  <w:r>
                    <w:rPr>
                      <w:rFonts w:eastAsia="仿宋"/>
                      <w:color w:val="000000" w:themeColor="text1"/>
                      <w:sz w:val="24"/>
                      <w14:textFill>
                        <w14:solidFill>
                          <w14:schemeClr w14:val="tx1"/>
                        </w14:solidFill>
                      </w14:textFill>
                    </w:rPr>
                    <w:t>《地表水环境质量标准》（GB 3838-2002）</w:t>
                  </w:r>
                </w:p>
              </w:tc>
            </w:tr>
            <w:tr w14:paraId="5A01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5000" w:type="pct"/>
                  <w:gridSpan w:val="10"/>
                  <w:vAlign w:val="center"/>
                </w:tcPr>
                <w:p w14:paraId="29C73324">
                  <w:pPr>
                    <w:pStyle w:val="18"/>
                    <w:adjustRightInd w:val="0"/>
                    <w:snapToGrid w:val="0"/>
                    <w:spacing w:before="0" w:beforeAutospacing="0" w:after="0" w:afterAutospacing="0" w:line="220" w:lineRule="exact"/>
                    <w:jc w:val="both"/>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注：原点为项目西侧拐点：E103.35349828°，N35.41198893°。</w:t>
                  </w:r>
                </w:p>
              </w:tc>
            </w:tr>
          </w:tbl>
          <w:p w14:paraId="617B6925">
            <w:pPr>
              <w:snapToGrid w:val="0"/>
              <w:spacing w:line="360" w:lineRule="auto"/>
              <w:ind w:firstLine="480" w:firstLineChars="200"/>
              <w:rPr>
                <w:rFonts w:eastAsia="仿宋"/>
                <w:color w:val="000000" w:themeColor="text1"/>
                <w:kern w:val="0"/>
                <w:sz w:val="24"/>
                <w14:textFill>
                  <w14:solidFill>
                    <w14:schemeClr w14:val="tx1"/>
                  </w14:solidFill>
                </w14:textFill>
              </w:rPr>
            </w:pPr>
          </w:p>
          <w:p w14:paraId="087A8C79">
            <w:pPr>
              <w:widowControl/>
              <w:adjustRightInd w:val="0"/>
              <w:snapToGrid w:val="0"/>
              <w:spacing w:line="360" w:lineRule="auto"/>
              <w:ind w:firstLine="482"/>
              <w:jc w:val="left"/>
              <w:rPr>
                <w:rFonts w:eastAsia="仿宋"/>
                <w:color w:val="000000" w:themeColor="text1"/>
                <w:kern w:val="0"/>
                <w:szCs w:val="21"/>
                <w:lang w:bidi="ar"/>
                <w14:textFill>
                  <w14:solidFill>
                    <w14:schemeClr w14:val="tx1"/>
                  </w14:solidFill>
                </w14:textFill>
              </w:rPr>
            </w:pPr>
          </w:p>
          <w:p w14:paraId="1C118D21">
            <w:pPr>
              <w:widowControl/>
              <w:adjustRightInd w:val="0"/>
              <w:snapToGrid w:val="0"/>
              <w:spacing w:line="360" w:lineRule="auto"/>
              <w:ind w:firstLine="482"/>
              <w:jc w:val="left"/>
              <w:rPr>
                <w:rFonts w:eastAsia="仿宋"/>
                <w:color w:val="000000" w:themeColor="text1"/>
                <w:kern w:val="0"/>
                <w:szCs w:val="21"/>
                <w:lang w:bidi="ar"/>
                <w14:textFill>
                  <w14:solidFill>
                    <w14:schemeClr w14:val="tx1"/>
                  </w14:solidFill>
                </w14:textFill>
              </w:rPr>
            </w:pPr>
          </w:p>
          <w:p w14:paraId="400EB69A">
            <w:pPr>
              <w:widowControl/>
              <w:adjustRightInd w:val="0"/>
              <w:snapToGrid w:val="0"/>
              <w:spacing w:line="360" w:lineRule="auto"/>
              <w:ind w:firstLine="482"/>
              <w:jc w:val="left"/>
              <w:rPr>
                <w:rFonts w:eastAsia="仿宋"/>
                <w:color w:val="000000" w:themeColor="text1"/>
                <w:kern w:val="0"/>
                <w:szCs w:val="21"/>
                <w:lang w:bidi="ar"/>
                <w14:textFill>
                  <w14:solidFill>
                    <w14:schemeClr w14:val="tx1"/>
                  </w14:solidFill>
                </w14:textFill>
              </w:rPr>
            </w:pPr>
          </w:p>
          <w:p w14:paraId="5450464D">
            <w:pPr>
              <w:widowControl/>
              <w:adjustRightInd w:val="0"/>
              <w:snapToGrid w:val="0"/>
              <w:spacing w:line="360" w:lineRule="auto"/>
              <w:jc w:val="left"/>
              <w:rPr>
                <w:rFonts w:eastAsia="仿宋"/>
                <w:color w:val="000000" w:themeColor="text1"/>
                <w:kern w:val="0"/>
                <w:szCs w:val="21"/>
                <w:lang w:bidi="ar"/>
                <w14:textFill>
                  <w14:solidFill>
                    <w14:schemeClr w14:val="tx1"/>
                  </w14:solidFill>
                </w14:textFill>
              </w:rPr>
            </w:pPr>
          </w:p>
        </w:tc>
      </w:tr>
      <w:tr w14:paraId="08758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87" w:type="pct"/>
            <w:tcMar>
              <w:left w:w="28" w:type="dxa"/>
              <w:right w:w="28" w:type="dxa"/>
            </w:tcMar>
            <w:vAlign w:val="center"/>
          </w:tcPr>
          <w:p w14:paraId="46687C74">
            <w:pPr>
              <w:pStyle w:val="18"/>
              <w:adjustRightInd w:val="0"/>
              <w:snapToGrid w:val="0"/>
              <w:spacing w:before="0" w:beforeAutospacing="0" w:after="0" w:afterAutospacing="0"/>
              <w:jc w:val="center"/>
              <w:rPr>
                <w:rFonts w:ascii="Times New Roman" w:hAnsi="Times New Roman" w:eastAsia="仿宋"/>
                <w:color w:val="000000" w:themeColor="text1"/>
                <w:kern w:val="0"/>
                <w:szCs w:val="21"/>
                <w14:textFill>
                  <w14:solidFill>
                    <w14:schemeClr w14:val="tx1"/>
                  </w14:solidFill>
                </w14:textFill>
              </w:rPr>
            </w:pPr>
            <w:r>
              <w:rPr>
                <w:rFonts w:ascii="Times New Roman" w:hAnsi="Times New Roman" w:eastAsia="仿宋"/>
                <w:b/>
                <w:color w:val="000000" w:themeColor="text1"/>
                <w:kern w:val="0"/>
                <w14:textFill>
                  <w14:solidFill>
                    <w14:schemeClr w14:val="tx1"/>
                  </w14:solidFill>
                </w14:textFill>
              </w:rPr>
              <w:t>污染物排放控制标准</w:t>
            </w:r>
          </w:p>
        </w:tc>
        <w:tc>
          <w:tcPr>
            <w:tcW w:w="4512" w:type="pct"/>
            <w:vAlign w:val="center"/>
          </w:tcPr>
          <w:p w14:paraId="317B467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1、环境质量标准</w:t>
            </w:r>
          </w:p>
          <w:p w14:paraId="614BBC71">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1.1环境空气质量标准</w:t>
            </w:r>
          </w:p>
          <w:p w14:paraId="31891A2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本项目所在区域的环境空气质量功能区划为二类区，环境空气质量执行《环境空气质量标准》（GB3095-2012）中的二级标准，非甲烷总烃执行《大气污染物综合排放标准详解》中的2.0mg/m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氨、硫化氢</w:t>
            </w:r>
            <w:r>
              <w:rPr>
                <w:rFonts w:eastAsia="仿宋"/>
                <w:color w:val="000000" w:themeColor="text1"/>
                <w:sz w:val="24"/>
                <w14:textFill>
                  <w14:solidFill>
                    <w14:schemeClr w14:val="tx1"/>
                  </w14:solidFill>
                </w14:textFill>
              </w:rPr>
              <w:t>参照执行《环境影响评价技术导则-大气环境》（HJ2.2-2018）附录D中的相关要求</w:t>
            </w:r>
            <w:r>
              <w:rPr>
                <w:rFonts w:hint="eastAsia" w:eastAsia="仿宋"/>
                <w:color w:val="000000" w:themeColor="text1"/>
                <w:sz w:val="24"/>
                <w14:textFill>
                  <w14:solidFill>
                    <w14:schemeClr w14:val="tx1"/>
                  </w14:solidFill>
                </w14:textFill>
              </w:rPr>
              <w:t>，环境空气质量标准</w:t>
            </w:r>
            <w:r>
              <w:rPr>
                <w:rFonts w:eastAsia="仿宋"/>
                <w:color w:val="000000" w:themeColor="text1"/>
                <w:sz w:val="24"/>
                <w14:textFill>
                  <w14:solidFill>
                    <w14:schemeClr w14:val="tx1"/>
                  </w14:solidFill>
                </w14:textFill>
              </w:rPr>
              <w:t>详见表3-</w:t>
            </w:r>
            <w:r>
              <w:rPr>
                <w:rFonts w:hint="eastAsia" w:eastAsia="仿宋"/>
                <w:color w:val="000000" w:themeColor="text1"/>
                <w:sz w:val="24"/>
                <w14:textFill>
                  <w14:solidFill>
                    <w14:schemeClr w14:val="tx1"/>
                  </w14:solidFill>
                </w14:textFill>
              </w:rPr>
              <w:t>7</w:t>
            </w:r>
            <w:r>
              <w:rPr>
                <w:rFonts w:eastAsia="仿宋"/>
                <w:color w:val="000000" w:themeColor="text1"/>
                <w:sz w:val="24"/>
                <w14:textFill>
                  <w14:solidFill>
                    <w14:schemeClr w14:val="tx1"/>
                  </w14:solidFill>
                </w14:textFill>
              </w:rPr>
              <w:t>。</w:t>
            </w:r>
          </w:p>
          <w:p w14:paraId="73BC7772">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表3-</w:t>
            </w:r>
            <w:r>
              <w:rPr>
                <w:rFonts w:hint="eastAsia" w:eastAsia="仿宋"/>
                <w:b/>
                <w:bCs/>
                <w:color w:val="000000" w:themeColor="text1"/>
                <w:sz w:val="24"/>
                <w14:textFill>
                  <w14:solidFill>
                    <w14:schemeClr w14:val="tx1"/>
                  </w14:solidFill>
                </w14:textFill>
              </w:rPr>
              <w:t>7</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环境空气质量标准限值表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571"/>
              <w:gridCol w:w="1971"/>
              <w:gridCol w:w="928"/>
              <w:gridCol w:w="2092"/>
            </w:tblGrid>
            <w:tr w14:paraId="3A8E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9" w:type="pct"/>
                  <w:vAlign w:val="center"/>
                </w:tcPr>
                <w:p w14:paraId="203F3C3D">
                  <w:pPr>
                    <w:adjustRightInd w:val="0"/>
                    <w:snapToGrid w:val="0"/>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污染物名称</w:t>
                  </w:r>
                </w:p>
              </w:tc>
              <w:tc>
                <w:tcPr>
                  <w:tcW w:w="1008" w:type="pct"/>
                  <w:vAlign w:val="center"/>
                </w:tcPr>
                <w:p w14:paraId="34F6B253">
                  <w:pPr>
                    <w:adjustRightInd w:val="0"/>
                    <w:snapToGrid w:val="0"/>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取值时间</w:t>
                  </w:r>
                </w:p>
              </w:tc>
              <w:tc>
                <w:tcPr>
                  <w:tcW w:w="1264" w:type="pct"/>
                  <w:vAlign w:val="center"/>
                </w:tcPr>
                <w:p w14:paraId="7723DC89">
                  <w:pPr>
                    <w:adjustRightInd w:val="0"/>
                    <w:snapToGrid w:val="0"/>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二级标准浓度限值</w:t>
                  </w:r>
                </w:p>
              </w:tc>
              <w:tc>
                <w:tcPr>
                  <w:tcW w:w="595" w:type="pct"/>
                  <w:vAlign w:val="center"/>
                </w:tcPr>
                <w:p w14:paraId="35D0716D">
                  <w:pPr>
                    <w:adjustRightInd w:val="0"/>
                    <w:snapToGrid w:val="0"/>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单位</w:t>
                  </w:r>
                </w:p>
              </w:tc>
              <w:tc>
                <w:tcPr>
                  <w:tcW w:w="1342" w:type="pct"/>
                  <w:vAlign w:val="center"/>
                </w:tcPr>
                <w:p w14:paraId="189C2D9B">
                  <w:pPr>
                    <w:adjustRightInd w:val="0"/>
                    <w:snapToGrid w:val="0"/>
                    <w:spacing w:line="220" w:lineRule="exact"/>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标准来源</w:t>
                  </w:r>
                </w:p>
              </w:tc>
            </w:tr>
            <w:tr w14:paraId="35E0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restart"/>
                  <w:vAlign w:val="center"/>
                </w:tcPr>
                <w:p w14:paraId="7E38CA75">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SO</w:t>
                  </w:r>
                  <w:r>
                    <w:rPr>
                      <w:rFonts w:eastAsia="仿宋"/>
                      <w:color w:val="000000" w:themeColor="text1"/>
                      <w:szCs w:val="21"/>
                      <w:vertAlign w:val="subscript"/>
                      <w14:textFill>
                        <w14:solidFill>
                          <w14:schemeClr w14:val="tx1"/>
                        </w14:solidFill>
                      </w14:textFill>
                    </w:rPr>
                    <w:t>2</w:t>
                  </w:r>
                </w:p>
              </w:tc>
              <w:tc>
                <w:tcPr>
                  <w:tcW w:w="1008" w:type="pct"/>
                  <w:vAlign w:val="center"/>
                </w:tcPr>
                <w:p w14:paraId="63BBE1A3">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w:t>
                  </w:r>
                </w:p>
              </w:tc>
              <w:tc>
                <w:tcPr>
                  <w:tcW w:w="1264" w:type="pct"/>
                  <w:vAlign w:val="center"/>
                </w:tcPr>
                <w:p w14:paraId="39CC233A">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60</w:t>
                  </w:r>
                </w:p>
              </w:tc>
              <w:tc>
                <w:tcPr>
                  <w:tcW w:w="595" w:type="pct"/>
                  <w:vMerge w:val="restart"/>
                  <w:vAlign w:val="center"/>
                </w:tcPr>
                <w:p w14:paraId="677028F5">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μg/m</w:t>
                  </w:r>
                  <w:r>
                    <w:rPr>
                      <w:rFonts w:eastAsia="仿宋"/>
                      <w:color w:val="000000" w:themeColor="text1"/>
                      <w:szCs w:val="21"/>
                      <w:vertAlign w:val="superscript"/>
                      <w14:textFill>
                        <w14:solidFill>
                          <w14:schemeClr w14:val="tx1"/>
                        </w14:solidFill>
                      </w14:textFill>
                    </w:rPr>
                    <w:t>3</w:t>
                  </w:r>
                </w:p>
              </w:tc>
              <w:tc>
                <w:tcPr>
                  <w:tcW w:w="1342" w:type="pct"/>
                  <w:vMerge w:val="restart"/>
                  <w:vAlign w:val="center"/>
                </w:tcPr>
                <w:p w14:paraId="54E02462">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《环境空气质量标准》(GB3095-2012)及其修改单中二级标准</w:t>
                  </w:r>
                </w:p>
              </w:tc>
            </w:tr>
            <w:tr w14:paraId="236A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89" w:type="pct"/>
                  <w:vMerge w:val="continue"/>
                  <w:vAlign w:val="center"/>
                </w:tcPr>
                <w:p w14:paraId="03A339A2">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27E6B70C">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59090DDE">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150</w:t>
                  </w:r>
                </w:p>
              </w:tc>
              <w:tc>
                <w:tcPr>
                  <w:tcW w:w="595" w:type="pct"/>
                  <w:vMerge w:val="continue"/>
                  <w:vAlign w:val="center"/>
                </w:tcPr>
                <w:p w14:paraId="4B65D491">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1C988D21">
                  <w:pPr>
                    <w:adjustRightInd w:val="0"/>
                    <w:snapToGrid w:val="0"/>
                    <w:spacing w:line="220" w:lineRule="exact"/>
                    <w:jc w:val="center"/>
                    <w:rPr>
                      <w:rFonts w:eastAsia="仿宋"/>
                      <w:color w:val="000000" w:themeColor="text1"/>
                      <w:szCs w:val="21"/>
                      <w14:textFill>
                        <w14:solidFill>
                          <w14:schemeClr w14:val="tx1"/>
                        </w14:solidFill>
                      </w14:textFill>
                    </w:rPr>
                  </w:pPr>
                </w:p>
              </w:tc>
            </w:tr>
            <w:tr w14:paraId="1E36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89" w:type="pct"/>
                  <w:vMerge w:val="continue"/>
                  <w:vAlign w:val="center"/>
                </w:tcPr>
                <w:p w14:paraId="56EAE122">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0BCBB75C">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1小时平均</w:t>
                  </w:r>
                </w:p>
              </w:tc>
              <w:tc>
                <w:tcPr>
                  <w:tcW w:w="1264" w:type="pct"/>
                  <w:vAlign w:val="center"/>
                </w:tcPr>
                <w:p w14:paraId="21460E61">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w:t>
                  </w:r>
                </w:p>
              </w:tc>
              <w:tc>
                <w:tcPr>
                  <w:tcW w:w="595" w:type="pct"/>
                  <w:vMerge w:val="continue"/>
                  <w:vAlign w:val="center"/>
                </w:tcPr>
                <w:p w14:paraId="17A25D6E">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4AE715A9">
                  <w:pPr>
                    <w:adjustRightInd w:val="0"/>
                    <w:snapToGrid w:val="0"/>
                    <w:spacing w:line="220" w:lineRule="exact"/>
                    <w:jc w:val="center"/>
                    <w:rPr>
                      <w:rFonts w:eastAsia="仿宋"/>
                      <w:color w:val="000000" w:themeColor="text1"/>
                      <w:szCs w:val="21"/>
                      <w14:textFill>
                        <w14:solidFill>
                          <w14:schemeClr w14:val="tx1"/>
                        </w14:solidFill>
                      </w14:textFill>
                    </w:rPr>
                  </w:pPr>
                </w:p>
              </w:tc>
            </w:tr>
            <w:tr w14:paraId="476E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restart"/>
                  <w:vAlign w:val="center"/>
                </w:tcPr>
                <w:p w14:paraId="356D9E2C">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PM</w:t>
                  </w:r>
                  <w:r>
                    <w:rPr>
                      <w:rFonts w:eastAsia="仿宋"/>
                      <w:color w:val="000000" w:themeColor="text1"/>
                      <w:szCs w:val="21"/>
                      <w:vertAlign w:val="subscript"/>
                      <w14:textFill>
                        <w14:solidFill>
                          <w14:schemeClr w14:val="tx1"/>
                        </w14:solidFill>
                      </w14:textFill>
                    </w:rPr>
                    <w:t>2.5</w:t>
                  </w:r>
                </w:p>
              </w:tc>
              <w:tc>
                <w:tcPr>
                  <w:tcW w:w="1008" w:type="pct"/>
                  <w:vAlign w:val="center"/>
                </w:tcPr>
                <w:p w14:paraId="4959C4DE">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w:t>
                  </w:r>
                </w:p>
              </w:tc>
              <w:tc>
                <w:tcPr>
                  <w:tcW w:w="1264" w:type="pct"/>
                  <w:vAlign w:val="center"/>
                </w:tcPr>
                <w:p w14:paraId="13E24C0C">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w:t>
                  </w:r>
                </w:p>
              </w:tc>
              <w:tc>
                <w:tcPr>
                  <w:tcW w:w="595" w:type="pct"/>
                  <w:vMerge w:val="continue"/>
                  <w:vAlign w:val="center"/>
                </w:tcPr>
                <w:p w14:paraId="6B8C2234">
                  <w:pPr>
                    <w:adjustRightInd w:val="0"/>
                    <w:snapToGrid w:val="0"/>
                    <w:spacing w:line="220" w:lineRule="exact"/>
                    <w:jc w:val="left"/>
                    <w:rPr>
                      <w:rFonts w:eastAsia="仿宋"/>
                      <w:color w:val="000000" w:themeColor="text1"/>
                      <w:szCs w:val="21"/>
                      <w14:textFill>
                        <w14:solidFill>
                          <w14:schemeClr w14:val="tx1"/>
                        </w14:solidFill>
                      </w14:textFill>
                    </w:rPr>
                  </w:pPr>
                </w:p>
              </w:tc>
              <w:tc>
                <w:tcPr>
                  <w:tcW w:w="1342" w:type="pct"/>
                  <w:vMerge w:val="continue"/>
                  <w:vAlign w:val="center"/>
                </w:tcPr>
                <w:p w14:paraId="7A09076B">
                  <w:pPr>
                    <w:adjustRightInd w:val="0"/>
                    <w:snapToGrid w:val="0"/>
                    <w:spacing w:line="220" w:lineRule="exact"/>
                    <w:jc w:val="left"/>
                    <w:rPr>
                      <w:rFonts w:eastAsia="仿宋"/>
                      <w:color w:val="000000" w:themeColor="text1"/>
                      <w:szCs w:val="21"/>
                      <w14:textFill>
                        <w14:solidFill>
                          <w14:schemeClr w14:val="tx1"/>
                        </w14:solidFill>
                      </w14:textFill>
                    </w:rPr>
                  </w:pPr>
                </w:p>
              </w:tc>
            </w:tr>
            <w:tr w14:paraId="40F6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89" w:type="pct"/>
                  <w:vMerge w:val="continue"/>
                  <w:vAlign w:val="center"/>
                </w:tcPr>
                <w:p w14:paraId="776477F5">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645AEE88">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0F7DD36A">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595" w:type="pct"/>
                  <w:vMerge w:val="continue"/>
                  <w:vAlign w:val="center"/>
                </w:tcPr>
                <w:p w14:paraId="69245495">
                  <w:pPr>
                    <w:adjustRightInd w:val="0"/>
                    <w:snapToGrid w:val="0"/>
                    <w:spacing w:line="220" w:lineRule="exact"/>
                    <w:jc w:val="left"/>
                    <w:rPr>
                      <w:rFonts w:eastAsia="仿宋"/>
                      <w:color w:val="000000" w:themeColor="text1"/>
                      <w:szCs w:val="21"/>
                      <w14:textFill>
                        <w14:solidFill>
                          <w14:schemeClr w14:val="tx1"/>
                        </w14:solidFill>
                      </w14:textFill>
                    </w:rPr>
                  </w:pPr>
                </w:p>
              </w:tc>
              <w:tc>
                <w:tcPr>
                  <w:tcW w:w="1342" w:type="pct"/>
                  <w:vMerge w:val="continue"/>
                  <w:vAlign w:val="center"/>
                </w:tcPr>
                <w:p w14:paraId="31CDD87B">
                  <w:pPr>
                    <w:adjustRightInd w:val="0"/>
                    <w:snapToGrid w:val="0"/>
                    <w:spacing w:line="220" w:lineRule="exact"/>
                    <w:jc w:val="left"/>
                    <w:rPr>
                      <w:rFonts w:eastAsia="仿宋"/>
                      <w:color w:val="000000" w:themeColor="text1"/>
                      <w:szCs w:val="21"/>
                      <w14:textFill>
                        <w14:solidFill>
                          <w14:schemeClr w14:val="tx1"/>
                        </w14:solidFill>
                      </w14:textFill>
                    </w:rPr>
                  </w:pPr>
                </w:p>
              </w:tc>
            </w:tr>
            <w:tr w14:paraId="417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89" w:type="pct"/>
                  <w:vMerge w:val="restart"/>
                  <w:vAlign w:val="center"/>
                </w:tcPr>
                <w:p w14:paraId="5621FC64">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PM</w:t>
                  </w:r>
                  <w:r>
                    <w:rPr>
                      <w:rFonts w:eastAsia="仿宋"/>
                      <w:color w:val="000000" w:themeColor="text1"/>
                      <w:szCs w:val="21"/>
                      <w:vertAlign w:val="subscript"/>
                      <w14:textFill>
                        <w14:solidFill>
                          <w14:schemeClr w14:val="tx1"/>
                        </w14:solidFill>
                      </w14:textFill>
                    </w:rPr>
                    <w:t>10</w:t>
                  </w:r>
                </w:p>
              </w:tc>
              <w:tc>
                <w:tcPr>
                  <w:tcW w:w="1008" w:type="pct"/>
                  <w:vAlign w:val="center"/>
                </w:tcPr>
                <w:p w14:paraId="70DC7DAA">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w:t>
                  </w:r>
                </w:p>
              </w:tc>
              <w:tc>
                <w:tcPr>
                  <w:tcW w:w="1264" w:type="pct"/>
                  <w:vAlign w:val="center"/>
                </w:tcPr>
                <w:p w14:paraId="55CDCDD4">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595" w:type="pct"/>
                  <w:vMerge w:val="continue"/>
                  <w:vAlign w:val="center"/>
                </w:tcPr>
                <w:p w14:paraId="535E2D95">
                  <w:pPr>
                    <w:adjustRightInd w:val="0"/>
                    <w:snapToGrid w:val="0"/>
                    <w:spacing w:line="220" w:lineRule="exact"/>
                    <w:jc w:val="left"/>
                    <w:rPr>
                      <w:rFonts w:eastAsia="仿宋"/>
                      <w:color w:val="000000" w:themeColor="text1"/>
                      <w:szCs w:val="21"/>
                      <w14:textFill>
                        <w14:solidFill>
                          <w14:schemeClr w14:val="tx1"/>
                        </w14:solidFill>
                      </w14:textFill>
                    </w:rPr>
                  </w:pPr>
                </w:p>
              </w:tc>
              <w:tc>
                <w:tcPr>
                  <w:tcW w:w="1342" w:type="pct"/>
                  <w:vMerge w:val="continue"/>
                  <w:vAlign w:val="center"/>
                </w:tcPr>
                <w:p w14:paraId="5F0798B9">
                  <w:pPr>
                    <w:adjustRightInd w:val="0"/>
                    <w:snapToGrid w:val="0"/>
                    <w:spacing w:line="220" w:lineRule="exact"/>
                    <w:jc w:val="left"/>
                    <w:rPr>
                      <w:rFonts w:eastAsia="仿宋"/>
                      <w:color w:val="000000" w:themeColor="text1"/>
                      <w:szCs w:val="21"/>
                      <w14:textFill>
                        <w14:solidFill>
                          <w14:schemeClr w14:val="tx1"/>
                        </w14:solidFill>
                      </w14:textFill>
                    </w:rPr>
                  </w:pPr>
                </w:p>
              </w:tc>
            </w:tr>
            <w:tr w14:paraId="29B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9" w:type="pct"/>
                  <w:vMerge w:val="continue"/>
                  <w:vAlign w:val="center"/>
                </w:tcPr>
                <w:p w14:paraId="239AA5AF">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7ED2DE7F">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7AAEA99E">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150</w:t>
                  </w:r>
                </w:p>
              </w:tc>
              <w:tc>
                <w:tcPr>
                  <w:tcW w:w="595" w:type="pct"/>
                  <w:vMerge w:val="continue"/>
                  <w:vAlign w:val="center"/>
                </w:tcPr>
                <w:p w14:paraId="19ADF96D">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42469B25">
                  <w:pPr>
                    <w:adjustRightInd w:val="0"/>
                    <w:snapToGrid w:val="0"/>
                    <w:spacing w:line="220" w:lineRule="exact"/>
                    <w:jc w:val="center"/>
                    <w:rPr>
                      <w:rFonts w:eastAsia="仿宋"/>
                      <w:color w:val="000000" w:themeColor="text1"/>
                      <w:szCs w:val="21"/>
                      <w14:textFill>
                        <w14:solidFill>
                          <w14:schemeClr w14:val="tx1"/>
                        </w14:solidFill>
                      </w14:textFill>
                    </w:rPr>
                  </w:pPr>
                </w:p>
              </w:tc>
            </w:tr>
            <w:tr w14:paraId="649A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9" w:type="pct"/>
                  <w:vMerge w:val="restart"/>
                  <w:vAlign w:val="center"/>
                </w:tcPr>
                <w:p w14:paraId="7C270E5E">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NO</w:t>
                  </w:r>
                  <w:r>
                    <w:rPr>
                      <w:rFonts w:eastAsia="仿宋"/>
                      <w:color w:val="000000" w:themeColor="text1"/>
                      <w:szCs w:val="21"/>
                      <w:vertAlign w:val="subscript"/>
                      <w14:textFill>
                        <w14:solidFill>
                          <w14:schemeClr w14:val="tx1"/>
                        </w14:solidFill>
                      </w14:textFill>
                    </w:rPr>
                    <w:t>2</w:t>
                  </w:r>
                </w:p>
              </w:tc>
              <w:tc>
                <w:tcPr>
                  <w:tcW w:w="1008" w:type="pct"/>
                  <w:vAlign w:val="center"/>
                </w:tcPr>
                <w:p w14:paraId="015F18A6">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w:t>
                  </w:r>
                </w:p>
              </w:tc>
              <w:tc>
                <w:tcPr>
                  <w:tcW w:w="1264" w:type="pct"/>
                  <w:vAlign w:val="center"/>
                </w:tcPr>
                <w:p w14:paraId="38414C61">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595" w:type="pct"/>
                  <w:vMerge w:val="continue"/>
                  <w:vAlign w:val="center"/>
                </w:tcPr>
                <w:p w14:paraId="3C1C084C">
                  <w:pPr>
                    <w:adjustRightInd w:val="0"/>
                    <w:snapToGrid w:val="0"/>
                    <w:spacing w:line="220" w:lineRule="exact"/>
                    <w:jc w:val="left"/>
                    <w:rPr>
                      <w:rFonts w:eastAsia="仿宋"/>
                      <w:color w:val="000000" w:themeColor="text1"/>
                      <w:szCs w:val="21"/>
                      <w14:textFill>
                        <w14:solidFill>
                          <w14:schemeClr w14:val="tx1"/>
                        </w14:solidFill>
                      </w14:textFill>
                    </w:rPr>
                  </w:pPr>
                </w:p>
              </w:tc>
              <w:tc>
                <w:tcPr>
                  <w:tcW w:w="1342" w:type="pct"/>
                  <w:vMerge w:val="continue"/>
                  <w:vAlign w:val="center"/>
                </w:tcPr>
                <w:p w14:paraId="1A770F7F">
                  <w:pPr>
                    <w:adjustRightInd w:val="0"/>
                    <w:snapToGrid w:val="0"/>
                    <w:spacing w:line="220" w:lineRule="exact"/>
                    <w:jc w:val="left"/>
                    <w:rPr>
                      <w:rFonts w:eastAsia="仿宋"/>
                      <w:color w:val="000000" w:themeColor="text1"/>
                      <w:szCs w:val="21"/>
                      <w14:textFill>
                        <w14:solidFill>
                          <w14:schemeClr w14:val="tx1"/>
                        </w14:solidFill>
                      </w14:textFill>
                    </w:rPr>
                  </w:pPr>
                </w:p>
              </w:tc>
            </w:tr>
            <w:tr w14:paraId="6260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continue"/>
                  <w:vAlign w:val="center"/>
                </w:tcPr>
                <w:p w14:paraId="0D3CA935">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6B34036F">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4574A778">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595" w:type="pct"/>
                  <w:vMerge w:val="continue"/>
                  <w:vAlign w:val="center"/>
                </w:tcPr>
                <w:p w14:paraId="27498109">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49E7F2F6">
                  <w:pPr>
                    <w:adjustRightInd w:val="0"/>
                    <w:snapToGrid w:val="0"/>
                    <w:spacing w:line="220" w:lineRule="exact"/>
                    <w:jc w:val="center"/>
                    <w:rPr>
                      <w:rFonts w:eastAsia="仿宋"/>
                      <w:color w:val="000000" w:themeColor="text1"/>
                      <w:szCs w:val="21"/>
                      <w14:textFill>
                        <w14:solidFill>
                          <w14:schemeClr w14:val="tx1"/>
                        </w14:solidFill>
                      </w14:textFill>
                    </w:rPr>
                  </w:pPr>
                </w:p>
              </w:tc>
            </w:tr>
            <w:tr w14:paraId="022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89" w:type="pct"/>
                  <w:vMerge w:val="continue"/>
                  <w:vAlign w:val="center"/>
                </w:tcPr>
                <w:p w14:paraId="30D2F764">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28698D46">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1小时平均</w:t>
                  </w:r>
                </w:p>
              </w:tc>
              <w:tc>
                <w:tcPr>
                  <w:tcW w:w="1264" w:type="pct"/>
                  <w:vAlign w:val="center"/>
                </w:tcPr>
                <w:p w14:paraId="745D7704">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w:t>
                  </w:r>
                </w:p>
              </w:tc>
              <w:tc>
                <w:tcPr>
                  <w:tcW w:w="595" w:type="pct"/>
                  <w:vMerge w:val="continue"/>
                  <w:vAlign w:val="center"/>
                </w:tcPr>
                <w:p w14:paraId="40ABC452">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18975EF9">
                  <w:pPr>
                    <w:adjustRightInd w:val="0"/>
                    <w:snapToGrid w:val="0"/>
                    <w:spacing w:line="220" w:lineRule="exact"/>
                    <w:jc w:val="center"/>
                    <w:rPr>
                      <w:rFonts w:eastAsia="仿宋"/>
                      <w:color w:val="000000" w:themeColor="text1"/>
                      <w:szCs w:val="21"/>
                      <w14:textFill>
                        <w14:solidFill>
                          <w14:schemeClr w14:val="tx1"/>
                        </w14:solidFill>
                      </w14:textFill>
                    </w:rPr>
                  </w:pPr>
                </w:p>
              </w:tc>
            </w:tr>
            <w:tr w14:paraId="5C6C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restart"/>
                  <w:vAlign w:val="center"/>
                </w:tcPr>
                <w:p w14:paraId="1D6DC092">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w:t>
                  </w:r>
                </w:p>
              </w:tc>
              <w:tc>
                <w:tcPr>
                  <w:tcW w:w="1008" w:type="pct"/>
                  <w:vAlign w:val="center"/>
                </w:tcPr>
                <w:p w14:paraId="16816D9F">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7E57294D">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595" w:type="pct"/>
                  <w:vMerge w:val="restart"/>
                  <w:vAlign w:val="center"/>
                </w:tcPr>
                <w:p w14:paraId="70D8662E">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mg/m</w:t>
                  </w:r>
                  <w:r>
                    <w:rPr>
                      <w:rFonts w:eastAsia="仿宋"/>
                      <w:color w:val="000000" w:themeColor="text1"/>
                      <w:szCs w:val="21"/>
                      <w:vertAlign w:val="superscript"/>
                      <w14:textFill>
                        <w14:solidFill>
                          <w14:schemeClr w14:val="tx1"/>
                        </w14:solidFill>
                      </w14:textFill>
                    </w:rPr>
                    <w:t>3</w:t>
                  </w:r>
                </w:p>
              </w:tc>
              <w:tc>
                <w:tcPr>
                  <w:tcW w:w="1342" w:type="pct"/>
                  <w:vMerge w:val="continue"/>
                  <w:vAlign w:val="center"/>
                </w:tcPr>
                <w:p w14:paraId="38D4F29D">
                  <w:pPr>
                    <w:adjustRightInd w:val="0"/>
                    <w:snapToGrid w:val="0"/>
                    <w:spacing w:line="220" w:lineRule="exact"/>
                    <w:jc w:val="center"/>
                    <w:rPr>
                      <w:rFonts w:eastAsia="仿宋"/>
                      <w:color w:val="000000" w:themeColor="text1"/>
                      <w:szCs w:val="21"/>
                      <w14:textFill>
                        <w14:solidFill>
                          <w14:schemeClr w14:val="tx1"/>
                        </w14:solidFill>
                      </w14:textFill>
                    </w:rPr>
                  </w:pPr>
                </w:p>
              </w:tc>
            </w:tr>
            <w:tr w14:paraId="7834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continue"/>
                  <w:vAlign w:val="center"/>
                </w:tcPr>
                <w:p w14:paraId="41DD40E9">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600FF34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1小时平均</w:t>
                  </w:r>
                </w:p>
              </w:tc>
              <w:tc>
                <w:tcPr>
                  <w:tcW w:w="1264" w:type="pct"/>
                  <w:vAlign w:val="center"/>
                </w:tcPr>
                <w:p w14:paraId="5EF3B876">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595" w:type="pct"/>
                  <w:vMerge w:val="continue"/>
                  <w:vAlign w:val="center"/>
                </w:tcPr>
                <w:p w14:paraId="46F87B61">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45A22363">
                  <w:pPr>
                    <w:adjustRightInd w:val="0"/>
                    <w:snapToGrid w:val="0"/>
                    <w:spacing w:line="220" w:lineRule="exact"/>
                    <w:jc w:val="center"/>
                    <w:rPr>
                      <w:rFonts w:eastAsia="仿宋"/>
                      <w:color w:val="000000" w:themeColor="text1"/>
                      <w:szCs w:val="21"/>
                      <w14:textFill>
                        <w14:solidFill>
                          <w14:schemeClr w14:val="tx1"/>
                        </w14:solidFill>
                      </w14:textFill>
                    </w:rPr>
                  </w:pPr>
                </w:p>
              </w:tc>
            </w:tr>
            <w:tr w14:paraId="0CF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restart"/>
                  <w:vAlign w:val="center"/>
                </w:tcPr>
                <w:p w14:paraId="0BE30F53">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O</w:t>
                  </w:r>
                  <w:r>
                    <w:rPr>
                      <w:rFonts w:eastAsia="仿宋"/>
                      <w:color w:val="000000" w:themeColor="text1"/>
                      <w:kern w:val="0"/>
                      <w:szCs w:val="21"/>
                      <w:vertAlign w:val="subscript"/>
                      <w14:textFill>
                        <w14:solidFill>
                          <w14:schemeClr w14:val="tx1"/>
                        </w14:solidFill>
                      </w14:textFill>
                    </w:rPr>
                    <w:t>3</w:t>
                  </w:r>
                </w:p>
              </w:tc>
              <w:tc>
                <w:tcPr>
                  <w:tcW w:w="1008" w:type="pct"/>
                  <w:vAlign w:val="center"/>
                </w:tcPr>
                <w:p w14:paraId="20CF94D5">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日最大8小时平均</w:t>
                  </w:r>
                </w:p>
              </w:tc>
              <w:tc>
                <w:tcPr>
                  <w:tcW w:w="1264" w:type="pct"/>
                  <w:vAlign w:val="center"/>
                </w:tcPr>
                <w:p w14:paraId="568D7343">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160</w:t>
                  </w:r>
                </w:p>
              </w:tc>
              <w:tc>
                <w:tcPr>
                  <w:tcW w:w="595" w:type="pct"/>
                  <w:vMerge w:val="restart"/>
                  <w:vAlign w:val="center"/>
                </w:tcPr>
                <w:p w14:paraId="0B8BC0E9">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μg/m</w:t>
                  </w:r>
                  <w:r>
                    <w:rPr>
                      <w:rFonts w:eastAsia="仿宋"/>
                      <w:color w:val="000000" w:themeColor="text1"/>
                      <w:szCs w:val="21"/>
                      <w:vertAlign w:val="superscript"/>
                      <w14:textFill>
                        <w14:solidFill>
                          <w14:schemeClr w14:val="tx1"/>
                        </w14:solidFill>
                      </w14:textFill>
                    </w:rPr>
                    <w:t>3</w:t>
                  </w:r>
                </w:p>
              </w:tc>
              <w:tc>
                <w:tcPr>
                  <w:tcW w:w="1342" w:type="pct"/>
                  <w:vMerge w:val="continue"/>
                  <w:vAlign w:val="center"/>
                </w:tcPr>
                <w:p w14:paraId="0B746FE2">
                  <w:pPr>
                    <w:adjustRightInd w:val="0"/>
                    <w:snapToGrid w:val="0"/>
                    <w:spacing w:line="220" w:lineRule="exact"/>
                    <w:jc w:val="center"/>
                    <w:rPr>
                      <w:rFonts w:eastAsia="仿宋"/>
                      <w:color w:val="000000" w:themeColor="text1"/>
                      <w:szCs w:val="21"/>
                      <w14:textFill>
                        <w14:solidFill>
                          <w14:schemeClr w14:val="tx1"/>
                        </w14:solidFill>
                      </w14:textFill>
                    </w:rPr>
                  </w:pPr>
                </w:p>
              </w:tc>
            </w:tr>
            <w:tr w14:paraId="378A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continue"/>
                  <w:vAlign w:val="center"/>
                </w:tcPr>
                <w:p w14:paraId="29005E4D">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0E2E8A44">
                  <w:pPr>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1小时平均</w:t>
                  </w:r>
                </w:p>
              </w:tc>
              <w:tc>
                <w:tcPr>
                  <w:tcW w:w="1264" w:type="pct"/>
                  <w:vAlign w:val="center"/>
                </w:tcPr>
                <w:p w14:paraId="2A7B0176">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595" w:type="pct"/>
                  <w:vMerge w:val="continue"/>
                  <w:vAlign w:val="center"/>
                </w:tcPr>
                <w:p w14:paraId="4BF3CC88">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62FA4DE1">
                  <w:pPr>
                    <w:adjustRightInd w:val="0"/>
                    <w:snapToGrid w:val="0"/>
                    <w:spacing w:line="220" w:lineRule="exact"/>
                    <w:jc w:val="center"/>
                    <w:rPr>
                      <w:rFonts w:eastAsia="仿宋"/>
                      <w:color w:val="000000" w:themeColor="text1"/>
                      <w:szCs w:val="21"/>
                      <w14:textFill>
                        <w14:solidFill>
                          <w14:schemeClr w14:val="tx1"/>
                        </w14:solidFill>
                      </w14:textFill>
                    </w:rPr>
                  </w:pPr>
                </w:p>
              </w:tc>
            </w:tr>
            <w:tr w14:paraId="493E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89" w:type="pct"/>
                  <w:vMerge w:val="restart"/>
                  <w:vAlign w:val="center"/>
                </w:tcPr>
                <w:p w14:paraId="596BDC01">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TSP</w:t>
                  </w:r>
                </w:p>
              </w:tc>
              <w:tc>
                <w:tcPr>
                  <w:tcW w:w="1008" w:type="pct"/>
                  <w:vAlign w:val="center"/>
                </w:tcPr>
                <w:p w14:paraId="19E3FE7D">
                  <w:pPr>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w:t>
                  </w:r>
                </w:p>
              </w:tc>
              <w:tc>
                <w:tcPr>
                  <w:tcW w:w="1264" w:type="pct"/>
                  <w:vAlign w:val="center"/>
                </w:tcPr>
                <w:p w14:paraId="5AA6B901">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w:t>
                  </w:r>
                </w:p>
              </w:tc>
              <w:tc>
                <w:tcPr>
                  <w:tcW w:w="595" w:type="pct"/>
                  <w:vMerge w:val="continue"/>
                  <w:vAlign w:val="center"/>
                </w:tcPr>
                <w:p w14:paraId="49145306">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2BC1EA18">
                  <w:pPr>
                    <w:adjustRightInd w:val="0"/>
                    <w:snapToGrid w:val="0"/>
                    <w:spacing w:line="220" w:lineRule="exact"/>
                    <w:jc w:val="center"/>
                    <w:rPr>
                      <w:rFonts w:eastAsia="仿宋"/>
                      <w:color w:val="000000" w:themeColor="text1"/>
                      <w:szCs w:val="21"/>
                      <w14:textFill>
                        <w14:solidFill>
                          <w14:schemeClr w14:val="tx1"/>
                        </w14:solidFill>
                      </w14:textFill>
                    </w:rPr>
                  </w:pPr>
                </w:p>
              </w:tc>
            </w:tr>
            <w:tr w14:paraId="1F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789" w:type="pct"/>
                  <w:vMerge w:val="continue"/>
                  <w:vAlign w:val="center"/>
                </w:tcPr>
                <w:p w14:paraId="77A39650">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59CA7F03">
                  <w:pPr>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48776AFC">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w:t>
                  </w:r>
                </w:p>
              </w:tc>
              <w:tc>
                <w:tcPr>
                  <w:tcW w:w="595" w:type="pct"/>
                  <w:vMerge w:val="continue"/>
                  <w:vAlign w:val="center"/>
                </w:tcPr>
                <w:p w14:paraId="285017AC">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23A8D7F6">
                  <w:pPr>
                    <w:adjustRightInd w:val="0"/>
                    <w:snapToGrid w:val="0"/>
                    <w:spacing w:line="220" w:lineRule="exact"/>
                    <w:jc w:val="center"/>
                    <w:rPr>
                      <w:rFonts w:eastAsia="仿宋"/>
                      <w:color w:val="000000" w:themeColor="text1"/>
                      <w:szCs w:val="21"/>
                      <w14:textFill>
                        <w14:solidFill>
                          <w14:schemeClr w14:val="tx1"/>
                        </w14:solidFill>
                      </w14:textFill>
                    </w:rPr>
                  </w:pPr>
                </w:p>
              </w:tc>
            </w:tr>
            <w:tr w14:paraId="7DAC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restart"/>
                  <w:vAlign w:val="center"/>
                </w:tcPr>
                <w:p w14:paraId="6727EBA6">
                  <w:pPr>
                    <w:adjustRightInd w:val="0"/>
                    <w:snapToGrid w:val="0"/>
                    <w:spacing w:line="220" w:lineRule="exact"/>
                    <w:jc w:val="center"/>
                    <w:rPr>
                      <w:rFonts w:eastAsia="仿宋"/>
                      <w:color w:val="000000" w:themeColor="text1"/>
                      <w:szCs w:val="21"/>
                      <w:vertAlign w:val="subscript"/>
                      <w14:textFill>
                        <w14:solidFill>
                          <w14:schemeClr w14:val="tx1"/>
                        </w14:solidFill>
                      </w14:textFill>
                    </w:rPr>
                  </w:pPr>
                  <w:r>
                    <w:rPr>
                      <w:rFonts w:eastAsia="仿宋"/>
                      <w:color w:val="000000" w:themeColor="text1"/>
                      <w:szCs w:val="21"/>
                      <w14:textFill>
                        <w14:solidFill>
                          <w14:schemeClr w14:val="tx1"/>
                        </w14:solidFill>
                      </w14:textFill>
                    </w:rPr>
                    <w:t>NO</w:t>
                  </w:r>
                  <w:r>
                    <w:rPr>
                      <w:rFonts w:eastAsia="仿宋"/>
                      <w:color w:val="000000" w:themeColor="text1"/>
                      <w:szCs w:val="21"/>
                      <w:vertAlign w:val="subscript"/>
                      <w14:textFill>
                        <w14:solidFill>
                          <w14:schemeClr w14:val="tx1"/>
                        </w14:solidFill>
                      </w14:textFill>
                    </w:rPr>
                    <w:t>x</w:t>
                  </w:r>
                </w:p>
              </w:tc>
              <w:tc>
                <w:tcPr>
                  <w:tcW w:w="1008" w:type="pct"/>
                  <w:vAlign w:val="center"/>
                </w:tcPr>
                <w:p w14:paraId="01881C85">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w:t>
                  </w:r>
                </w:p>
              </w:tc>
              <w:tc>
                <w:tcPr>
                  <w:tcW w:w="1264" w:type="pct"/>
                  <w:vAlign w:val="center"/>
                </w:tcPr>
                <w:p w14:paraId="5DBACC4B">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w:t>
                  </w:r>
                </w:p>
              </w:tc>
              <w:tc>
                <w:tcPr>
                  <w:tcW w:w="595" w:type="pct"/>
                  <w:vMerge w:val="continue"/>
                  <w:vAlign w:val="center"/>
                </w:tcPr>
                <w:p w14:paraId="623C3901">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3B63C5E9">
                  <w:pPr>
                    <w:adjustRightInd w:val="0"/>
                    <w:snapToGrid w:val="0"/>
                    <w:spacing w:line="220" w:lineRule="exact"/>
                    <w:jc w:val="center"/>
                    <w:rPr>
                      <w:rFonts w:eastAsia="仿宋"/>
                      <w:color w:val="000000" w:themeColor="text1"/>
                      <w:szCs w:val="21"/>
                      <w14:textFill>
                        <w14:solidFill>
                          <w14:schemeClr w14:val="tx1"/>
                        </w14:solidFill>
                      </w14:textFill>
                    </w:rPr>
                  </w:pPr>
                </w:p>
              </w:tc>
            </w:tr>
            <w:tr w14:paraId="4EB0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continue"/>
                  <w:vAlign w:val="center"/>
                </w:tcPr>
                <w:p w14:paraId="59077452">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0E0642D6">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213EC57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w:t>
                  </w:r>
                </w:p>
              </w:tc>
              <w:tc>
                <w:tcPr>
                  <w:tcW w:w="595" w:type="pct"/>
                  <w:vMerge w:val="continue"/>
                  <w:vAlign w:val="center"/>
                </w:tcPr>
                <w:p w14:paraId="00292E49">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46E15CC4">
                  <w:pPr>
                    <w:adjustRightInd w:val="0"/>
                    <w:snapToGrid w:val="0"/>
                    <w:spacing w:line="220" w:lineRule="exact"/>
                    <w:jc w:val="center"/>
                    <w:rPr>
                      <w:rFonts w:eastAsia="仿宋"/>
                      <w:color w:val="000000" w:themeColor="text1"/>
                      <w:szCs w:val="21"/>
                      <w14:textFill>
                        <w14:solidFill>
                          <w14:schemeClr w14:val="tx1"/>
                        </w14:solidFill>
                      </w14:textFill>
                    </w:rPr>
                  </w:pPr>
                </w:p>
              </w:tc>
            </w:tr>
            <w:tr w14:paraId="34F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Merge w:val="continue"/>
                  <w:vAlign w:val="center"/>
                </w:tcPr>
                <w:p w14:paraId="6CA3D56D">
                  <w:pPr>
                    <w:adjustRightInd w:val="0"/>
                    <w:snapToGrid w:val="0"/>
                    <w:spacing w:line="220" w:lineRule="exact"/>
                    <w:jc w:val="center"/>
                    <w:rPr>
                      <w:rFonts w:eastAsia="仿宋"/>
                      <w:color w:val="000000" w:themeColor="text1"/>
                      <w:szCs w:val="21"/>
                      <w14:textFill>
                        <w14:solidFill>
                          <w14:schemeClr w14:val="tx1"/>
                        </w14:solidFill>
                      </w14:textFill>
                    </w:rPr>
                  </w:pPr>
                </w:p>
              </w:tc>
              <w:tc>
                <w:tcPr>
                  <w:tcW w:w="1008" w:type="pct"/>
                  <w:vAlign w:val="center"/>
                </w:tcPr>
                <w:p w14:paraId="643FB44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1小时平均</w:t>
                  </w:r>
                </w:p>
              </w:tc>
              <w:tc>
                <w:tcPr>
                  <w:tcW w:w="1264" w:type="pct"/>
                  <w:vAlign w:val="center"/>
                </w:tcPr>
                <w:p w14:paraId="7AF2EC9D">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250</w:t>
                  </w:r>
                </w:p>
              </w:tc>
              <w:tc>
                <w:tcPr>
                  <w:tcW w:w="595" w:type="pct"/>
                  <w:vMerge w:val="continue"/>
                  <w:vAlign w:val="center"/>
                </w:tcPr>
                <w:p w14:paraId="546C3C6B">
                  <w:pPr>
                    <w:adjustRightInd w:val="0"/>
                    <w:snapToGrid w:val="0"/>
                    <w:spacing w:line="220" w:lineRule="exact"/>
                    <w:jc w:val="center"/>
                    <w:rPr>
                      <w:rFonts w:eastAsia="仿宋"/>
                      <w:color w:val="000000" w:themeColor="text1"/>
                      <w:szCs w:val="21"/>
                      <w14:textFill>
                        <w14:solidFill>
                          <w14:schemeClr w14:val="tx1"/>
                        </w14:solidFill>
                      </w14:textFill>
                    </w:rPr>
                  </w:pPr>
                </w:p>
              </w:tc>
              <w:tc>
                <w:tcPr>
                  <w:tcW w:w="1342" w:type="pct"/>
                  <w:vMerge w:val="continue"/>
                  <w:vAlign w:val="center"/>
                </w:tcPr>
                <w:p w14:paraId="5756B899">
                  <w:pPr>
                    <w:adjustRightInd w:val="0"/>
                    <w:snapToGrid w:val="0"/>
                    <w:spacing w:line="220" w:lineRule="exact"/>
                    <w:jc w:val="center"/>
                    <w:rPr>
                      <w:rFonts w:eastAsia="仿宋"/>
                      <w:color w:val="000000" w:themeColor="text1"/>
                      <w:szCs w:val="21"/>
                      <w14:textFill>
                        <w14:solidFill>
                          <w14:schemeClr w14:val="tx1"/>
                        </w14:solidFill>
                      </w14:textFill>
                    </w:rPr>
                  </w:pPr>
                </w:p>
              </w:tc>
            </w:tr>
            <w:tr w14:paraId="6755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Align w:val="center"/>
                </w:tcPr>
                <w:p w14:paraId="2BF8B157">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1008" w:type="pct"/>
                  <w:vAlign w:val="center"/>
                </w:tcPr>
                <w:p w14:paraId="7EB82FEB">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24小时平均</w:t>
                  </w:r>
                </w:p>
              </w:tc>
              <w:tc>
                <w:tcPr>
                  <w:tcW w:w="1264" w:type="pct"/>
                  <w:vAlign w:val="center"/>
                </w:tcPr>
                <w:p w14:paraId="7B1337FD">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595" w:type="pct"/>
                  <w:vAlign w:val="center"/>
                </w:tcPr>
                <w:p w14:paraId="2B57DB39">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mg/m</w:t>
                  </w:r>
                  <w:r>
                    <w:rPr>
                      <w:rFonts w:eastAsia="仿宋"/>
                      <w:color w:val="000000" w:themeColor="text1"/>
                      <w:szCs w:val="21"/>
                      <w:vertAlign w:val="superscript"/>
                      <w14:textFill>
                        <w14:solidFill>
                          <w14:schemeClr w14:val="tx1"/>
                        </w14:solidFill>
                      </w14:textFill>
                    </w:rPr>
                    <w:t>3</w:t>
                  </w:r>
                </w:p>
              </w:tc>
              <w:tc>
                <w:tcPr>
                  <w:tcW w:w="1342" w:type="pct"/>
                  <w:vAlign w:val="center"/>
                </w:tcPr>
                <w:p w14:paraId="6481EC5A">
                  <w:pPr>
                    <w:adjustRightInd w:val="0"/>
                    <w:snapToGrid w:val="0"/>
                    <w:spacing w:line="220" w:lineRule="exact"/>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《大气污染物综合排放标准详解》</w:t>
                  </w:r>
                </w:p>
              </w:tc>
            </w:tr>
            <w:tr w14:paraId="3EE0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Align w:val="center"/>
                </w:tcPr>
                <w:p w14:paraId="47B76C4B">
                  <w:pPr>
                    <w:adjustRightInd w:val="0"/>
                    <w:snapToGrid w:val="0"/>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氨</w:t>
                  </w:r>
                </w:p>
              </w:tc>
              <w:tc>
                <w:tcPr>
                  <w:tcW w:w="1008" w:type="pct"/>
                  <w:vAlign w:val="center"/>
                </w:tcPr>
                <w:p w14:paraId="62C249DE">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1小时平均</w:t>
                  </w:r>
                </w:p>
              </w:tc>
              <w:tc>
                <w:tcPr>
                  <w:tcW w:w="1264" w:type="pct"/>
                  <w:vAlign w:val="center"/>
                </w:tcPr>
                <w:p w14:paraId="5298B492">
                  <w:pPr>
                    <w:jc w:val="center"/>
                    <w:rPr>
                      <w:rFonts w:eastAsia="仿宋"/>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595" w:type="pct"/>
                  <w:vAlign w:val="center"/>
                </w:tcPr>
                <w:p w14:paraId="47542698">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μg/m</w:t>
                  </w:r>
                  <w:r>
                    <w:rPr>
                      <w:rFonts w:eastAsia="仿宋"/>
                      <w:color w:val="000000" w:themeColor="text1"/>
                      <w:szCs w:val="21"/>
                      <w:vertAlign w:val="superscript"/>
                      <w14:textFill>
                        <w14:solidFill>
                          <w14:schemeClr w14:val="tx1"/>
                        </w14:solidFill>
                      </w14:textFill>
                    </w:rPr>
                    <w:t>3</w:t>
                  </w:r>
                </w:p>
              </w:tc>
              <w:tc>
                <w:tcPr>
                  <w:tcW w:w="1342" w:type="pct"/>
                  <w:vMerge w:val="restart"/>
                  <w:vAlign w:val="center"/>
                </w:tcPr>
                <w:p w14:paraId="02598218">
                  <w:pPr>
                    <w:adjustRightInd w:val="0"/>
                    <w:snapToGrid w:val="0"/>
                    <w:spacing w:line="220" w:lineRule="exact"/>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《环境影响评价技术导则-大气环境》（HJ2.2-2018）附录D</w:t>
                  </w:r>
                </w:p>
              </w:tc>
            </w:tr>
            <w:tr w14:paraId="7F7E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89" w:type="pct"/>
                  <w:vAlign w:val="center"/>
                </w:tcPr>
                <w:p w14:paraId="4618E2E2">
                  <w:pPr>
                    <w:adjustRightInd w:val="0"/>
                    <w:snapToGrid w:val="0"/>
                    <w:spacing w:line="220" w:lineRule="exact"/>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硫化氢</w:t>
                  </w:r>
                </w:p>
              </w:tc>
              <w:tc>
                <w:tcPr>
                  <w:tcW w:w="1008" w:type="pct"/>
                  <w:vAlign w:val="center"/>
                </w:tcPr>
                <w:p w14:paraId="43C4C966">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1小时平均</w:t>
                  </w:r>
                </w:p>
              </w:tc>
              <w:tc>
                <w:tcPr>
                  <w:tcW w:w="1264" w:type="pct"/>
                  <w:vAlign w:val="center"/>
                </w:tcPr>
                <w:p w14:paraId="6F6F2AF7">
                  <w:pPr>
                    <w:jc w:val="center"/>
                    <w:rPr>
                      <w:rFonts w:eastAsia="仿宋"/>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595" w:type="pct"/>
                  <w:vAlign w:val="center"/>
                </w:tcPr>
                <w:p w14:paraId="16D0289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μg/m</w:t>
                  </w:r>
                  <w:r>
                    <w:rPr>
                      <w:rFonts w:eastAsia="仿宋"/>
                      <w:color w:val="000000" w:themeColor="text1"/>
                      <w:szCs w:val="21"/>
                      <w:vertAlign w:val="superscript"/>
                      <w14:textFill>
                        <w14:solidFill>
                          <w14:schemeClr w14:val="tx1"/>
                        </w14:solidFill>
                      </w14:textFill>
                    </w:rPr>
                    <w:t>3</w:t>
                  </w:r>
                </w:p>
              </w:tc>
              <w:tc>
                <w:tcPr>
                  <w:tcW w:w="1342" w:type="pct"/>
                  <w:vMerge w:val="continue"/>
                  <w:vAlign w:val="center"/>
                </w:tcPr>
                <w:p w14:paraId="4AB0E644">
                  <w:pPr>
                    <w:adjustRightInd w:val="0"/>
                    <w:snapToGrid w:val="0"/>
                    <w:spacing w:line="220" w:lineRule="exact"/>
                    <w:jc w:val="center"/>
                    <w:rPr>
                      <w:rFonts w:eastAsia="仿宋"/>
                      <w:color w:val="000000" w:themeColor="text1"/>
                      <w:sz w:val="24"/>
                      <w14:textFill>
                        <w14:solidFill>
                          <w14:schemeClr w14:val="tx1"/>
                        </w14:solidFill>
                      </w14:textFill>
                    </w:rPr>
                  </w:pPr>
                </w:p>
              </w:tc>
            </w:tr>
          </w:tbl>
          <w:p w14:paraId="3849EBA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1.2、声环境质量标准</w:t>
            </w:r>
          </w:p>
          <w:p w14:paraId="06E31774">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项目位于和政县循环经济产业园区，声环境执行《声环境质量标准》（GB3096-2008）3类。</w:t>
            </w:r>
          </w:p>
          <w:p w14:paraId="47176DED">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p>
          <w:p w14:paraId="1BB88C7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p>
          <w:p w14:paraId="51077B2E">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表3-</w:t>
            </w:r>
            <w:r>
              <w:rPr>
                <w:rFonts w:hint="eastAsia" w:eastAsia="仿宋"/>
                <w:b/>
                <w:bCs/>
                <w:color w:val="000000" w:themeColor="text1"/>
                <w:sz w:val="24"/>
                <w14:textFill>
                  <w14:solidFill>
                    <w14:schemeClr w14:val="tx1"/>
                  </w14:solidFill>
                </w14:textFill>
              </w:rPr>
              <w:t>8</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 xml:space="preserve"> 区域声环境标准限值表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3096"/>
              <w:gridCol w:w="2924"/>
            </w:tblGrid>
            <w:tr w14:paraId="1F0D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7" w:type="pct"/>
                  <w:vAlign w:val="center"/>
                </w:tcPr>
                <w:p w14:paraId="270D7CD6">
                  <w:pPr>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类别</w:t>
                  </w:r>
                </w:p>
              </w:tc>
              <w:tc>
                <w:tcPr>
                  <w:tcW w:w="1986" w:type="pct"/>
                  <w:vAlign w:val="center"/>
                </w:tcPr>
                <w:p w14:paraId="4B7AF183">
                  <w:pPr>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昼间Db（A）</w:t>
                  </w:r>
                </w:p>
              </w:tc>
              <w:tc>
                <w:tcPr>
                  <w:tcW w:w="1876" w:type="pct"/>
                  <w:vAlign w:val="center"/>
                </w:tcPr>
                <w:p w14:paraId="46900B47">
                  <w:pPr>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夜间Db（A）</w:t>
                  </w:r>
                </w:p>
              </w:tc>
            </w:tr>
            <w:tr w14:paraId="5ED6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37" w:type="pct"/>
                  <w:vAlign w:val="center"/>
                </w:tcPr>
                <w:p w14:paraId="61AA191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3类</w:t>
                  </w:r>
                </w:p>
              </w:tc>
              <w:tc>
                <w:tcPr>
                  <w:tcW w:w="1986" w:type="pct"/>
                  <w:vAlign w:val="center"/>
                </w:tcPr>
                <w:p w14:paraId="55913D7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1876" w:type="pct"/>
                  <w:vAlign w:val="center"/>
                </w:tcPr>
                <w:p w14:paraId="3FEF6A8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r>
          </w:tbl>
          <w:p w14:paraId="64F7C0D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2、污染物排放标准</w:t>
            </w:r>
          </w:p>
          <w:p w14:paraId="0FAE7B8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2.1、废气排放标准</w:t>
            </w:r>
          </w:p>
          <w:p w14:paraId="33C4FDEC">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本项目生产产生的颗粒物、非甲烷总烃</w:t>
            </w:r>
            <w:r>
              <w:rPr>
                <w:rFonts w:hint="eastAsia" w:eastAsia="仿宋"/>
                <w:color w:val="000000" w:themeColor="text1"/>
                <w:sz w:val="24"/>
                <w14:textFill>
                  <w14:solidFill>
                    <w14:schemeClr w14:val="tx1"/>
                  </w14:solidFill>
                </w14:textFill>
              </w:rPr>
              <w:t>有组织</w:t>
            </w:r>
            <w:r>
              <w:rPr>
                <w:rFonts w:eastAsia="仿宋"/>
                <w:color w:val="000000" w:themeColor="text1"/>
                <w:sz w:val="24"/>
                <w14:textFill>
                  <w14:solidFill>
                    <w14:schemeClr w14:val="tx1"/>
                  </w14:solidFill>
                </w14:textFill>
              </w:rPr>
              <w:t>排放执行《涂料、油墨及胶黏剂工业大气污染物排放标准》（GB37824-2019）表1标准限值，具体标准见表3-</w:t>
            </w:r>
            <w:r>
              <w:rPr>
                <w:rFonts w:hint="eastAsia" w:eastAsia="仿宋"/>
                <w:color w:val="000000" w:themeColor="text1"/>
                <w:sz w:val="24"/>
                <w14:textFill>
                  <w14:solidFill>
                    <w14:schemeClr w14:val="tx1"/>
                  </w14:solidFill>
                </w14:textFill>
              </w:rPr>
              <w:t>9</w:t>
            </w:r>
            <w:r>
              <w:rPr>
                <w:rFonts w:eastAsia="仿宋"/>
                <w:color w:val="000000" w:themeColor="text1"/>
                <w:sz w:val="24"/>
                <w14:textFill>
                  <w14:solidFill>
                    <w14:schemeClr w14:val="tx1"/>
                  </w14:solidFill>
                </w14:textFill>
              </w:rPr>
              <w:t>。项目厂区内非甲烷总烃无组织排放执行《涂料、油墨及胶黏剂工业大气污染物排放标准》（GB37824-2019）中表B.1限值要求，具体标准见表3-10。</w:t>
            </w:r>
            <w:r>
              <w:rPr>
                <w:rFonts w:hint="eastAsia" w:eastAsia="仿宋"/>
                <w:color w:val="000000" w:themeColor="text1"/>
                <w:sz w:val="24"/>
                <w14:textFill>
                  <w14:solidFill>
                    <w14:schemeClr w14:val="tx1"/>
                  </w14:solidFill>
                </w14:textFill>
              </w:rPr>
              <w:t>项目厂界</w:t>
            </w:r>
            <w:r>
              <w:rPr>
                <w:rFonts w:eastAsia="仿宋"/>
                <w:color w:val="000000" w:themeColor="text1"/>
                <w:sz w:val="24"/>
                <w14:textFill>
                  <w14:solidFill>
                    <w14:schemeClr w14:val="tx1"/>
                  </w14:solidFill>
                </w14:textFill>
              </w:rPr>
              <w:t>颗粒物、非甲烷总烃无组织排放</w:t>
            </w:r>
            <w:r>
              <w:rPr>
                <w:rFonts w:hint="eastAsia" w:eastAsia="仿宋"/>
                <w:color w:val="000000" w:themeColor="text1"/>
                <w:sz w:val="24"/>
                <w14:textFill>
                  <w14:solidFill>
                    <w14:schemeClr w14:val="tx1"/>
                  </w14:solidFill>
                </w14:textFill>
              </w:rPr>
              <w:t>执行《大气污染物综合排放标准》（GB16297-1996）表2标准限值，具体见表3-11。</w:t>
            </w:r>
            <w:r>
              <w:rPr>
                <w:rFonts w:eastAsia="仿宋"/>
                <w:color w:val="000000" w:themeColor="text1"/>
                <w:sz w:val="24"/>
                <w14:textFill>
                  <w14:solidFill>
                    <w14:schemeClr w14:val="tx1"/>
                  </w14:solidFill>
                </w14:textFill>
              </w:rPr>
              <w:t>项目运营期污水处理站产生的恶臭污染物H</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S、NH</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、臭气浓度执行《恶臭污染物排放标准》（GB14554-93）表1中的相关要求，具体标准见表3-1</w:t>
            </w:r>
            <w:r>
              <w:rPr>
                <w:rFonts w:hint="eastAsia" w:eastAsia="仿宋"/>
                <w:color w:val="000000" w:themeColor="text1"/>
                <w:sz w:val="24"/>
                <w14:textFill>
                  <w14:solidFill>
                    <w14:schemeClr w14:val="tx1"/>
                  </w14:solidFill>
                </w14:textFill>
              </w:rPr>
              <w:t>2</w:t>
            </w:r>
            <w:r>
              <w:rPr>
                <w:rFonts w:eastAsia="仿宋"/>
                <w:color w:val="000000" w:themeColor="text1"/>
                <w:sz w:val="24"/>
                <w14:textFill>
                  <w14:solidFill>
                    <w14:schemeClr w14:val="tx1"/>
                  </w14:solidFill>
                </w14:textFill>
              </w:rPr>
              <w:t>。</w:t>
            </w:r>
          </w:p>
          <w:p w14:paraId="274E1C74">
            <w:pPr>
              <w:adjustRightInd w:val="0"/>
              <w:snapToGrid w:val="0"/>
              <w:spacing w:line="360" w:lineRule="auto"/>
              <w:ind w:firstLine="482" w:firstLineChars="200"/>
              <w:rPr>
                <w:rFonts w:eastAsia="仿宋"/>
                <w:b/>
                <w:bCs/>
                <w:color w:val="000000" w:themeColor="text1"/>
                <w:sz w:val="24"/>
                <w:vertAlign w:val="superscript"/>
                <w14:textFill>
                  <w14:solidFill>
                    <w14:schemeClr w14:val="tx1"/>
                  </w14:solidFill>
                </w14:textFill>
              </w:rPr>
            </w:pPr>
            <w:r>
              <w:rPr>
                <w:rFonts w:eastAsia="仿宋"/>
                <w:b/>
                <w:bCs/>
                <w:color w:val="000000" w:themeColor="text1"/>
                <w:sz w:val="24"/>
                <w14:textFill>
                  <w14:solidFill>
                    <w14:schemeClr w14:val="tx1"/>
                  </w14:solidFill>
                </w14:textFill>
              </w:rPr>
              <w:t>表3-</w:t>
            </w:r>
            <w:r>
              <w:rPr>
                <w:rFonts w:hint="eastAsia" w:eastAsia="仿宋"/>
                <w:b/>
                <w:bCs/>
                <w:color w:val="000000" w:themeColor="text1"/>
                <w:sz w:val="24"/>
                <w14:textFill>
                  <w14:solidFill>
                    <w14:schemeClr w14:val="tx1"/>
                  </w14:solidFill>
                </w14:textFill>
              </w:rPr>
              <w:t>9</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 xml:space="preserve">有组织排放限值要求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单位：mg/m</w:t>
            </w:r>
            <w:r>
              <w:rPr>
                <w:rFonts w:eastAsia="仿宋"/>
                <w:b/>
                <w:bCs/>
                <w:color w:val="000000" w:themeColor="text1"/>
                <w:sz w:val="24"/>
                <w:vertAlign w:val="superscript"/>
                <w14:textFill>
                  <w14:solidFill>
                    <w14:schemeClr w14:val="tx1"/>
                  </w14:solidFill>
                </w14:textFill>
              </w:rPr>
              <w:t>3</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3655"/>
              <w:gridCol w:w="2672"/>
            </w:tblGrid>
            <w:tr w14:paraId="5D8F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40" w:type="pct"/>
                  <w:vAlign w:val="center"/>
                </w:tcPr>
                <w:p w14:paraId="7AA6602F">
                  <w:pPr>
                    <w:pStyle w:val="39"/>
                    <w:adjustRightInd w:val="0"/>
                    <w:snapToGrid w:val="0"/>
                    <w:spacing w:line="240" w:lineRule="auto"/>
                    <w:ind w:firstLineChars="0"/>
                    <w:rPr>
                      <w:rFonts w:hAnsi="Times New Roman" w:eastAsia="仿宋"/>
                      <w:b/>
                      <w:bCs/>
                      <w:color w:val="000000" w:themeColor="text1"/>
                      <w:kern w:val="0"/>
                      <w:szCs w:val="21"/>
                      <w:u w:color="000000"/>
                      <w14:textFill>
                        <w14:solidFill>
                          <w14:schemeClr w14:val="tx1"/>
                        </w14:solidFill>
                      </w14:textFill>
                    </w:rPr>
                  </w:pPr>
                  <w:r>
                    <w:rPr>
                      <w:rFonts w:hAnsi="Times New Roman" w:eastAsia="仿宋"/>
                      <w:b/>
                      <w:bCs/>
                      <w:color w:val="000000" w:themeColor="text1"/>
                      <w:kern w:val="0"/>
                      <w:szCs w:val="21"/>
                      <w:u w:color="000000"/>
                      <w14:textFill>
                        <w14:solidFill>
                          <w14:schemeClr w14:val="tx1"/>
                        </w14:solidFill>
                      </w14:textFill>
                    </w:rPr>
                    <w:t>污染物项目</w:t>
                  </w:r>
                </w:p>
              </w:tc>
              <w:tc>
                <w:tcPr>
                  <w:tcW w:w="2345" w:type="pct"/>
                  <w:vAlign w:val="center"/>
                </w:tcPr>
                <w:p w14:paraId="5BC4E74E">
                  <w:pPr>
                    <w:pStyle w:val="39"/>
                    <w:adjustRightInd w:val="0"/>
                    <w:snapToGrid w:val="0"/>
                    <w:spacing w:line="240" w:lineRule="auto"/>
                    <w:ind w:firstLineChars="0"/>
                    <w:rPr>
                      <w:rFonts w:hAnsi="Times New Roman" w:eastAsia="仿宋"/>
                      <w:b/>
                      <w:bCs/>
                      <w:color w:val="000000" w:themeColor="text1"/>
                      <w:kern w:val="0"/>
                      <w:szCs w:val="21"/>
                      <w:u w:color="000000"/>
                      <w14:textFill>
                        <w14:solidFill>
                          <w14:schemeClr w14:val="tx1"/>
                        </w14:solidFill>
                      </w14:textFill>
                    </w:rPr>
                  </w:pPr>
                  <w:r>
                    <w:rPr>
                      <w:rFonts w:hAnsi="Times New Roman" w:eastAsia="仿宋"/>
                      <w:b/>
                      <w:bCs/>
                      <w:color w:val="000000" w:themeColor="text1"/>
                      <w:kern w:val="0"/>
                      <w:szCs w:val="21"/>
                      <w:u w:color="000000"/>
                      <w14:textFill>
                        <w14:solidFill>
                          <w14:schemeClr w14:val="tx1"/>
                        </w14:solidFill>
                      </w14:textFill>
                    </w:rPr>
                    <w:t>涂料制造、油墨及类似产品制造</w:t>
                  </w:r>
                </w:p>
              </w:tc>
              <w:tc>
                <w:tcPr>
                  <w:tcW w:w="1714" w:type="pct"/>
                  <w:vAlign w:val="center"/>
                </w:tcPr>
                <w:p w14:paraId="2BEA7B78">
                  <w:pPr>
                    <w:pStyle w:val="39"/>
                    <w:adjustRightInd w:val="0"/>
                    <w:snapToGrid w:val="0"/>
                    <w:spacing w:line="240" w:lineRule="auto"/>
                    <w:ind w:firstLineChars="0"/>
                    <w:rPr>
                      <w:rFonts w:hAnsi="Times New Roman" w:eastAsia="仿宋"/>
                      <w:b/>
                      <w:bCs/>
                      <w:color w:val="000000" w:themeColor="text1"/>
                      <w:kern w:val="0"/>
                      <w:szCs w:val="21"/>
                      <w:u w:color="000000"/>
                      <w14:textFill>
                        <w14:solidFill>
                          <w14:schemeClr w14:val="tx1"/>
                        </w14:solidFill>
                      </w14:textFill>
                    </w:rPr>
                  </w:pPr>
                  <w:r>
                    <w:rPr>
                      <w:rFonts w:hAnsi="Times New Roman" w:eastAsia="仿宋"/>
                      <w:b/>
                      <w:bCs/>
                      <w:color w:val="000000" w:themeColor="text1"/>
                      <w:kern w:val="0"/>
                      <w:szCs w:val="21"/>
                      <w:u w:color="000000"/>
                      <w14:textFill>
                        <w14:solidFill>
                          <w14:schemeClr w14:val="tx1"/>
                        </w14:solidFill>
                      </w14:textFill>
                    </w:rPr>
                    <w:t>污染物排放监控位置</w:t>
                  </w:r>
                </w:p>
              </w:tc>
            </w:tr>
            <w:tr w14:paraId="069B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0" w:type="pct"/>
                  <w:vAlign w:val="center"/>
                </w:tcPr>
                <w:p w14:paraId="661A8505">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颗粒物</w:t>
                  </w:r>
                </w:p>
              </w:tc>
              <w:tc>
                <w:tcPr>
                  <w:tcW w:w="2345" w:type="pct"/>
                  <w:vAlign w:val="center"/>
                </w:tcPr>
                <w:p w14:paraId="226DFE83">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30</w:t>
                  </w:r>
                </w:p>
              </w:tc>
              <w:tc>
                <w:tcPr>
                  <w:tcW w:w="1714" w:type="pct"/>
                  <w:vMerge w:val="restart"/>
                  <w:vAlign w:val="center"/>
                </w:tcPr>
                <w:p w14:paraId="70C9BE6E">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车间或生产设施排气筒</w:t>
                  </w:r>
                </w:p>
              </w:tc>
            </w:tr>
            <w:tr w14:paraId="0F92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40" w:type="pct"/>
                  <w:vAlign w:val="center"/>
                </w:tcPr>
                <w:p w14:paraId="141D16C4">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非甲烷总烃</w:t>
                  </w:r>
                </w:p>
              </w:tc>
              <w:tc>
                <w:tcPr>
                  <w:tcW w:w="2345" w:type="pct"/>
                  <w:vAlign w:val="center"/>
                </w:tcPr>
                <w:p w14:paraId="3AFF2A61">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100</w:t>
                  </w:r>
                </w:p>
              </w:tc>
              <w:tc>
                <w:tcPr>
                  <w:tcW w:w="1714" w:type="pct"/>
                  <w:vMerge w:val="continue"/>
                  <w:vAlign w:val="center"/>
                </w:tcPr>
                <w:p w14:paraId="6A09A886">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p>
              </w:tc>
            </w:tr>
          </w:tbl>
          <w:p w14:paraId="14D9F48D">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表3-</w:t>
            </w:r>
            <w:r>
              <w:rPr>
                <w:rFonts w:hint="eastAsia" w:eastAsia="仿宋"/>
                <w:b/>
                <w:bCs/>
                <w:color w:val="000000" w:themeColor="text1"/>
                <w:sz w:val="24"/>
                <w14:textFill>
                  <w14:solidFill>
                    <w14:schemeClr w14:val="tx1"/>
                  </w14:solidFill>
                </w14:textFill>
              </w:rPr>
              <w:t>10</w:t>
            </w:r>
            <w:r>
              <w:rPr>
                <w:rFonts w:eastAsia="仿宋"/>
                <w:b/>
                <w:bCs/>
                <w:color w:val="000000" w:themeColor="text1"/>
                <w:sz w:val="24"/>
                <w14:textFill>
                  <w14:solidFill>
                    <w14:schemeClr w14:val="tx1"/>
                  </w14:solidFill>
                </w14:textFill>
              </w:rPr>
              <w:t xml:space="preserve">   项目厂区内非甲烷总烃无组织排放限值   单位：mg/m</w:t>
            </w:r>
            <w:r>
              <w:rPr>
                <w:rFonts w:eastAsia="仿宋"/>
                <w:b/>
                <w:bCs/>
                <w:color w:val="000000" w:themeColor="text1"/>
                <w:sz w:val="24"/>
                <w:vertAlign w:val="superscript"/>
                <w14:textFill>
                  <w14:solidFill>
                    <w14:schemeClr w14:val="tx1"/>
                  </w14:solidFill>
                </w14:textFill>
              </w:rPr>
              <w:t>3</w:t>
            </w:r>
          </w:p>
          <w:tbl>
            <w:tblPr>
              <w:tblStyle w:val="20"/>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110"/>
              <w:gridCol w:w="2619"/>
              <w:gridCol w:w="2148"/>
            </w:tblGrid>
            <w:tr w14:paraId="417C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8" w:type="dxa"/>
                  <w:vAlign w:val="center"/>
                </w:tcPr>
                <w:p w14:paraId="08877E52">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污染物项目</w:t>
                  </w:r>
                </w:p>
              </w:tc>
              <w:tc>
                <w:tcPr>
                  <w:tcW w:w="1110" w:type="dxa"/>
                  <w:vAlign w:val="center"/>
                </w:tcPr>
                <w:p w14:paraId="5105D300">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排放限值</w:t>
                  </w:r>
                </w:p>
              </w:tc>
              <w:tc>
                <w:tcPr>
                  <w:tcW w:w="2619" w:type="dxa"/>
                  <w:vAlign w:val="center"/>
                </w:tcPr>
                <w:p w14:paraId="677C7E37">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限值含义</w:t>
                  </w:r>
                </w:p>
              </w:tc>
              <w:tc>
                <w:tcPr>
                  <w:tcW w:w="2148" w:type="dxa"/>
                  <w:vAlign w:val="center"/>
                </w:tcPr>
                <w:p w14:paraId="2E02EE4E">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无组织排放监控位置</w:t>
                  </w:r>
                </w:p>
              </w:tc>
            </w:tr>
            <w:tr w14:paraId="5A47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18" w:type="dxa"/>
                  <w:vMerge w:val="restart"/>
                  <w:vAlign w:val="center"/>
                </w:tcPr>
                <w:p w14:paraId="7209C0B3">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非甲烷总烃（NMHC）</w:t>
                  </w:r>
                </w:p>
              </w:tc>
              <w:tc>
                <w:tcPr>
                  <w:tcW w:w="1110" w:type="dxa"/>
                  <w:vAlign w:val="center"/>
                </w:tcPr>
                <w:p w14:paraId="7B328D4F">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10</w:t>
                  </w:r>
                </w:p>
              </w:tc>
              <w:tc>
                <w:tcPr>
                  <w:tcW w:w="2619" w:type="dxa"/>
                  <w:vAlign w:val="center"/>
                </w:tcPr>
                <w:p w14:paraId="5D63FA52">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监控点处1h平均浓度值</w:t>
                  </w:r>
                </w:p>
              </w:tc>
              <w:tc>
                <w:tcPr>
                  <w:tcW w:w="2148" w:type="dxa"/>
                  <w:vMerge w:val="restart"/>
                  <w:vAlign w:val="center"/>
                </w:tcPr>
                <w:p w14:paraId="5F8707E9">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在厂房设置监控点</w:t>
                  </w:r>
                </w:p>
              </w:tc>
            </w:tr>
            <w:tr w14:paraId="5FFF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18" w:type="dxa"/>
                  <w:vMerge w:val="continue"/>
                  <w:vAlign w:val="center"/>
                </w:tcPr>
                <w:p w14:paraId="7D5F329A">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p>
              </w:tc>
              <w:tc>
                <w:tcPr>
                  <w:tcW w:w="1110" w:type="dxa"/>
                  <w:vAlign w:val="center"/>
                </w:tcPr>
                <w:p w14:paraId="48254138">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30</w:t>
                  </w:r>
                </w:p>
              </w:tc>
              <w:tc>
                <w:tcPr>
                  <w:tcW w:w="2619" w:type="dxa"/>
                  <w:vAlign w:val="center"/>
                </w:tcPr>
                <w:p w14:paraId="5843E42C">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监控点处任意一次浓度值</w:t>
                  </w:r>
                </w:p>
              </w:tc>
              <w:tc>
                <w:tcPr>
                  <w:tcW w:w="2148" w:type="dxa"/>
                  <w:vMerge w:val="continue"/>
                  <w:vAlign w:val="center"/>
                </w:tcPr>
                <w:p w14:paraId="3F955C3A">
                  <w:pPr>
                    <w:adjustRightInd w:val="0"/>
                    <w:snapToGrid w:val="0"/>
                    <w:rPr>
                      <w:rFonts w:eastAsia="仿宋"/>
                      <w:color w:val="000000" w:themeColor="text1"/>
                      <w:sz w:val="24"/>
                      <w14:textFill>
                        <w14:solidFill>
                          <w14:schemeClr w14:val="tx1"/>
                        </w14:solidFill>
                      </w14:textFill>
                    </w:rPr>
                  </w:pPr>
                </w:p>
              </w:tc>
            </w:tr>
          </w:tbl>
          <w:p w14:paraId="7A3FD3D9">
            <w:pPr>
              <w:adjustRightInd w:val="0"/>
              <w:snapToGrid w:val="0"/>
              <w:spacing w:line="360" w:lineRule="auto"/>
              <w:ind w:firstLine="482" w:firstLineChars="200"/>
              <w:rPr>
                <w:rFonts w:eastAsia="仿宋"/>
                <w:b/>
                <w:bCs/>
                <w:color w:val="000000" w:themeColor="text1"/>
                <w:sz w:val="24"/>
                <w:vertAlign w:val="superscript"/>
                <w14:textFill>
                  <w14:solidFill>
                    <w14:schemeClr w14:val="tx1"/>
                  </w14:solidFill>
                </w14:textFill>
              </w:rPr>
            </w:pPr>
            <w:r>
              <w:rPr>
                <w:rFonts w:hint="eastAsia" w:eastAsia="仿宋"/>
                <w:b/>
                <w:bCs/>
                <w:color w:val="000000" w:themeColor="text1"/>
                <w:sz w:val="24"/>
                <w14:textFill>
                  <w14:solidFill>
                    <w14:schemeClr w14:val="tx1"/>
                  </w14:solidFill>
                </w14:textFill>
              </w:rPr>
              <w:t>表3-11     项目厂界颗粒物和非甲烷总烃无组织排放限值</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1982"/>
              <w:gridCol w:w="2108"/>
              <w:gridCol w:w="2356"/>
            </w:tblGrid>
            <w:tr w14:paraId="4447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62" w:type="pct"/>
                  <w:vMerge w:val="restart"/>
                  <w:tcBorders>
                    <w:tl2br w:val="nil"/>
                    <w:tr2bl w:val="nil"/>
                  </w:tcBorders>
                  <w:vAlign w:val="center"/>
                </w:tcPr>
                <w:p w14:paraId="7DAF1D58">
                  <w:pPr>
                    <w:jc w:val="center"/>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污染因子</w:t>
                  </w:r>
                </w:p>
              </w:tc>
              <w:tc>
                <w:tcPr>
                  <w:tcW w:w="2625" w:type="pct"/>
                  <w:gridSpan w:val="2"/>
                  <w:tcBorders>
                    <w:tl2br w:val="nil"/>
                    <w:tr2bl w:val="nil"/>
                  </w:tcBorders>
                  <w:vAlign w:val="center"/>
                </w:tcPr>
                <w:p w14:paraId="4205C05D">
                  <w:pPr>
                    <w:jc w:val="center"/>
                    <w:rPr>
                      <w:rFonts w:eastAsia="仿宋"/>
                      <w:color w:val="000000" w:themeColor="text1"/>
                      <w:szCs w:val="21"/>
                      <w14:textFill>
                        <w14:solidFill>
                          <w14:schemeClr w14:val="tx1"/>
                        </w14:solidFill>
                      </w14:textFill>
                    </w:rPr>
                  </w:pPr>
                  <w:r>
                    <w:rPr>
                      <w:rFonts w:hint="eastAsia" w:eastAsia="仿宋"/>
                      <w:b/>
                      <w:bCs/>
                      <w:color w:val="000000" w:themeColor="text1"/>
                      <w:szCs w:val="21"/>
                      <w14:textFill>
                        <w14:solidFill>
                          <w14:schemeClr w14:val="tx1"/>
                        </w14:solidFill>
                      </w14:textFill>
                    </w:rPr>
                    <w:t>无组织排放监控浓度限值</w:t>
                  </w:r>
                </w:p>
              </w:tc>
              <w:tc>
                <w:tcPr>
                  <w:tcW w:w="1512" w:type="pct"/>
                  <w:vMerge w:val="restart"/>
                  <w:tcBorders>
                    <w:tl2br w:val="nil"/>
                    <w:tr2bl w:val="nil"/>
                  </w:tcBorders>
                  <w:vAlign w:val="center"/>
                </w:tcPr>
                <w:p w14:paraId="71B19250">
                  <w:pPr>
                    <w:jc w:val="center"/>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标准来源</w:t>
                  </w:r>
                </w:p>
              </w:tc>
            </w:tr>
            <w:tr w14:paraId="3551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862" w:type="pct"/>
                  <w:vMerge w:val="continue"/>
                  <w:tcBorders>
                    <w:tl2br w:val="nil"/>
                    <w:tr2bl w:val="nil"/>
                  </w:tcBorders>
                  <w:vAlign w:val="center"/>
                </w:tcPr>
                <w:p w14:paraId="731CB6F6">
                  <w:pPr>
                    <w:jc w:val="center"/>
                    <w:rPr>
                      <w:rFonts w:eastAsia="仿宋"/>
                      <w:b/>
                      <w:bCs/>
                      <w:color w:val="000000" w:themeColor="text1"/>
                      <w:szCs w:val="21"/>
                      <w14:textFill>
                        <w14:solidFill>
                          <w14:schemeClr w14:val="tx1"/>
                        </w14:solidFill>
                      </w14:textFill>
                    </w:rPr>
                  </w:pPr>
                </w:p>
              </w:tc>
              <w:tc>
                <w:tcPr>
                  <w:tcW w:w="1272" w:type="pct"/>
                  <w:tcBorders>
                    <w:tl2br w:val="nil"/>
                    <w:tr2bl w:val="nil"/>
                  </w:tcBorders>
                  <w:vAlign w:val="center"/>
                </w:tcPr>
                <w:p w14:paraId="2FA402FD">
                  <w:pPr>
                    <w:jc w:val="center"/>
                    <w:rPr>
                      <w:rFonts w:eastAsia="仿宋"/>
                      <w:b/>
                      <w:bCs/>
                      <w:color w:val="000000" w:themeColor="text1"/>
                      <w:szCs w:val="21"/>
                      <w14:textFill>
                        <w14:solidFill>
                          <w14:schemeClr w14:val="tx1"/>
                        </w14:solidFill>
                      </w14:textFill>
                    </w:rPr>
                  </w:pPr>
                  <w:r>
                    <w:rPr>
                      <w:rFonts w:hint="eastAsia" w:eastAsia="仿宋"/>
                      <w:b/>
                      <w:bCs/>
                      <w:color w:val="000000" w:themeColor="text1"/>
                      <w:szCs w:val="21"/>
                      <w14:textFill>
                        <w14:solidFill>
                          <w14:schemeClr w14:val="tx1"/>
                        </w14:solidFill>
                      </w14:textFill>
                    </w:rPr>
                    <w:t>监控点</w:t>
                  </w:r>
                </w:p>
              </w:tc>
              <w:tc>
                <w:tcPr>
                  <w:tcW w:w="1353" w:type="pct"/>
                  <w:tcBorders>
                    <w:tl2br w:val="nil"/>
                    <w:tr2bl w:val="nil"/>
                  </w:tcBorders>
                  <w:vAlign w:val="center"/>
                </w:tcPr>
                <w:p w14:paraId="4213750F">
                  <w:pPr>
                    <w:jc w:val="center"/>
                    <w:rPr>
                      <w:rFonts w:eastAsia="仿宋"/>
                      <w:b/>
                      <w:bCs/>
                      <w:color w:val="000000" w:themeColor="text1"/>
                      <w:szCs w:val="21"/>
                      <w14:textFill>
                        <w14:solidFill>
                          <w14:schemeClr w14:val="tx1"/>
                        </w14:solidFill>
                      </w14:textFill>
                    </w:rPr>
                  </w:pPr>
                  <w:r>
                    <w:rPr>
                      <w:rFonts w:hint="eastAsia" w:eastAsia="仿宋"/>
                      <w:b/>
                      <w:bCs/>
                      <w:color w:val="000000" w:themeColor="text1"/>
                      <w:szCs w:val="21"/>
                      <w14:textFill>
                        <w14:solidFill>
                          <w14:schemeClr w14:val="tx1"/>
                        </w14:solidFill>
                      </w14:textFill>
                    </w:rPr>
                    <w:t>浓度</w:t>
                  </w:r>
                </w:p>
              </w:tc>
              <w:tc>
                <w:tcPr>
                  <w:tcW w:w="1512" w:type="pct"/>
                  <w:vMerge w:val="continue"/>
                  <w:tcBorders>
                    <w:tl2br w:val="nil"/>
                    <w:tr2bl w:val="nil"/>
                  </w:tcBorders>
                  <w:vAlign w:val="center"/>
                </w:tcPr>
                <w:p w14:paraId="7F7E8F6C">
                  <w:pPr>
                    <w:jc w:val="center"/>
                    <w:rPr>
                      <w:rFonts w:eastAsia="仿宋"/>
                      <w:b/>
                      <w:bCs/>
                      <w:color w:val="000000" w:themeColor="text1"/>
                      <w:szCs w:val="21"/>
                      <w14:textFill>
                        <w14:solidFill>
                          <w14:schemeClr w14:val="tx1"/>
                        </w14:solidFill>
                      </w14:textFill>
                    </w:rPr>
                  </w:pPr>
                </w:p>
              </w:tc>
            </w:tr>
            <w:tr w14:paraId="6E97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tcBorders>
                    <w:tl2br w:val="nil"/>
                    <w:tr2bl w:val="nil"/>
                  </w:tcBorders>
                  <w:vAlign w:val="center"/>
                </w:tcPr>
                <w:p w14:paraId="017858E9">
                  <w:pPr>
                    <w:pStyle w:val="39"/>
                    <w:adjustRightInd w:val="0"/>
                    <w:snapToGrid w:val="0"/>
                    <w:spacing w:line="240" w:lineRule="auto"/>
                    <w:ind w:firstLineChars="0"/>
                    <w:rPr>
                      <w:rFonts w:hAnsi="Times New Roman" w:eastAsia="仿宋"/>
                      <w:color w:val="000000" w:themeColor="text1"/>
                      <w:szCs w:val="21"/>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颗粒物</w:t>
                  </w:r>
                </w:p>
              </w:tc>
              <w:tc>
                <w:tcPr>
                  <w:tcW w:w="1272" w:type="pct"/>
                  <w:tcBorders>
                    <w:tl2br w:val="nil"/>
                    <w:tr2bl w:val="nil"/>
                  </w:tcBorders>
                  <w:vAlign w:val="center"/>
                </w:tcPr>
                <w:p w14:paraId="00F78185">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周界外浓度最高点</w:t>
                  </w:r>
                </w:p>
              </w:tc>
              <w:tc>
                <w:tcPr>
                  <w:tcW w:w="1353" w:type="pct"/>
                  <w:tcBorders>
                    <w:tl2br w:val="nil"/>
                    <w:tr2bl w:val="nil"/>
                  </w:tcBorders>
                  <w:vAlign w:val="center"/>
                </w:tcPr>
                <w:p w14:paraId="32307880">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1.0</w:t>
                  </w:r>
                  <w:r>
                    <w:rPr>
                      <w:rFonts w:eastAsia="仿宋"/>
                      <w:color w:val="000000" w:themeColor="text1"/>
                      <w:szCs w:val="21"/>
                      <w14:textFill>
                        <w14:solidFill>
                          <w14:schemeClr w14:val="tx1"/>
                        </w14:solidFill>
                      </w14:textFill>
                    </w:rPr>
                    <w:t>mg/m</w:t>
                  </w:r>
                  <w:r>
                    <w:rPr>
                      <w:rFonts w:eastAsia="仿宋"/>
                      <w:color w:val="000000" w:themeColor="text1"/>
                      <w:szCs w:val="21"/>
                      <w:vertAlign w:val="superscript"/>
                      <w14:textFill>
                        <w14:solidFill>
                          <w14:schemeClr w14:val="tx1"/>
                        </w14:solidFill>
                      </w14:textFill>
                    </w:rPr>
                    <w:t>3</w:t>
                  </w:r>
                </w:p>
              </w:tc>
              <w:tc>
                <w:tcPr>
                  <w:tcW w:w="1512" w:type="pct"/>
                  <w:vMerge w:val="restart"/>
                  <w:tcBorders>
                    <w:tl2br w:val="nil"/>
                    <w:tr2bl w:val="nil"/>
                  </w:tcBorders>
                  <w:vAlign w:val="center"/>
                </w:tcPr>
                <w:p w14:paraId="088B99C9">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《大气污染物综合排放标准》（GB16297-1996）表2标准限值</w:t>
                  </w:r>
                </w:p>
              </w:tc>
            </w:tr>
            <w:tr w14:paraId="75A7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tcBorders>
                    <w:tl2br w:val="nil"/>
                    <w:tr2bl w:val="nil"/>
                  </w:tcBorders>
                  <w:vAlign w:val="center"/>
                </w:tcPr>
                <w:p w14:paraId="403B0274">
                  <w:pPr>
                    <w:pStyle w:val="39"/>
                    <w:adjustRightInd w:val="0"/>
                    <w:snapToGrid w:val="0"/>
                    <w:spacing w:line="240" w:lineRule="auto"/>
                    <w:ind w:firstLineChars="0"/>
                    <w:rPr>
                      <w:rFonts w:hAnsi="Times New Roman" w:eastAsia="仿宋"/>
                      <w:color w:val="000000" w:themeColor="text1"/>
                      <w:szCs w:val="21"/>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非甲烷总烃</w:t>
                  </w:r>
                </w:p>
              </w:tc>
              <w:tc>
                <w:tcPr>
                  <w:tcW w:w="1272" w:type="pct"/>
                  <w:tcBorders>
                    <w:tl2br w:val="nil"/>
                    <w:tr2bl w:val="nil"/>
                  </w:tcBorders>
                  <w:vAlign w:val="center"/>
                </w:tcPr>
                <w:p w14:paraId="32D9EF3D">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周界外浓度最高点</w:t>
                  </w:r>
                </w:p>
              </w:tc>
              <w:tc>
                <w:tcPr>
                  <w:tcW w:w="1353" w:type="pct"/>
                  <w:tcBorders>
                    <w:tl2br w:val="nil"/>
                    <w:tr2bl w:val="nil"/>
                  </w:tcBorders>
                  <w:vAlign w:val="center"/>
                </w:tcPr>
                <w:p w14:paraId="6DBBBB7E">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4.0</w:t>
                  </w:r>
                  <w:r>
                    <w:rPr>
                      <w:rFonts w:eastAsia="仿宋"/>
                      <w:color w:val="000000" w:themeColor="text1"/>
                      <w:szCs w:val="21"/>
                      <w14:textFill>
                        <w14:solidFill>
                          <w14:schemeClr w14:val="tx1"/>
                        </w14:solidFill>
                      </w14:textFill>
                    </w:rPr>
                    <w:t>mg/m</w:t>
                  </w:r>
                  <w:r>
                    <w:rPr>
                      <w:rFonts w:eastAsia="仿宋"/>
                      <w:color w:val="000000" w:themeColor="text1"/>
                      <w:szCs w:val="21"/>
                      <w:vertAlign w:val="superscript"/>
                      <w14:textFill>
                        <w14:solidFill>
                          <w14:schemeClr w14:val="tx1"/>
                        </w14:solidFill>
                      </w14:textFill>
                    </w:rPr>
                    <w:t>3</w:t>
                  </w:r>
                </w:p>
              </w:tc>
              <w:tc>
                <w:tcPr>
                  <w:tcW w:w="1512" w:type="pct"/>
                  <w:vMerge w:val="continue"/>
                  <w:tcBorders>
                    <w:tl2br w:val="nil"/>
                    <w:tr2bl w:val="nil"/>
                  </w:tcBorders>
                  <w:vAlign w:val="center"/>
                </w:tcPr>
                <w:p w14:paraId="5614C3CA">
                  <w:pPr>
                    <w:rPr>
                      <w:rFonts w:eastAsia="仿宋"/>
                      <w:color w:val="000000" w:themeColor="text1"/>
                      <w:szCs w:val="21"/>
                      <w14:textFill>
                        <w14:solidFill>
                          <w14:schemeClr w14:val="tx1"/>
                        </w14:solidFill>
                      </w14:textFill>
                    </w:rPr>
                  </w:pPr>
                </w:p>
              </w:tc>
            </w:tr>
          </w:tbl>
          <w:p w14:paraId="46954647">
            <w:pPr>
              <w:pStyle w:val="39"/>
              <w:adjustRightInd w:val="0"/>
              <w:snapToGrid w:val="0"/>
              <w:spacing w:line="240" w:lineRule="auto"/>
              <w:ind w:firstLine="723" w:firstLineChars="300"/>
              <w:jc w:val="both"/>
              <w:rPr>
                <w:rFonts w:hAnsi="Times New Roman"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 xml:space="preserve">表3-12       </w:t>
            </w:r>
            <w:r>
              <w:rPr>
                <w:rFonts w:hint="eastAsia" w:hAnsi="Times New Roman" w:eastAsia="仿宋"/>
                <w:b/>
                <w:bCs/>
                <w:color w:val="000000" w:themeColor="text1"/>
                <w:sz w:val="24"/>
                <w14:textFill>
                  <w14:solidFill>
                    <w14:schemeClr w14:val="tx1"/>
                  </w14:solidFill>
                </w14:textFill>
              </w:rPr>
              <w:t>项目厂界恶臭污染物无组织排放标准</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4047"/>
              <w:gridCol w:w="2623"/>
            </w:tblGrid>
            <w:tr w14:paraId="7843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tcBorders>
                    <w:tl2br w:val="nil"/>
                    <w:tr2bl w:val="nil"/>
                  </w:tcBorders>
                  <w:vAlign w:val="center"/>
                </w:tcPr>
                <w:p w14:paraId="67B5E6D6">
                  <w:pPr>
                    <w:jc w:val="center"/>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污染因子</w:t>
                  </w:r>
                </w:p>
              </w:tc>
              <w:tc>
                <w:tcPr>
                  <w:tcW w:w="2597" w:type="pct"/>
                  <w:tcBorders>
                    <w:tl2br w:val="nil"/>
                    <w:tr2bl w:val="nil"/>
                  </w:tcBorders>
                  <w:vAlign w:val="center"/>
                </w:tcPr>
                <w:p w14:paraId="48657FCD">
                  <w:pPr>
                    <w:jc w:val="center"/>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无组织恶臭污染物排放监控浓度限值要求</w:t>
                  </w:r>
                </w:p>
              </w:tc>
              <w:tc>
                <w:tcPr>
                  <w:tcW w:w="1683" w:type="pct"/>
                  <w:tcBorders>
                    <w:tl2br w:val="nil"/>
                    <w:tr2bl w:val="nil"/>
                  </w:tcBorders>
                  <w:vAlign w:val="center"/>
                </w:tcPr>
                <w:p w14:paraId="78E4B010">
                  <w:pPr>
                    <w:jc w:val="center"/>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标准来源</w:t>
                  </w:r>
                </w:p>
              </w:tc>
            </w:tr>
            <w:tr w14:paraId="6CEE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tcBorders>
                    <w:tl2br w:val="nil"/>
                    <w:tr2bl w:val="nil"/>
                  </w:tcBorders>
                  <w:vAlign w:val="center"/>
                </w:tcPr>
                <w:p w14:paraId="4AB20457">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氨</w:t>
                  </w:r>
                </w:p>
              </w:tc>
              <w:tc>
                <w:tcPr>
                  <w:tcW w:w="2597" w:type="pct"/>
                  <w:tcBorders>
                    <w:tl2br w:val="nil"/>
                    <w:tr2bl w:val="nil"/>
                  </w:tcBorders>
                  <w:vAlign w:val="center"/>
                </w:tcPr>
                <w:p w14:paraId="2A5D580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1.5mg/m</w:t>
                  </w:r>
                  <w:r>
                    <w:rPr>
                      <w:rFonts w:eastAsia="仿宋"/>
                      <w:color w:val="000000" w:themeColor="text1"/>
                      <w:szCs w:val="21"/>
                      <w:vertAlign w:val="superscript"/>
                      <w14:textFill>
                        <w14:solidFill>
                          <w14:schemeClr w14:val="tx1"/>
                        </w14:solidFill>
                      </w14:textFill>
                    </w:rPr>
                    <w:t>3</w:t>
                  </w:r>
                </w:p>
              </w:tc>
              <w:tc>
                <w:tcPr>
                  <w:tcW w:w="1683" w:type="pct"/>
                  <w:vMerge w:val="restart"/>
                  <w:tcBorders>
                    <w:tl2br w:val="nil"/>
                    <w:tr2bl w:val="nil"/>
                  </w:tcBorders>
                  <w:vAlign w:val="center"/>
                </w:tcPr>
                <w:p w14:paraId="5A07810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《恶臭污染物排放标准》（GB14554-93）表1中的相关要求</w:t>
                  </w:r>
                </w:p>
              </w:tc>
            </w:tr>
            <w:tr w14:paraId="44DD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tcBorders>
                    <w:tl2br w:val="nil"/>
                    <w:tr2bl w:val="nil"/>
                  </w:tcBorders>
                  <w:vAlign w:val="center"/>
                </w:tcPr>
                <w:p w14:paraId="1BA9827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硫化氢</w:t>
                  </w:r>
                </w:p>
              </w:tc>
              <w:tc>
                <w:tcPr>
                  <w:tcW w:w="2597" w:type="pct"/>
                  <w:tcBorders>
                    <w:tl2br w:val="nil"/>
                    <w:tr2bl w:val="nil"/>
                  </w:tcBorders>
                  <w:vAlign w:val="center"/>
                </w:tcPr>
                <w:p w14:paraId="50FE4BB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0.06mg/m</w:t>
                  </w:r>
                  <w:r>
                    <w:rPr>
                      <w:rFonts w:eastAsia="仿宋"/>
                      <w:color w:val="000000" w:themeColor="text1"/>
                      <w:szCs w:val="21"/>
                      <w:vertAlign w:val="superscript"/>
                      <w14:textFill>
                        <w14:solidFill>
                          <w14:schemeClr w14:val="tx1"/>
                        </w14:solidFill>
                      </w14:textFill>
                    </w:rPr>
                    <w:t>3</w:t>
                  </w:r>
                </w:p>
              </w:tc>
              <w:tc>
                <w:tcPr>
                  <w:tcW w:w="1683" w:type="pct"/>
                  <w:vMerge w:val="continue"/>
                  <w:tcBorders>
                    <w:tl2br w:val="nil"/>
                    <w:tr2bl w:val="nil"/>
                  </w:tcBorders>
                  <w:vAlign w:val="center"/>
                </w:tcPr>
                <w:p w14:paraId="46ABB8CC">
                  <w:pPr>
                    <w:rPr>
                      <w:rFonts w:eastAsia="仿宋"/>
                      <w:color w:val="000000" w:themeColor="text1"/>
                      <w:szCs w:val="21"/>
                      <w14:textFill>
                        <w14:solidFill>
                          <w14:schemeClr w14:val="tx1"/>
                        </w14:solidFill>
                      </w14:textFill>
                    </w:rPr>
                  </w:pPr>
                </w:p>
              </w:tc>
            </w:tr>
            <w:tr w14:paraId="7A3B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tcBorders>
                    <w:tl2br w:val="nil"/>
                    <w:tr2bl w:val="nil"/>
                  </w:tcBorders>
                  <w:vAlign w:val="center"/>
                </w:tcPr>
                <w:p w14:paraId="7511EF2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臭气浓度</w:t>
                  </w:r>
                </w:p>
              </w:tc>
              <w:tc>
                <w:tcPr>
                  <w:tcW w:w="2597" w:type="pct"/>
                  <w:tcBorders>
                    <w:tl2br w:val="nil"/>
                    <w:tr2bl w:val="nil"/>
                  </w:tcBorders>
                  <w:vAlign w:val="center"/>
                </w:tcPr>
                <w:p w14:paraId="4C102180">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20（无量纲）</w:t>
                  </w:r>
                </w:p>
              </w:tc>
              <w:tc>
                <w:tcPr>
                  <w:tcW w:w="1683" w:type="pct"/>
                  <w:vMerge w:val="continue"/>
                  <w:tcBorders>
                    <w:tl2br w:val="nil"/>
                    <w:tr2bl w:val="nil"/>
                  </w:tcBorders>
                  <w:vAlign w:val="center"/>
                </w:tcPr>
                <w:p w14:paraId="21E21B38">
                  <w:pPr>
                    <w:rPr>
                      <w:rFonts w:eastAsia="仿宋"/>
                      <w:color w:val="000000" w:themeColor="text1"/>
                      <w:szCs w:val="21"/>
                      <w14:textFill>
                        <w14:solidFill>
                          <w14:schemeClr w14:val="tx1"/>
                        </w14:solidFill>
                      </w14:textFill>
                    </w:rPr>
                  </w:pPr>
                </w:p>
              </w:tc>
            </w:tr>
          </w:tbl>
          <w:p w14:paraId="4575C142">
            <w:pPr>
              <w:adjustRightInd w:val="0"/>
              <w:snapToGri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2.2、废水</w:t>
            </w:r>
          </w:p>
          <w:p w14:paraId="5183C995">
            <w:pPr>
              <w:pStyle w:val="40"/>
              <w:spacing w:line="360" w:lineRule="auto"/>
              <w:ind w:firstLine="470" w:firstLineChars="196"/>
              <w:contextualSpacing/>
              <w:rPr>
                <w:rFonts w:eastAsia="仿宋"/>
                <w:bCs/>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项目废水排放</w:t>
            </w:r>
            <w:r>
              <w:rPr>
                <w:rFonts w:eastAsia="仿宋"/>
                <w:bCs/>
                <w:color w:val="000000" w:themeColor="text1"/>
                <w:sz w:val="24"/>
                <w:szCs w:val="24"/>
                <w14:textFill>
                  <w14:solidFill>
                    <w14:schemeClr w14:val="tx1"/>
                  </w14:solidFill>
                </w14:textFill>
              </w:rPr>
              <w:t>执行《污水综合排放标准》（GB8978-1996）三级标准限值要求。具体见表3-</w:t>
            </w:r>
            <w:r>
              <w:rPr>
                <w:rFonts w:hint="eastAsia" w:eastAsia="仿宋"/>
                <w:bCs/>
                <w:color w:val="000000" w:themeColor="text1"/>
                <w:sz w:val="24"/>
                <w:szCs w:val="24"/>
                <w14:textFill>
                  <w14:solidFill>
                    <w14:schemeClr w14:val="tx1"/>
                  </w14:solidFill>
                </w14:textFill>
              </w:rPr>
              <w:t>12</w:t>
            </w:r>
            <w:r>
              <w:rPr>
                <w:rFonts w:eastAsia="仿宋"/>
                <w:bCs/>
                <w:color w:val="000000" w:themeColor="text1"/>
                <w:sz w:val="24"/>
                <w:szCs w:val="24"/>
                <w14:textFill>
                  <w14:solidFill>
                    <w14:schemeClr w14:val="tx1"/>
                  </w14:solidFill>
                </w14:textFill>
              </w:rPr>
              <w:t>。</w:t>
            </w:r>
          </w:p>
          <w:p w14:paraId="0EDA84D3">
            <w:pPr>
              <w:pStyle w:val="41"/>
              <w:tabs>
                <w:tab w:val="left" w:pos="426"/>
                <w:tab w:val="left" w:pos="480"/>
              </w:tabs>
              <w:snapToGrid w:val="0"/>
              <w:ind w:left="0" w:firstLine="482"/>
              <w:contextualSpacing/>
              <w:rPr>
                <w:rFonts w:ascii="Times New Roman" w:hAnsi="Times New Roman" w:eastAsia="仿宋"/>
                <w:b/>
                <w:bCs/>
                <w:color w:val="000000" w:themeColor="text1"/>
                <w:szCs w:val="22"/>
                <w14:textFill>
                  <w14:solidFill>
                    <w14:schemeClr w14:val="tx1"/>
                  </w14:solidFill>
                </w14:textFill>
              </w:rPr>
            </w:pPr>
          </w:p>
          <w:p w14:paraId="47D93358">
            <w:pPr>
              <w:pStyle w:val="41"/>
              <w:tabs>
                <w:tab w:val="left" w:pos="426"/>
                <w:tab w:val="left" w:pos="480"/>
              </w:tabs>
              <w:snapToGrid w:val="0"/>
              <w:ind w:left="0" w:firstLine="482"/>
              <w:contextualSpacing/>
              <w:rPr>
                <w:rFonts w:ascii="Times New Roman" w:hAnsi="Times New Roman" w:eastAsia="仿宋"/>
                <w:b/>
                <w:bCs/>
                <w:color w:val="000000" w:themeColor="text1"/>
                <w:szCs w:val="22"/>
                <w14:textFill>
                  <w14:solidFill>
                    <w14:schemeClr w14:val="tx1"/>
                  </w14:solidFill>
                </w14:textFill>
              </w:rPr>
            </w:pPr>
            <w:r>
              <w:rPr>
                <w:rFonts w:ascii="Times New Roman" w:hAnsi="Times New Roman" w:eastAsia="仿宋"/>
                <w:b/>
                <w:bCs/>
                <w:color w:val="000000" w:themeColor="text1"/>
                <w:szCs w:val="22"/>
                <w14:textFill>
                  <w14:solidFill>
                    <w14:schemeClr w14:val="tx1"/>
                  </w14:solidFill>
                </w14:textFill>
              </w:rPr>
              <w:t>表3-</w:t>
            </w:r>
            <w:r>
              <w:rPr>
                <w:rFonts w:hint="eastAsia" w:ascii="Times New Roman" w:hAnsi="Times New Roman" w:eastAsia="仿宋"/>
                <w:b/>
                <w:bCs/>
                <w:color w:val="000000" w:themeColor="text1"/>
                <w:szCs w:val="22"/>
                <w14:textFill>
                  <w14:solidFill>
                    <w14:schemeClr w14:val="tx1"/>
                  </w14:solidFill>
                </w14:textFill>
              </w:rPr>
              <w:t>12</w:t>
            </w:r>
            <w:r>
              <w:rPr>
                <w:rFonts w:ascii="Times New Roman" w:hAnsi="Times New Roman" w:eastAsia="仿宋"/>
                <w:b/>
                <w:bCs/>
                <w:color w:val="000000" w:themeColor="text1"/>
                <w:szCs w:val="22"/>
                <w14:textFill>
                  <w14:solidFill>
                    <w14:schemeClr w14:val="tx1"/>
                  </w14:solidFill>
                </w14:textFill>
              </w:rPr>
              <w:t xml:space="preserve">   《污水综合排放标准》（GB8978-1996）三级标准限值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671"/>
              <w:gridCol w:w="839"/>
              <w:gridCol w:w="5042"/>
            </w:tblGrid>
            <w:tr w14:paraId="45FA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7293851E">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污染物名称</w:t>
                  </w:r>
                </w:p>
              </w:tc>
              <w:tc>
                <w:tcPr>
                  <w:tcW w:w="671" w:type="dxa"/>
                  <w:vAlign w:val="center"/>
                </w:tcPr>
                <w:p w14:paraId="2066BB0C">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单位</w:t>
                  </w:r>
                </w:p>
              </w:tc>
              <w:tc>
                <w:tcPr>
                  <w:tcW w:w="839" w:type="dxa"/>
                  <w:vAlign w:val="center"/>
                </w:tcPr>
                <w:p w14:paraId="20228B9C">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标准值</w:t>
                  </w:r>
                </w:p>
              </w:tc>
              <w:tc>
                <w:tcPr>
                  <w:tcW w:w="5042" w:type="dxa"/>
                  <w:vAlign w:val="center"/>
                </w:tcPr>
                <w:p w14:paraId="6852A7C0">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备注</w:t>
                  </w:r>
                </w:p>
              </w:tc>
            </w:tr>
            <w:tr w14:paraId="6580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324AE3A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pH</w:t>
                  </w:r>
                </w:p>
              </w:tc>
              <w:tc>
                <w:tcPr>
                  <w:tcW w:w="671" w:type="dxa"/>
                  <w:vAlign w:val="center"/>
                </w:tcPr>
                <w:p w14:paraId="7E0BF31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839" w:type="dxa"/>
                  <w:vAlign w:val="center"/>
                </w:tcPr>
                <w:p w14:paraId="2B7A153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6～9</w:t>
                  </w:r>
                </w:p>
              </w:tc>
              <w:tc>
                <w:tcPr>
                  <w:tcW w:w="5042" w:type="dxa"/>
                  <w:vMerge w:val="restart"/>
                  <w:vAlign w:val="center"/>
                </w:tcPr>
                <w:p w14:paraId="058BF69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《污水综合排放标准》（GB8978-1996）三级标准限值</w:t>
                  </w:r>
                </w:p>
              </w:tc>
            </w:tr>
            <w:tr w14:paraId="37BC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0B828F2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671" w:type="dxa"/>
                  <w:vAlign w:val="center"/>
                </w:tcPr>
                <w:p w14:paraId="2ABADA2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839" w:type="dxa"/>
                  <w:vAlign w:val="center"/>
                </w:tcPr>
                <w:p w14:paraId="5D4F13B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w:t>
                  </w:r>
                </w:p>
              </w:tc>
              <w:tc>
                <w:tcPr>
                  <w:tcW w:w="5042" w:type="dxa"/>
                  <w:vMerge w:val="continue"/>
                  <w:vAlign w:val="center"/>
                </w:tcPr>
                <w:p w14:paraId="3DB3D9ED">
                  <w:pPr>
                    <w:widowControl/>
                    <w:adjustRightInd w:val="0"/>
                    <w:snapToGrid w:val="0"/>
                    <w:jc w:val="center"/>
                    <w:rPr>
                      <w:rFonts w:eastAsia="仿宋"/>
                      <w:color w:val="000000" w:themeColor="text1"/>
                      <w:szCs w:val="21"/>
                      <w14:textFill>
                        <w14:solidFill>
                          <w14:schemeClr w14:val="tx1"/>
                        </w14:solidFill>
                      </w14:textFill>
                    </w:rPr>
                  </w:pPr>
                </w:p>
              </w:tc>
            </w:tr>
            <w:tr w14:paraId="5DA0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47CD4BF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BOD</w:t>
                  </w:r>
                </w:p>
              </w:tc>
              <w:tc>
                <w:tcPr>
                  <w:tcW w:w="671" w:type="dxa"/>
                  <w:vAlign w:val="center"/>
                </w:tcPr>
                <w:p w14:paraId="29E77C8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839" w:type="dxa"/>
                  <w:vAlign w:val="center"/>
                </w:tcPr>
                <w:p w14:paraId="30A0F2F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w:t>
                  </w:r>
                </w:p>
              </w:tc>
              <w:tc>
                <w:tcPr>
                  <w:tcW w:w="5042" w:type="dxa"/>
                  <w:vMerge w:val="continue"/>
                  <w:vAlign w:val="center"/>
                </w:tcPr>
                <w:p w14:paraId="29953F0D">
                  <w:pPr>
                    <w:widowControl/>
                    <w:adjustRightInd w:val="0"/>
                    <w:snapToGrid w:val="0"/>
                    <w:jc w:val="center"/>
                    <w:rPr>
                      <w:rFonts w:eastAsia="仿宋"/>
                      <w:color w:val="000000" w:themeColor="text1"/>
                      <w:szCs w:val="21"/>
                      <w14:textFill>
                        <w14:solidFill>
                          <w14:schemeClr w14:val="tx1"/>
                        </w14:solidFill>
                      </w14:textFill>
                    </w:rPr>
                  </w:pPr>
                </w:p>
              </w:tc>
            </w:tr>
            <w:tr w14:paraId="5351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778D63B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671" w:type="dxa"/>
                  <w:vAlign w:val="center"/>
                </w:tcPr>
                <w:p w14:paraId="0637600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839" w:type="dxa"/>
                  <w:vAlign w:val="center"/>
                </w:tcPr>
                <w:p w14:paraId="156B28B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5042" w:type="dxa"/>
                  <w:vMerge w:val="continue"/>
                  <w:vAlign w:val="center"/>
                </w:tcPr>
                <w:p w14:paraId="4B067F60">
                  <w:pPr>
                    <w:widowControl/>
                    <w:adjustRightInd w:val="0"/>
                    <w:snapToGrid w:val="0"/>
                    <w:jc w:val="center"/>
                    <w:rPr>
                      <w:rFonts w:eastAsia="仿宋"/>
                      <w:color w:val="000000" w:themeColor="text1"/>
                      <w:szCs w:val="21"/>
                      <w14:textFill>
                        <w14:solidFill>
                          <w14:schemeClr w14:val="tx1"/>
                        </w14:solidFill>
                      </w14:textFill>
                    </w:rPr>
                  </w:pPr>
                </w:p>
              </w:tc>
            </w:tr>
            <w:tr w14:paraId="4670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3" w:type="dxa"/>
                  <w:vAlign w:val="center"/>
                </w:tcPr>
                <w:p w14:paraId="73D780E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氨氮</w:t>
                  </w:r>
                </w:p>
              </w:tc>
              <w:tc>
                <w:tcPr>
                  <w:tcW w:w="671" w:type="dxa"/>
                  <w:vAlign w:val="center"/>
                </w:tcPr>
                <w:p w14:paraId="2D78A25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839" w:type="dxa"/>
                  <w:vAlign w:val="center"/>
                </w:tcPr>
                <w:p w14:paraId="07F8B2A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5042" w:type="dxa"/>
                  <w:vMerge w:val="continue"/>
                  <w:vAlign w:val="center"/>
                </w:tcPr>
                <w:p w14:paraId="6AEAA2B5">
                  <w:pPr>
                    <w:widowControl/>
                    <w:adjustRightInd w:val="0"/>
                    <w:snapToGrid w:val="0"/>
                    <w:jc w:val="center"/>
                    <w:rPr>
                      <w:rFonts w:eastAsia="仿宋"/>
                      <w:color w:val="000000" w:themeColor="text1"/>
                      <w:szCs w:val="21"/>
                      <w14:textFill>
                        <w14:solidFill>
                          <w14:schemeClr w14:val="tx1"/>
                        </w14:solidFill>
                      </w14:textFill>
                    </w:rPr>
                  </w:pPr>
                </w:p>
              </w:tc>
            </w:tr>
            <w:tr w14:paraId="0C9D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7412E1B3">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总氮</w:t>
                  </w:r>
                </w:p>
              </w:tc>
              <w:tc>
                <w:tcPr>
                  <w:tcW w:w="671" w:type="dxa"/>
                  <w:vAlign w:val="center"/>
                </w:tcPr>
                <w:p w14:paraId="1369918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839" w:type="dxa"/>
                  <w:vAlign w:val="center"/>
                </w:tcPr>
                <w:p w14:paraId="53FFD6E8">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p>
              </w:tc>
              <w:tc>
                <w:tcPr>
                  <w:tcW w:w="5042" w:type="dxa"/>
                  <w:vMerge w:val="continue"/>
                  <w:vAlign w:val="center"/>
                </w:tcPr>
                <w:p w14:paraId="18E46258">
                  <w:pPr>
                    <w:widowControl/>
                    <w:adjustRightInd w:val="0"/>
                    <w:snapToGrid w:val="0"/>
                    <w:jc w:val="center"/>
                    <w:rPr>
                      <w:rFonts w:eastAsia="仿宋"/>
                      <w:color w:val="000000" w:themeColor="text1"/>
                      <w:szCs w:val="21"/>
                      <w14:textFill>
                        <w14:solidFill>
                          <w14:schemeClr w14:val="tx1"/>
                        </w14:solidFill>
                      </w14:textFill>
                    </w:rPr>
                  </w:pPr>
                </w:p>
              </w:tc>
            </w:tr>
            <w:tr w14:paraId="1CCE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3" w:type="dxa"/>
                  <w:vAlign w:val="center"/>
                </w:tcPr>
                <w:p w14:paraId="10191924">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总磷</w:t>
                  </w:r>
                </w:p>
              </w:tc>
              <w:tc>
                <w:tcPr>
                  <w:tcW w:w="671" w:type="dxa"/>
                  <w:vAlign w:val="center"/>
                </w:tcPr>
                <w:p w14:paraId="2DE6410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mg/L</w:t>
                  </w:r>
                </w:p>
              </w:tc>
              <w:tc>
                <w:tcPr>
                  <w:tcW w:w="839" w:type="dxa"/>
                  <w:vAlign w:val="center"/>
                </w:tcPr>
                <w:p w14:paraId="7559D0A1">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p>
              </w:tc>
              <w:tc>
                <w:tcPr>
                  <w:tcW w:w="5042" w:type="dxa"/>
                  <w:vMerge w:val="continue"/>
                  <w:vAlign w:val="center"/>
                </w:tcPr>
                <w:p w14:paraId="11A5B2F1">
                  <w:pPr>
                    <w:widowControl/>
                    <w:adjustRightInd w:val="0"/>
                    <w:snapToGrid w:val="0"/>
                    <w:jc w:val="center"/>
                    <w:rPr>
                      <w:rFonts w:eastAsia="仿宋"/>
                      <w:color w:val="000000" w:themeColor="text1"/>
                      <w:szCs w:val="21"/>
                      <w14:textFill>
                        <w14:solidFill>
                          <w14:schemeClr w14:val="tx1"/>
                        </w14:solidFill>
                      </w14:textFill>
                    </w:rPr>
                  </w:pPr>
                </w:p>
              </w:tc>
            </w:tr>
          </w:tbl>
          <w:p w14:paraId="39B13D70">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2.3、噪声</w:t>
            </w:r>
          </w:p>
          <w:p w14:paraId="5F8EC707">
            <w:pPr>
              <w:pStyle w:val="42"/>
              <w:snapToGrid w:val="0"/>
              <w:spacing w:line="360" w:lineRule="auto"/>
              <w:ind w:firstLine="480" w:firstLineChars="200"/>
              <w:jc w:val="both"/>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施工期噪声执行《建筑施工场界环境噪声排放标准》（GB12548-2011），噪声限值见表3-1</w:t>
            </w:r>
            <w:r>
              <w:rPr>
                <w:rFonts w:hint="eastAsia" w:ascii="Times New Roman" w:hAnsi="Times New Roman" w:eastAsia="仿宋"/>
                <w:color w:val="000000" w:themeColor="text1"/>
                <w14:textFill>
                  <w14:solidFill>
                    <w14:schemeClr w14:val="tx1"/>
                  </w14:solidFill>
                </w14:textFill>
              </w:rPr>
              <w:t>3</w:t>
            </w:r>
            <w:r>
              <w:rPr>
                <w:rFonts w:ascii="Times New Roman" w:hAnsi="Times New Roman" w:eastAsia="仿宋"/>
                <w:color w:val="000000" w:themeColor="text1"/>
                <w14:textFill>
                  <w14:solidFill>
                    <w14:schemeClr w14:val="tx1"/>
                  </w14:solidFill>
                </w14:textFill>
              </w:rPr>
              <w:t>；运营期厂界噪声执行《工业企业厂界环境噪声排放标准》（GB12348-2008）中3类标准，具体见表3-1</w:t>
            </w:r>
            <w:r>
              <w:rPr>
                <w:rFonts w:hint="eastAsia" w:ascii="Times New Roman" w:hAnsi="Times New Roman" w:eastAsia="仿宋"/>
                <w:color w:val="000000" w:themeColor="text1"/>
                <w14:textFill>
                  <w14:solidFill>
                    <w14:schemeClr w14:val="tx1"/>
                  </w14:solidFill>
                </w14:textFill>
              </w:rPr>
              <w:t>4</w:t>
            </w:r>
            <w:r>
              <w:rPr>
                <w:rFonts w:ascii="Times New Roman" w:hAnsi="Times New Roman" w:eastAsia="仿宋"/>
                <w:color w:val="000000" w:themeColor="text1"/>
                <w14:textFill>
                  <w14:solidFill>
                    <w14:schemeClr w14:val="tx1"/>
                  </w14:solidFill>
                </w14:textFill>
              </w:rPr>
              <w:t>。</w:t>
            </w:r>
          </w:p>
          <w:p w14:paraId="0376537A">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表3-1</w:t>
            </w:r>
            <w:r>
              <w:rPr>
                <w:rFonts w:hint="eastAsia" w:eastAsia="仿宋"/>
                <w:b/>
                <w:bCs/>
                <w:color w:val="000000" w:themeColor="text1"/>
                <w:sz w:val="24"/>
                <w14:textFill>
                  <w14:solidFill>
                    <w14:schemeClr w14:val="tx1"/>
                  </w14:solidFill>
                </w14:textFill>
              </w:rPr>
              <w:t>3</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 xml:space="preserve">建筑施工场界环境噪声排放标准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单位：dB（A）</w:t>
            </w:r>
          </w:p>
          <w:tbl>
            <w:tblPr>
              <w:tblStyle w:val="20"/>
              <w:tblW w:w="5000"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7"/>
              <w:gridCol w:w="3898"/>
            </w:tblGrid>
            <w:tr w14:paraId="6679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50" w:type="dxa"/>
                  <w:vAlign w:val="center"/>
                </w:tcPr>
                <w:p w14:paraId="6D6D336D">
                  <w:pPr>
                    <w:pStyle w:val="39"/>
                    <w:adjustRightInd w:val="0"/>
                    <w:snapToGrid w:val="0"/>
                    <w:spacing w:line="240" w:lineRule="auto"/>
                    <w:ind w:firstLineChars="0"/>
                    <w:rPr>
                      <w:rFonts w:hAnsi="Times New Roman" w:eastAsia="仿宋"/>
                      <w:b/>
                      <w:bCs/>
                      <w:color w:val="000000" w:themeColor="text1"/>
                      <w:kern w:val="0"/>
                      <w:szCs w:val="21"/>
                      <w:u w:color="000000"/>
                      <w14:textFill>
                        <w14:solidFill>
                          <w14:schemeClr w14:val="tx1"/>
                        </w14:solidFill>
                      </w14:textFill>
                    </w:rPr>
                  </w:pPr>
                  <w:r>
                    <w:rPr>
                      <w:rFonts w:hAnsi="Times New Roman" w:eastAsia="仿宋"/>
                      <w:b/>
                      <w:bCs/>
                      <w:color w:val="000000" w:themeColor="text1"/>
                      <w:kern w:val="0"/>
                      <w:szCs w:val="21"/>
                      <w:u w:color="000000"/>
                      <w14:textFill>
                        <w14:solidFill>
                          <w14:schemeClr w14:val="tx1"/>
                        </w14:solidFill>
                      </w14:textFill>
                    </w:rPr>
                    <w:t>昼间</w:t>
                  </w:r>
                </w:p>
              </w:tc>
              <w:tc>
                <w:tcPr>
                  <w:tcW w:w="4150" w:type="dxa"/>
                  <w:vAlign w:val="center"/>
                </w:tcPr>
                <w:p w14:paraId="115AE113">
                  <w:pPr>
                    <w:pStyle w:val="39"/>
                    <w:adjustRightInd w:val="0"/>
                    <w:snapToGrid w:val="0"/>
                    <w:spacing w:line="240" w:lineRule="auto"/>
                    <w:ind w:firstLineChars="0"/>
                    <w:rPr>
                      <w:rFonts w:hAnsi="Times New Roman" w:eastAsia="仿宋"/>
                      <w:b/>
                      <w:bCs/>
                      <w:color w:val="000000" w:themeColor="text1"/>
                      <w:kern w:val="0"/>
                      <w:szCs w:val="21"/>
                      <w:u w:color="000000"/>
                      <w14:textFill>
                        <w14:solidFill>
                          <w14:schemeClr w14:val="tx1"/>
                        </w14:solidFill>
                      </w14:textFill>
                    </w:rPr>
                  </w:pPr>
                  <w:r>
                    <w:rPr>
                      <w:rFonts w:hAnsi="Times New Roman" w:eastAsia="仿宋"/>
                      <w:b/>
                      <w:bCs/>
                      <w:color w:val="000000" w:themeColor="text1"/>
                      <w:kern w:val="0"/>
                      <w:szCs w:val="21"/>
                      <w:u w:color="000000"/>
                      <w14:textFill>
                        <w14:solidFill>
                          <w14:schemeClr w14:val="tx1"/>
                        </w14:solidFill>
                      </w14:textFill>
                    </w:rPr>
                    <w:t>夜间</w:t>
                  </w:r>
                </w:p>
              </w:tc>
            </w:tr>
            <w:tr w14:paraId="0C49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150" w:type="dxa"/>
                  <w:vAlign w:val="center"/>
                </w:tcPr>
                <w:p w14:paraId="56CFD699">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70</w:t>
                  </w:r>
                </w:p>
              </w:tc>
              <w:tc>
                <w:tcPr>
                  <w:tcW w:w="4150" w:type="dxa"/>
                  <w:vAlign w:val="center"/>
                </w:tcPr>
                <w:p w14:paraId="7E688F29">
                  <w:pPr>
                    <w:pStyle w:val="39"/>
                    <w:adjustRightInd w:val="0"/>
                    <w:snapToGrid w:val="0"/>
                    <w:spacing w:line="240" w:lineRule="auto"/>
                    <w:ind w:firstLineChars="0"/>
                    <w:rPr>
                      <w:rFonts w:hAnsi="Times New Roman" w:eastAsia="仿宋"/>
                      <w:color w:val="000000" w:themeColor="text1"/>
                      <w:kern w:val="0"/>
                      <w:szCs w:val="21"/>
                      <w:u w:color="000000"/>
                      <w14:textFill>
                        <w14:solidFill>
                          <w14:schemeClr w14:val="tx1"/>
                        </w14:solidFill>
                      </w14:textFill>
                    </w:rPr>
                  </w:pPr>
                  <w:r>
                    <w:rPr>
                      <w:rFonts w:hAnsi="Times New Roman" w:eastAsia="仿宋"/>
                      <w:color w:val="000000" w:themeColor="text1"/>
                      <w:kern w:val="0"/>
                      <w:szCs w:val="21"/>
                      <w:u w:color="000000"/>
                      <w14:textFill>
                        <w14:solidFill>
                          <w14:schemeClr w14:val="tx1"/>
                        </w14:solidFill>
                      </w14:textFill>
                    </w:rPr>
                    <w:t>55</w:t>
                  </w:r>
                </w:p>
              </w:tc>
            </w:tr>
          </w:tbl>
          <w:p w14:paraId="42850DD7">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表3-1</w:t>
            </w:r>
            <w:r>
              <w:rPr>
                <w:rFonts w:hint="eastAsia" w:eastAsia="仿宋"/>
                <w:b/>
                <w:bCs/>
                <w:color w:val="000000" w:themeColor="text1"/>
                <w:sz w:val="24"/>
                <w14:textFill>
                  <w14:solidFill>
                    <w14:schemeClr w14:val="tx1"/>
                  </w14:solidFill>
                </w14:textFill>
              </w:rPr>
              <w:t>4</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 xml:space="preserve">工业企业厂界噪声标准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单位：dB（A）</w:t>
            </w: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2491"/>
              <w:gridCol w:w="2597"/>
            </w:tblGrid>
            <w:tr w14:paraId="7412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735" w:type="pct"/>
                  <w:vAlign w:val="center"/>
                </w:tcPr>
                <w:p w14:paraId="0570C3D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厂界外声环境功能区类别</w:t>
                  </w:r>
                </w:p>
              </w:tc>
              <w:tc>
                <w:tcPr>
                  <w:tcW w:w="1598" w:type="pct"/>
                  <w:vAlign w:val="center"/>
                </w:tcPr>
                <w:p w14:paraId="521563D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c>
                <w:tcPr>
                  <w:tcW w:w="1666" w:type="pct"/>
                  <w:vAlign w:val="center"/>
                </w:tcPr>
                <w:p w14:paraId="19A5434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夜间</w:t>
                  </w:r>
                </w:p>
              </w:tc>
            </w:tr>
            <w:tr w14:paraId="7B00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1735" w:type="pct"/>
                  <w:vAlign w:val="center"/>
                </w:tcPr>
                <w:p w14:paraId="04A1703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3类</w:t>
                  </w:r>
                </w:p>
              </w:tc>
              <w:tc>
                <w:tcPr>
                  <w:tcW w:w="1598" w:type="pct"/>
                  <w:vAlign w:val="center"/>
                </w:tcPr>
                <w:p w14:paraId="405ABAE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1666" w:type="pct"/>
                  <w:vAlign w:val="center"/>
                </w:tcPr>
                <w:p w14:paraId="73C22B3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55</w:t>
                  </w:r>
                </w:p>
              </w:tc>
            </w:tr>
          </w:tbl>
          <w:p w14:paraId="56DF4FE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2.4、固体废物</w:t>
            </w:r>
          </w:p>
          <w:p w14:paraId="50091B9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固体废物管理应遵照《中华人民共和国固体废物污染环境防治法》和《一般工业固体废物贮存和填埋污染控制标准》（GB18599-2020）、《危险废物贮存污染控制标准》（GB18597-2023）。</w:t>
            </w:r>
          </w:p>
        </w:tc>
      </w:tr>
      <w:tr w14:paraId="626A3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487" w:type="pct"/>
            <w:vAlign w:val="center"/>
          </w:tcPr>
          <w:p w14:paraId="1EC6CB48">
            <w:pPr>
              <w:pStyle w:val="18"/>
              <w:adjustRightInd w:val="0"/>
              <w:snapToGrid w:val="0"/>
              <w:spacing w:before="0" w:beforeAutospacing="0" w:after="0" w:afterAutospacing="0"/>
              <w:jc w:val="center"/>
              <w:rPr>
                <w:rFonts w:ascii="Times New Roman" w:hAnsi="Times New Roman" w:eastAsia="仿宋"/>
                <w:b/>
                <w:color w:val="000000" w:themeColor="text1"/>
                <w:kern w:val="0"/>
                <w:szCs w:val="21"/>
                <w14:textFill>
                  <w14:solidFill>
                    <w14:schemeClr w14:val="tx1"/>
                  </w14:solidFill>
                </w14:textFill>
              </w:rPr>
            </w:pPr>
            <w:r>
              <w:rPr>
                <w:rFonts w:ascii="Times New Roman" w:hAnsi="Times New Roman" w:eastAsia="仿宋"/>
                <w:b/>
                <w:color w:val="000000" w:themeColor="text1"/>
                <w:kern w:val="0"/>
                <w:szCs w:val="21"/>
                <w14:textFill>
                  <w14:solidFill>
                    <w14:schemeClr w14:val="tx1"/>
                  </w14:solidFill>
                </w14:textFill>
              </w:rPr>
              <w:t>总量控制指标</w:t>
            </w:r>
          </w:p>
        </w:tc>
        <w:tc>
          <w:tcPr>
            <w:tcW w:w="4512" w:type="pct"/>
            <w:vAlign w:val="center"/>
          </w:tcPr>
          <w:p w14:paraId="4B71586E">
            <w:pPr>
              <w:adjustRightInd w:val="0"/>
              <w:snapToGrid w:val="0"/>
              <w:spacing w:line="360" w:lineRule="auto"/>
              <w:ind w:firstLine="480" w:firstLineChars="200"/>
              <w:rPr>
                <w:rFonts w:eastAsia="仿宋"/>
                <w:bCs/>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由于项目废水排入市政污水管网，最终由和政县污水处理厂处理，因此，废水各污染物总量指标已纳入和政县污水处理厂总量指标，项目不再重复申请废水总量控制指标。</w:t>
            </w:r>
          </w:p>
          <w:p w14:paraId="11CD2016">
            <w:pPr>
              <w:adjustRightInd w:val="0"/>
              <w:snapToGrid w:val="0"/>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根据《固定污染源排污许可分类管理名录（2019年版）》项目属于二十一、化学原料和化学制品制造业中单纯混合或者分装的涂料制造2641，属于简化管理。因此，项目</w:t>
            </w:r>
            <w:r>
              <w:rPr>
                <w:rFonts w:hint="eastAsia" w:eastAsia="仿宋"/>
                <w:color w:val="000000" w:themeColor="text1"/>
                <w:sz w:val="24"/>
                <w14:textFill>
                  <w14:solidFill>
                    <w14:schemeClr w14:val="tx1"/>
                  </w14:solidFill>
                </w14:textFill>
              </w:rPr>
              <w:t>不申请总量控制指标</w:t>
            </w:r>
            <w:r>
              <w:rPr>
                <w:rFonts w:eastAsia="仿宋"/>
                <w:color w:val="000000" w:themeColor="text1"/>
                <w:sz w:val="24"/>
                <w14:textFill>
                  <w14:solidFill>
                    <w14:schemeClr w14:val="tx1"/>
                  </w14:solidFill>
                </w14:textFill>
              </w:rPr>
              <w:t>。</w:t>
            </w:r>
          </w:p>
          <w:p w14:paraId="1B904398">
            <w:pPr>
              <w:adjustRightInd w:val="0"/>
              <w:snapToGrid w:val="0"/>
              <w:spacing w:line="360" w:lineRule="auto"/>
              <w:ind w:firstLine="420" w:firstLineChars="200"/>
              <w:jc w:val="left"/>
              <w:rPr>
                <w:rFonts w:eastAsia="仿宋"/>
                <w:color w:val="000000" w:themeColor="text1"/>
                <w14:textFill>
                  <w14:solidFill>
                    <w14:schemeClr w14:val="tx1"/>
                  </w14:solidFill>
                </w14:textFill>
              </w:rPr>
            </w:pPr>
          </w:p>
          <w:p w14:paraId="2CA85E52">
            <w:pPr>
              <w:adjustRightInd w:val="0"/>
              <w:snapToGrid w:val="0"/>
              <w:spacing w:line="360" w:lineRule="auto"/>
              <w:jc w:val="left"/>
              <w:rPr>
                <w:rFonts w:eastAsia="仿宋"/>
                <w:color w:val="000000" w:themeColor="text1"/>
                <w14:textFill>
                  <w14:solidFill>
                    <w14:schemeClr w14:val="tx1"/>
                  </w14:solidFill>
                </w14:textFill>
              </w:rPr>
            </w:pPr>
          </w:p>
          <w:p w14:paraId="2DB47B4D">
            <w:pPr>
              <w:adjustRightInd w:val="0"/>
              <w:snapToGrid w:val="0"/>
              <w:spacing w:line="360" w:lineRule="auto"/>
              <w:ind w:firstLine="420" w:firstLineChars="200"/>
              <w:jc w:val="left"/>
              <w:rPr>
                <w:rFonts w:eastAsia="仿宋"/>
                <w:color w:val="000000" w:themeColor="text1"/>
                <w14:textFill>
                  <w14:solidFill>
                    <w14:schemeClr w14:val="tx1"/>
                  </w14:solidFill>
                </w14:textFill>
              </w:rPr>
            </w:pPr>
          </w:p>
          <w:p w14:paraId="74F06D41">
            <w:pPr>
              <w:adjustRightInd w:val="0"/>
              <w:snapToGrid w:val="0"/>
              <w:spacing w:line="360" w:lineRule="auto"/>
              <w:ind w:firstLine="420" w:firstLineChars="200"/>
              <w:jc w:val="left"/>
              <w:rPr>
                <w:rFonts w:eastAsia="仿宋"/>
                <w:color w:val="000000" w:themeColor="text1"/>
                <w14:textFill>
                  <w14:solidFill>
                    <w14:schemeClr w14:val="tx1"/>
                  </w14:solidFill>
                </w14:textFill>
              </w:rPr>
            </w:pPr>
          </w:p>
          <w:p w14:paraId="7442FE1F">
            <w:pPr>
              <w:adjustRightInd w:val="0"/>
              <w:snapToGrid w:val="0"/>
              <w:spacing w:line="360" w:lineRule="auto"/>
              <w:ind w:firstLine="420" w:firstLineChars="200"/>
              <w:jc w:val="left"/>
              <w:rPr>
                <w:rFonts w:eastAsia="仿宋"/>
                <w:color w:val="000000" w:themeColor="text1"/>
                <w14:textFill>
                  <w14:solidFill>
                    <w14:schemeClr w14:val="tx1"/>
                  </w14:solidFill>
                </w14:textFill>
              </w:rPr>
            </w:pPr>
          </w:p>
          <w:p w14:paraId="565A548B">
            <w:pPr>
              <w:adjustRightInd w:val="0"/>
              <w:snapToGrid w:val="0"/>
              <w:spacing w:line="360" w:lineRule="auto"/>
              <w:ind w:firstLine="420" w:firstLineChars="200"/>
              <w:jc w:val="left"/>
              <w:rPr>
                <w:rFonts w:eastAsia="仿宋"/>
                <w:color w:val="000000" w:themeColor="text1"/>
                <w14:textFill>
                  <w14:solidFill>
                    <w14:schemeClr w14:val="tx1"/>
                  </w14:solidFill>
                </w14:textFill>
              </w:rPr>
            </w:pPr>
          </w:p>
        </w:tc>
      </w:tr>
    </w:tbl>
    <w:p w14:paraId="1FE035FE">
      <w:pPr>
        <w:pStyle w:val="18"/>
        <w:adjustRightInd w:val="0"/>
        <w:snapToGrid w:val="0"/>
        <w:spacing w:before="0" w:beforeAutospacing="0" w:after="0" w:afterAutospacing="0"/>
        <w:jc w:val="center"/>
        <w:outlineLvl w:val="0"/>
        <w:rPr>
          <w:rFonts w:ascii="Times New Roman" w:hAnsi="Times New Roman" w:eastAsia="仿宋"/>
          <w:b/>
          <w:snapToGrid w:val="0"/>
          <w:color w:val="000000" w:themeColor="text1"/>
          <w:sz w:val="32"/>
          <w:szCs w:val="32"/>
          <w14:textFill>
            <w14:solidFill>
              <w14:schemeClr w14:val="tx1"/>
            </w14:solidFill>
          </w14:textFill>
        </w:rPr>
      </w:pPr>
      <w:r>
        <w:rPr>
          <w:rFonts w:ascii="Times New Roman" w:hAnsi="Times New Roman" w:eastAsia="仿宋"/>
          <w:b/>
          <w:snapToGrid w:val="0"/>
          <w:color w:val="000000" w:themeColor="text1"/>
          <w:sz w:val="32"/>
          <w:szCs w:val="32"/>
          <w14:textFill>
            <w14:solidFill>
              <w14:schemeClr w14:val="tx1"/>
            </w14:solidFill>
          </w14:textFill>
        </w:rPr>
        <w:t>四、主要环境影响和保护措施</w:t>
      </w:r>
    </w:p>
    <w:tbl>
      <w:tblPr>
        <w:tblStyle w:val="20"/>
        <w:tblW w:w="50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
        <w:gridCol w:w="8268"/>
      </w:tblGrid>
      <w:tr w14:paraId="11FAF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4" w:hRule="atLeast"/>
          <w:jc w:val="center"/>
        </w:trPr>
        <w:tc>
          <w:tcPr>
            <w:tcW w:w="148" w:type="pct"/>
            <w:tcMar>
              <w:left w:w="28" w:type="dxa"/>
              <w:right w:w="28" w:type="dxa"/>
            </w:tcMar>
            <w:vAlign w:val="center"/>
          </w:tcPr>
          <w:p w14:paraId="77841ADA">
            <w:pPr>
              <w:pStyle w:val="18"/>
              <w:adjustRightInd w:val="0"/>
              <w:snapToGrid w:val="0"/>
              <w:spacing w:before="0" w:beforeAutospacing="0" w:after="0" w:afterAutospacing="0"/>
              <w:jc w:val="center"/>
              <w:rPr>
                <w:rFonts w:ascii="Times New Roman" w:hAnsi="Times New Roman" w:eastAsia="仿宋"/>
                <w:bCs/>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施工期环境保护措施</w:t>
            </w:r>
          </w:p>
        </w:tc>
        <w:tc>
          <w:tcPr>
            <w:tcW w:w="4851" w:type="pct"/>
            <w:vAlign w:val="center"/>
          </w:tcPr>
          <w:p w14:paraId="22070546">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一、施工期污染因素简要分析</w:t>
            </w:r>
          </w:p>
          <w:p w14:paraId="02620D73">
            <w:pPr>
              <w:adjustRightInd w:val="0"/>
              <w:snapToGrid w:val="0"/>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本项目施工期只针对设备的安装过程中的污染物进行分析，</w:t>
            </w:r>
            <w:r>
              <w:rPr>
                <w:rFonts w:eastAsia="仿宋"/>
                <w:bCs/>
                <w:color w:val="000000" w:themeColor="text1"/>
                <w:sz w:val="24"/>
                <w14:textFill>
                  <w14:solidFill>
                    <w14:schemeClr w14:val="tx1"/>
                  </w14:solidFill>
                </w14:textFill>
              </w:rPr>
              <w:t>产生的污染物主要为废水、废气、噪声和固废。</w:t>
            </w:r>
          </w:p>
          <w:p w14:paraId="06AA9F0A">
            <w:pPr>
              <w:adjustRightInd w:val="0"/>
              <w:snapToGrid w:val="0"/>
              <w:spacing w:line="360" w:lineRule="auto"/>
              <w:ind w:firstLine="482" w:firstLineChars="200"/>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1、大气污染物</w:t>
            </w:r>
          </w:p>
          <w:p w14:paraId="5AA40731">
            <w:pPr>
              <w:adjustRightInd w:val="0"/>
              <w:snapToGrid w:val="0"/>
              <w:spacing w:line="360" w:lineRule="auto"/>
              <w:ind w:firstLine="480" w:firstLineChars="200"/>
              <w:jc w:val="left"/>
              <w:rPr>
                <w:rFonts w:eastAsia="仿宋"/>
                <w:b/>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本项目施工场地平整，不涉及土地平整及开挖，故无施工扬尘产生，施工期的废气主要为运输车辆产生的汽车尾气。</w:t>
            </w:r>
          </w:p>
          <w:p w14:paraId="61B4DB59">
            <w:pPr>
              <w:adjustRightInd w:val="0"/>
              <w:snapToGrid w:val="0"/>
              <w:spacing w:line="360" w:lineRule="auto"/>
              <w:ind w:firstLine="482" w:firstLineChars="200"/>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2、水污染物</w:t>
            </w:r>
          </w:p>
          <w:p w14:paraId="724FE036">
            <w:pPr>
              <w:topLinePunct/>
              <w:autoSpaceDE w:val="0"/>
              <w:adjustRightInd w:val="0"/>
              <w:snapToGrid w:val="0"/>
              <w:spacing w:line="360" w:lineRule="auto"/>
              <w:ind w:firstLine="480" w:firstLineChars="200"/>
              <w:textAlignment w:val="baseline"/>
              <w:rPr>
                <w:rFonts w:eastAsia="仿宋"/>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w:t>
            </w:r>
            <w:r>
              <w:rPr>
                <w:rFonts w:eastAsia="仿宋"/>
                <w:color w:val="000000" w:themeColor="text1"/>
                <w:sz w:val="24"/>
                <w14:textFill>
                  <w14:solidFill>
                    <w14:schemeClr w14:val="tx1"/>
                  </w14:solidFill>
                </w14:textFill>
              </w:rPr>
              <w:t>项目施工期产生的废水主要有施工人员产生的生活污水。施工人员按5人计，每人每天用水量约60L，项目施工期为30天，施工人员的总用水量为9.0m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，排水量按用水量的80%计算，施工期废水产生量约7.2m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，主要污染物为COD、BOD</w:t>
            </w:r>
            <w:r>
              <w:rPr>
                <w:rFonts w:eastAsia="仿宋"/>
                <w:color w:val="000000" w:themeColor="text1"/>
                <w:sz w:val="24"/>
                <w:vertAlign w:val="subscript"/>
                <w14:textFill>
                  <w14:solidFill>
                    <w14:schemeClr w14:val="tx1"/>
                  </w14:solidFill>
                </w14:textFill>
              </w:rPr>
              <w:t>5</w:t>
            </w:r>
            <w:r>
              <w:rPr>
                <w:rFonts w:eastAsia="仿宋"/>
                <w:color w:val="000000" w:themeColor="text1"/>
                <w:sz w:val="24"/>
                <w14:textFill>
                  <w14:solidFill>
                    <w14:schemeClr w14:val="tx1"/>
                  </w14:solidFill>
                </w14:textFill>
              </w:rPr>
              <w:t>、SS、NH</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-N等，</w:t>
            </w:r>
            <w:r>
              <w:rPr>
                <w:rFonts w:eastAsia="仿宋"/>
                <w:color w:val="000000" w:themeColor="text1"/>
                <w:kern w:val="0"/>
                <w:sz w:val="24"/>
                <w14:textFill>
                  <w14:solidFill>
                    <w14:schemeClr w14:val="tx1"/>
                  </w14:solidFill>
                </w14:textFill>
              </w:rPr>
              <w:t>生活废水经项目所在甘肃天顺达商贸有限责任公司化粪池处理后，进入园区管网，最终由和政县污水处理厂处理</w:t>
            </w:r>
            <w:r>
              <w:rPr>
                <w:rFonts w:eastAsia="仿宋"/>
                <w:color w:val="000000" w:themeColor="text1"/>
                <w:sz w:val="24"/>
                <w14:textFill>
                  <w14:solidFill>
                    <w14:schemeClr w14:val="tx1"/>
                  </w14:solidFill>
                </w14:textFill>
              </w:rPr>
              <w:t>。</w:t>
            </w:r>
          </w:p>
          <w:p w14:paraId="7D59739F">
            <w:pPr>
              <w:adjustRightInd w:val="0"/>
              <w:snapToGrid w:val="0"/>
              <w:spacing w:line="360" w:lineRule="auto"/>
              <w:ind w:firstLine="482" w:firstLineChars="200"/>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3、噪声</w:t>
            </w:r>
          </w:p>
          <w:p w14:paraId="6BB58C47">
            <w:pPr>
              <w:pStyle w:val="45"/>
              <w:snapToGrid w:val="0"/>
              <w:spacing w:before="0" w:after="0" w:line="360" w:lineRule="auto"/>
              <w:ind w:firstLine="480" w:firstLineChars="200"/>
              <w:rPr>
                <w:rFonts w:eastAsia="仿宋" w:cs="Times New Roman"/>
                <w:bCs/>
                <w:color w:val="000000" w:themeColor="text1"/>
                <w:sz w:val="24"/>
                <w:szCs w:val="24"/>
                <w14:textFill>
                  <w14:solidFill>
                    <w14:schemeClr w14:val="tx1"/>
                  </w14:solidFill>
                </w14:textFill>
              </w:rPr>
            </w:pPr>
            <w:r>
              <w:rPr>
                <w:rFonts w:eastAsia="仿宋" w:cs="Times New Roman"/>
                <w:bCs/>
                <w:color w:val="000000" w:themeColor="text1"/>
                <w:sz w:val="24"/>
                <w:szCs w:val="24"/>
                <w14:textFill>
                  <w14:solidFill>
                    <w14:schemeClr w14:val="tx1"/>
                  </w14:solidFill>
                </w14:textFill>
              </w:rPr>
              <w:t>本项目噪声主要是设备安装，噪声源主要为电锯、焊接机、起重机等，噪声值约为60～70dB（A）。</w:t>
            </w:r>
          </w:p>
          <w:p w14:paraId="2ED360D4">
            <w:pPr>
              <w:adjustRightInd w:val="0"/>
              <w:snapToGrid w:val="0"/>
              <w:spacing w:line="360" w:lineRule="auto"/>
              <w:ind w:firstLine="482" w:firstLineChars="200"/>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4、固体废物</w:t>
            </w:r>
          </w:p>
          <w:p w14:paraId="7E36612E">
            <w:pPr>
              <w:autoSpaceDE w:val="0"/>
              <w:autoSpaceDN w:val="0"/>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bCs/>
                <w:color w:val="000000" w:themeColor="text1"/>
                <w:sz w:val="24"/>
                <w14:textFill>
                  <w14:solidFill>
                    <w14:schemeClr w14:val="tx1"/>
                  </w14:solidFill>
                </w14:textFill>
              </w:rPr>
              <w:t>本项目施工期的固废主要为施工期人员产生的生活垃圾，</w:t>
            </w:r>
            <w:r>
              <w:rPr>
                <w:rFonts w:eastAsia="仿宋"/>
                <w:color w:val="000000" w:themeColor="text1"/>
                <w:sz w:val="24"/>
                <w14:textFill>
                  <w14:solidFill>
                    <w14:schemeClr w14:val="tx1"/>
                  </w14:solidFill>
                </w14:textFill>
              </w:rPr>
              <w:t>施工人员按5人计，施工期</w:t>
            </w:r>
            <w:r>
              <w:rPr>
                <w:rFonts w:eastAsia="仿宋"/>
                <w:color w:val="000000" w:themeColor="text1"/>
                <w:kern w:val="0"/>
                <w:sz w:val="24"/>
                <w14:textFill>
                  <w14:solidFill>
                    <w14:schemeClr w14:val="tx1"/>
                  </w14:solidFill>
                </w14:textFill>
              </w:rPr>
              <w:t>生活垃圾按1.2kg/（人·d）计，则施工期产生量为0.18t。</w:t>
            </w:r>
          </w:p>
          <w:p w14:paraId="073B1C73">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二、污染防治措施分析</w:t>
            </w:r>
          </w:p>
          <w:p w14:paraId="01BF094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施工期，对周围环境会产生一定影响，应该尽可能通过加强管理、文明施工的手段来减少建设期间施工对周围环境的影响，从其它工地的经验来看，只要做好以下建议措施，是可以把施工期间对周围环境的影响减少到较低的限度，做到发展与保护环境的协调。</w:t>
            </w:r>
          </w:p>
          <w:p w14:paraId="18D37D53">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1、大气污染防治措施</w:t>
            </w:r>
          </w:p>
          <w:p w14:paraId="047BAA28">
            <w:pPr>
              <w:pStyle w:val="13"/>
              <w:adjustRightInd w:val="0"/>
              <w:snapToGrid w:val="0"/>
              <w:spacing w:after="0" w:line="360" w:lineRule="auto"/>
              <w:ind w:left="0" w:leftChars="0"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Cs/>
                <w:color w:val="000000" w:themeColor="text1"/>
                <w:sz w:val="24"/>
                <w14:textFill>
                  <w14:solidFill>
                    <w14:schemeClr w14:val="tx1"/>
                  </w14:solidFill>
                </w14:textFill>
              </w:rPr>
              <w:t>本项目施工场地平整，不涉及土地平整及开挖，故无施工扬尘产生，施工期的废气主要为运输车辆产生的汽车尾气，</w:t>
            </w:r>
            <w:r>
              <w:rPr>
                <w:rFonts w:ascii="Times New Roman" w:hAnsi="Times New Roman" w:eastAsia="仿宋" w:cs="Times New Roman"/>
                <w:color w:val="000000" w:themeColor="text1"/>
                <w:sz w:val="24"/>
                <w14:textFill>
                  <w14:solidFill>
                    <w14:schemeClr w14:val="tx1"/>
                  </w14:solidFill>
                </w14:textFill>
              </w:rPr>
              <w:t>施工使用机械燃料以柴油为主，产生的尾气主要污染物有CO、C</w:t>
            </w:r>
            <w:r>
              <w:rPr>
                <w:rFonts w:ascii="Times New Roman" w:hAnsi="Times New Roman" w:eastAsia="仿宋" w:cs="Times New Roman"/>
                <w:color w:val="000000" w:themeColor="text1"/>
                <w:sz w:val="24"/>
                <w:vertAlign w:val="subscript"/>
                <w14:textFill>
                  <w14:solidFill>
                    <w14:schemeClr w14:val="tx1"/>
                  </w14:solidFill>
                </w14:textFill>
              </w:rPr>
              <w:t>X</w:t>
            </w:r>
            <w:r>
              <w:rPr>
                <w:rFonts w:ascii="Times New Roman" w:hAnsi="Times New Roman" w:eastAsia="仿宋" w:cs="Times New Roman"/>
                <w:color w:val="000000" w:themeColor="text1"/>
                <w:sz w:val="24"/>
                <w14:textFill>
                  <w14:solidFill>
                    <w14:schemeClr w14:val="tx1"/>
                  </w14:solidFill>
                </w14:textFill>
              </w:rPr>
              <w:t>H</w:t>
            </w:r>
            <w:r>
              <w:rPr>
                <w:rFonts w:ascii="Times New Roman" w:hAnsi="Times New Roman" w:eastAsia="仿宋" w:cs="Times New Roman"/>
                <w:color w:val="000000" w:themeColor="text1"/>
                <w:sz w:val="24"/>
                <w:vertAlign w:val="subscript"/>
                <w14:textFill>
                  <w14:solidFill>
                    <w14:schemeClr w14:val="tx1"/>
                  </w14:solidFill>
                </w14:textFill>
              </w:rPr>
              <w:t>X</w:t>
            </w:r>
            <w:r>
              <w:rPr>
                <w:rFonts w:ascii="Times New Roman" w:hAnsi="Times New Roman" w:eastAsia="仿宋" w:cs="Times New Roman"/>
                <w:color w:val="000000" w:themeColor="text1"/>
                <w:sz w:val="24"/>
                <w14:textFill>
                  <w14:solidFill>
                    <w14:schemeClr w14:val="tx1"/>
                  </w14:solidFill>
                </w14:textFill>
              </w:rPr>
              <w:t>、NO</w:t>
            </w:r>
            <w:r>
              <w:rPr>
                <w:rFonts w:ascii="Times New Roman" w:hAnsi="Times New Roman" w:eastAsia="仿宋" w:cs="Times New Roman"/>
                <w:color w:val="000000" w:themeColor="text1"/>
                <w:sz w:val="24"/>
                <w:vertAlign w:val="subscript"/>
                <w14:textFill>
                  <w14:solidFill>
                    <w14:schemeClr w14:val="tx1"/>
                  </w14:solidFill>
                </w14:textFill>
              </w:rPr>
              <w:t>X</w:t>
            </w:r>
            <w:r>
              <w:rPr>
                <w:rFonts w:ascii="Times New Roman" w:hAnsi="Times New Roman" w:eastAsia="仿宋" w:cs="Times New Roman"/>
                <w:color w:val="000000" w:themeColor="text1"/>
                <w:sz w:val="24"/>
                <w14:textFill>
                  <w14:solidFill>
                    <w14:schemeClr w14:val="tx1"/>
                  </w14:solidFill>
                </w14:textFill>
              </w:rPr>
              <w:t>、SO</w:t>
            </w:r>
            <w:r>
              <w:rPr>
                <w:rFonts w:ascii="Times New Roman" w:hAnsi="Times New Roman" w:eastAsia="仿宋" w:cs="Times New Roman"/>
                <w:color w:val="000000" w:themeColor="text1"/>
                <w:sz w:val="24"/>
                <w:vertAlign w:val="subscript"/>
                <w14:textFill>
                  <w14:solidFill>
                    <w14:schemeClr w14:val="tx1"/>
                  </w14:solidFill>
                </w14:textFill>
              </w:rPr>
              <w:t>2</w:t>
            </w:r>
            <w:r>
              <w:rPr>
                <w:rFonts w:ascii="Times New Roman" w:hAnsi="Times New Roman" w:eastAsia="仿宋" w:cs="Times New Roman"/>
                <w:color w:val="000000" w:themeColor="text1"/>
                <w:sz w:val="24"/>
                <w14:textFill>
                  <w14:solidFill>
                    <w14:schemeClr w14:val="tx1"/>
                  </w14:solidFill>
                </w14:textFill>
              </w:rPr>
              <w:t>，主要对运输路线两侧局部范围产生一定影响，加之尾气排放量有限，因此不会对区域环境空气质量产生不利影响。在施工期间，对车辆进行检修、保养，杜绝带病作业后，会有效减小尾气的非正常排放，减轻施工现场的尾气污染，对环境影响不大。</w:t>
            </w:r>
          </w:p>
          <w:p w14:paraId="173B7236">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2、水污染防治措施</w:t>
            </w:r>
          </w:p>
          <w:p w14:paraId="5E994580">
            <w:pPr>
              <w:topLinePunct/>
              <w:autoSpaceDE w:val="0"/>
              <w:adjustRightInd w:val="0"/>
              <w:snapToGrid w:val="0"/>
              <w:spacing w:line="360" w:lineRule="auto"/>
              <w:ind w:firstLine="480" w:firstLineChars="200"/>
              <w:textAlignment w:val="baseline"/>
              <w:rPr>
                <w:rFonts w:eastAsia="仿宋"/>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w:t>
            </w:r>
            <w:r>
              <w:rPr>
                <w:rFonts w:eastAsia="仿宋"/>
                <w:color w:val="000000" w:themeColor="text1"/>
                <w:sz w:val="24"/>
                <w14:textFill>
                  <w14:solidFill>
                    <w14:schemeClr w14:val="tx1"/>
                  </w14:solidFill>
                </w14:textFill>
              </w:rPr>
              <w:t>项目施工期产生的废水主要有施工人员产生的生活污水。施工期废水产生量约7.2m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，主要污染物为COD、BOD</w:t>
            </w:r>
            <w:r>
              <w:rPr>
                <w:rFonts w:eastAsia="仿宋"/>
                <w:color w:val="000000" w:themeColor="text1"/>
                <w:sz w:val="24"/>
                <w:vertAlign w:val="subscript"/>
                <w14:textFill>
                  <w14:solidFill>
                    <w14:schemeClr w14:val="tx1"/>
                  </w14:solidFill>
                </w14:textFill>
              </w:rPr>
              <w:t>5</w:t>
            </w:r>
            <w:r>
              <w:rPr>
                <w:rFonts w:eastAsia="仿宋"/>
                <w:color w:val="000000" w:themeColor="text1"/>
                <w:sz w:val="24"/>
                <w14:textFill>
                  <w14:solidFill>
                    <w14:schemeClr w14:val="tx1"/>
                  </w14:solidFill>
                </w14:textFill>
              </w:rPr>
              <w:t>、SS、NH</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-N等，</w:t>
            </w:r>
            <w:r>
              <w:rPr>
                <w:rFonts w:eastAsia="仿宋"/>
                <w:color w:val="000000" w:themeColor="text1"/>
                <w:kern w:val="0"/>
                <w:sz w:val="24"/>
                <w14:textFill>
                  <w14:solidFill>
                    <w14:schemeClr w14:val="tx1"/>
                  </w14:solidFill>
                </w14:textFill>
              </w:rPr>
              <w:t>生活废水经项目所在甘肃天顺达商贸有限责任公司化粪池处理后，进入园区管网，最终由和政县污水处理厂处理</w:t>
            </w:r>
            <w:r>
              <w:rPr>
                <w:rFonts w:eastAsia="仿宋"/>
                <w:color w:val="000000" w:themeColor="text1"/>
                <w:sz w:val="24"/>
                <w14:textFill>
                  <w14:solidFill>
                    <w14:schemeClr w14:val="tx1"/>
                  </w14:solidFill>
                </w14:textFill>
              </w:rPr>
              <w:t>。</w:t>
            </w:r>
          </w:p>
          <w:p w14:paraId="390C2F12">
            <w:pPr>
              <w:topLinePunct/>
              <w:autoSpaceDE w:val="0"/>
              <w:adjustRightInd w:val="0"/>
              <w:snapToGrid w:val="0"/>
              <w:spacing w:line="360" w:lineRule="auto"/>
              <w:ind w:firstLine="482" w:firstLineChars="200"/>
              <w:textAlignment w:val="baseline"/>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3、噪声污染防治措施</w:t>
            </w:r>
          </w:p>
          <w:p w14:paraId="23768AC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由于设备安装的工作在车间内进行，墙体对施工噪声起到一定的削减作用，同时项目施工期较短，施工噪声的影响程度和范围有限，且影响是短暂的，因此，项目施工期不会对周围环境造成太大的影响。</w:t>
            </w:r>
          </w:p>
          <w:p w14:paraId="15B6A17A">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lang w:val="de-DE"/>
                <w14:textFill>
                  <w14:solidFill>
                    <w14:schemeClr w14:val="tx1"/>
                  </w14:solidFill>
                </w14:textFill>
              </w:rPr>
              <w:t>4、</w:t>
            </w:r>
            <w:r>
              <w:rPr>
                <w:rFonts w:eastAsia="仿宋"/>
                <w:b/>
                <w:color w:val="000000" w:themeColor="text1"/>
                <w:sz w:val="24"/>
                <w14:textFill>
                  <w14:solidFill>
                    <w14:schemeClr w14:val="tx1"/>
                  </w14:solidFill>
                </w14:textFill>
              </w:rPr>
              <w:t>固废污染防治措施</w:t>
            </w:r>
          </w:p>
          <w:p w14:paraId="1A5D8D1B">
            <w:pPr>
              <w:autoSpaceDE w:val="0"/>
              <w:autoSpaceDN w:val="0"/>
              <w:adjustRightInd w:val="0"/>
              <w:snapToGrid w:val="0"/>
              <w:spacing w:line="360" w:lineRule="auto"/>
              <w:ind w:firstLine="482"/>
              <w:rPr>
                <w:rFonts w:eastAsia="仿宋"/>
                <w:color w:val="000000" w:themeColor="text1"/>
                <w:sz w:val="24"/>
                <w14:textFill>
                  <w14:solidFill>
                    <w14:schemeClr w14:val="tx1"/>
                  </w14:solidFill>
                </w14:textFill>
              </w:rPr>
            </w:pPr>
            <w:r>
              <w:rPr>
                <w:rFonts w:eastAsia="仿宋"/>
                <w:bCs/>
                <w:color w:val="000000" w:themeColor="text1"/>
                <w:sz w:val="24"/>
                <w14:textFill>
                  <w14:solidFill>
                    <w14:schemeClr w14:val="tx1"/>
                  </w14:solidFill>
                </w14:textFill>
              </w:rPr>
              <w:t>本项目施工期的固废主要为施工期人员产生的生活垃圾，</w:t>
            </w:r>
            <w:r>
              <w:rPr>
                <w:rFonts w:eastAsia="仿宋"/>
                <w:color w:val="000000" w:themeColor="text1"/>
                <w:kern w:val="0"/>
                <w:sz w:val="24"/>
                <w14:textFill>
                  <w14:solidFill>
                    <w14:schemeClr w14:val="tx1"/>
                  </w14:solidFill>
                </w14:textFill>
              </w:rPr>
              <w:t>产生量为0.18t/a，</w:t>
            </w:r>
            <w:r>
              <w:rPr>
                <w:rFonts w:eastAsia="仿宋"/>
                <w:color w:val="000000" w:themeColor="text1"/>
                <w:sz w:val="24"/>
                <w14:textFill>
                  <w14:solidFill>
                    <w14:schemeClr w14:val="tx1"/>
                  </w14:solidFill>
                </w14:textFill>
              </w:rPr>
              <w:t>集中收集后送至环卫部门指定地点，可有效减轻施工期固体废物造成的污染。</w:t>
            </w:r>
          </w:p>
        </w:tc>
      </w:tr>
      <w:tr w14:paraId="463166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9" w:hRule="atLeast"/>
          <w:jc w:val="center"/>
        </w:trPr>
        <w:tc>
          <w:tcPr>
            <w:tcW w:w="148" w:type="pct"/>
            <w:tcMar>
              <w:left w:w="28" w:type="dxa"/>
              <w:right w:w="28" w:type="dxa"/>
            </w:tcMar>
            <w:vAlign w:val="center"/>
          </w:tcPr>
          <w:p w14:paraId="6425196A">
            <w:pPr>
              <w:pStyle w:val="18"/>
              <w:adjustRightInd w:val="0"/>
              <w:snapToGrid w:val="0"/>
              <w:spacing w:before="0" w:beforeAutospacing="0" w:after="0" w:afterAutospacing="0"/>
              <w:jc w:val="center"/>
              <w:rPr>
                <w:rFonts w:ascii="Times New Roman" w:hAnsi="Times New Roman" w:eastAsia="仿宋"/>
                <w:bCs/>
                <w:color w:val="000000" w:themeColor="text1"/>
                <w:szCs w:val="21"/>
                <w14:textFill>
                  <w14:solidFill>
                    <w14:schemeClr w14:val="tx1"/>
                  </w14:solidFill>
                </w14:textFill>
              </w:rPr>
            </w:pPr>
            <w:r>
              <w:rPr>
                <w:rFonts w:ascii="Times New Roman" w:hAnsi="Times New Roman" w:eastAsia="仿宋"/>
                <w:b/>
                <w:bCs/>
                <w:color w:val="000000" w:themeColor="text1"/>
                <w:szCs w:val="21"/>
                <w14:textFill>
                  <w14:solidFill>
                    <w14:schemeClr w14:val="tx1"/>
                  </w14:solidFill>
                </w14:textFill>
              </w:rPr>
              <w:t>运营期环境影响和保护措施</w:t>
            </w:r>
          </w:p>
        </w:tc>
        <w:tc>
          <w:tcPr>
            <w:tcW w:w="4851" w:type="pct"/>
            <w:vAlign w:val="center"/>
          </w:tcPr>
          <w:p w14:paraId="7E4CDE88">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1、大气环境影响和保护措施</w:t>
            </w:r>
          </w:p>
          <w:p w14:paraId="6601FE3E">
            <w:pPr>
              <w:spacing w:line="360" w:lineRule="auto"/>
              <w:ind w:firstLine="482" w:firstLineChars="200"/>
              <w:rPr>
                <w:rStyle w:val="46"/>
                <w:rFonts w:hint="default" w:ascii="Times New Roman" w:hAnsi="Times New Roman" w:eastAsia="仿宋"/>
                <w:b/>
                <w:bCs/>
                <w:color w:val="000000" w:themeColor="text1"/>
                <w14:textFill>
                  <w14:solidFill>
                    <w14:schemeClr w14:val="tx1"/>
                  </w14:solidFill>
                </w14:textFill>
              </w:rPr>
            </w:pPr>
            <w:r>
              <w:rPr>
                <w:rFonts w:eastAsia="仿宋"/>
                <w:b/>
                <w:bCs/>
                <w:color w:val="000000" w:themeColor="text1"/>
                <w:sz w:val="24"/>
                <w14:textFill>
                  <w14:solidFill>
                    <w14:schemeClr w14:val="tx1"/>
                  </w14:solidFill>
                </w14:textFill>
              </w:rPr>
              <w:t>1.1</w:t>
            </w:r>
            <w:r>
              <w:rPr>
                <w:rFonts w:hint="eastAsia" w:eastAsia="仿宋"/>
                <w:b/>
                <w:bCs/>
                <w:color w:val="000000" w:themeColor="text1"/>
                <w:sz w:val="24"/>
                <w14:textFill>
                  <w14:solidFill>
                    <w14:schemeClr w14:val="tx1"/>
                  </w14:solidFill>
                </w14:textFill>
              </w:rPr>
              <w:t>大气</w:t>
            </w:r>
            <w:r>
              <w:rPr>
                <w:rStyle w:val="46"/>
                <w:rFonts w:hint="default" w:ascii="Times New Roman" w:hAnsi="Times New Roman" w:eastAsia="仿宋"/>
                <w:b/>
                <w:bCs/>
                <w:color w:val="000000" w:themeColor="text1"/>
                <w14:textFill>
                  <w14:solidFill>
                    <w14:schemeClr w14:val="tx1"/>
                  </w14:solidFill>
                </w14:textFill>
              </w:rPr>
              <w:t>污染源源强</w:t>
            </w:r>
            <w:r>
              <w:rPr>
                <w:rStyle w:val="46"/>
                <w:rFonts w:hint="default" w:eastAsia="仿宋"/>
                <w:b/>
                <w:bCs/>
                <w:color w:val="000000" w:themeColor="text1"/>
                <w14:textFill>
                  <w14:solidFill>
                    <w14:schemeClr w14:val="tx1"/>
                  </w14:solidFill>
                </w14:textFill>
              </w:rPr>
              <w:t>核算</w:t>
            </w:r>
          </w:p>
          <w:p w14:paraId="75836DA8">
            <w:pPr>
              <w:autoSpaceDE w:val="0"/>
              <w:autoSpaceDN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（1）生产废气（G1、G2）</w:t>
            </w:r>
          </w:p>
          <w:p w14:paraId="4E12BDC4">
            <w:pPr>
              <w:autoSpaceDE w:val="0"/>
              <w:autoSpaceDN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生产工艺流程分析，由于水性丙烯酸乳液、分散剂、成膜助剂等有机物原材料皆为聚合物，且生产过程皆为常温下的物理混合，不会发生化学反应。因此，项目在生产过程中废气污染物来源主要为分散机投料、搅拌产生的粉尘（颗粒物）、非甲烷总烃以及搅拌缸分装时产生的非甲烷总烃。</w:t>
            </w:r>
          </w:p>
          <w:p w14:paraId="4006EC3C">
            <w:pPr>
              <w:autoSpaceDE w:val="0"/>
              <w:autoSpaceDN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根据《排放源统计调查产排污核算方法和系数手册》中“2641涂料制造行业系数手册”，确定本项目生产的水性漆（水性建筑涂料）废气污染物产物系数，其中颗粒物产污系数为2.30×10</w:t>
            </w:r>
            <w:r>
              <w:rPr>
                <w:rFonts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kg/t-产品、非甲烷总烃产污系数为1.00kg/t-产品，则颗粒物产生量为0.0138t/a、非甲烷总烃产生量为0.6t/a。</w:t>
            </w:r>
          </w:p>
          <w:p w14:paraId="64A18014">
            <w:pPr>
              <w:autoSpaceDE w:val="0"/>
              <w:autoSpaceDN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本项目将生产车间设计为密闭车间，在生产车间各废气产污节点处设置集气罩，经收集后由引风机引至废气处理设施（布袋除尘器+活性炭吸附）处理后由15m高排气筒排放（DA001）</w:t>
            </w:r>
            <w:r>
              <w:rPr>
                <w:rFonts w:hint="eastAsia" w:eastAsia="仿宋"/>
                <w:color w:val="000000" w:themeColor="text1"/>
                <w:sz w:val="24"/>
                <w14:textFill>
                  <w14:solidFill>
                    <w14:schemeClr w14:val="tx1"/>
                  </w14:solidFill>
                </w14:textFill>
              </w:rPr>
              <w:t>，风机设计风量为2000m</w:t>
            </w:r>
            <w:r>
              <w:rPr>
                <w:rFonts w:hint="eastAsia" w:eastAsia="仿宋"/>
                <w:color w:val="000000" w:themeColor="text1"/>
                <w:sz w:val="24"/>
                <w:vertAlign w:val="superscript"/>
                <w14:textFill>
                  <w14:solidFill>
                    <w14:schemeClr w14:val="tx1"/>
                  </w14:solidFill>
                </w14:textFill>
              </w:rPr>
              <w:t>3</w:t>
            </w:r>
            <w:r>
              <w:rPr>
                <w:rFonts w:hint="eastAsia" w:eastAsia="仿宋"/>
                <w:color w:val="000000" w:themeColor="text1"/>
                <w:sz w:val="24"/>
                <w14:textFill>
                  <w14:solidFill>
                    <w14:schemeClr w14:val="tx1"/>
                  </w14:solidFill>
                </w14:textFill>
              </w:rPr>
              <w:t>/h</w:t>
            </w:r>
            <w:r>
              <w:rPr>
                <w:rFonts w:eastAsia="仿宋"/>
                <w:color w:val="000000" w:themeColor="text1"/>
                <w:sz w:val="24"/>
                <w14:textFill>
                  <w14:solidFill>
                    <w14:schemeClr w14:val="tx1"/>
                  </w14:solidFill>
                </w14:textFill>
              </w:rPr>
              <w:t>。</w:t>
            </w:r>
          </w:p>
          <w:p w14:paraId="22BB67A5">
            <w:pPr>
              <w:autoSpaceDE w:val="0"/>
              <w:autoSpaceDN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放源统计调查产排污核算方法和系数手册》中“2641涂料制造行业系数手册”，颗粒物袋式除尘效率为90%；非甲烷总烃吸附去除效率在考虑了65%的捕集率后为39%，即活性炭吸附处理效率为60%。本项目废气污染物捕集率按65%计，项目年运行300d、每日8h。项目废气污染物产排放情况见表4-1。</w:t>
            </w:r>
          </w:p>
          <w:p w14:paraId="0A83D965">
            <w:pPr>
              <w:autoSpaceDE w:val="0"/>
              <w:autoSpaceDN w:val="0"/>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 xml:space="preserve">表4-1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本项目废气污染物产排情况一览表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551"/>
              <w:gridCol w:w="777"/>
              <w:gridCol w:w="899"/>
              <w:gridCol w:w="899"/>
              <w:gridCol w:w="673"/>
              <w:gridCol w:w="601"/>
              <w:gridCol w:w="777"/>
              <w:gridCol w:w="1004"/>
              <w:gridCol w:w="1004"/>
            </w:tblGrid>
            <w:tr w14:paraId="08EC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6" w:type="pct"/>
                  <w:vAlign w:val="center"/>
                </w:tcPr>
                <w:p w14:paraId="7F37B0D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污染源名称</w:t>
                  </w:r>
                </w:p>
              </w:tc>
              <w:tc>
                <w:tcPr>
                  <w:tcW w:w="393" w:type="pct"/>
                  <w:vAlign w:val="center"/>
                </w:tcPr>
                <w:p w14:paraId="1688D87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排放形式</w:t>
                  </w:r>
                </w:p>
              </w:tc>
              <w:tc>
                <w:tcPr>
                  <w:tcW w:w="528" w:type="pct"/>
                  <w:vAlign w:val="center"/>
                </w:tcPr>
                <w:p w14:paraId="1AE5207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污染物名称</w:t>
                  </w:r>
                </w:p>
              </w:tc>
              <w:tc>
                <w:tcPr>
                  <w:tcW w:w="431" w:type="pct"/>
                  <w:vAlign w:val="center"/>
                </w:tcPr>
                <w:p w14:paraId="631BBA9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产生浓度mg/m</w:t>
                  </w:r>
                  <w:r>
                    <w:rPr>
                      <w:rFonts w:eastAsia="仿宋"/>
                      <w:color w:val="000000" w:themeColor="text1"/>
                      <w:szCs w:val="21"/>
                      <w:vertAlign w:val="superscript"/>
                      <w14:textFill>
                        <w14:solidFill>
                          <w14:schemeClr w14:val="tx1"/>
                        </w14:solidFill>
                      </w14:textFill>
                    </w:rPr>
                    <w:t>3</w:t>
                  </w:r>
                </w:p>
              </w:tc>
              <w:tc>
                <w:tcPr>
                  <w:tcW w:w="550" w:type="pct"/>
                  <w:vAlign w:val="center"/>
                </w:tcPr>
                <w:p w14:paraId="39D21DA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产生速率kg/h</w:t>
                  </w:r>
                </w:p>
              </w:tc>
              <w:tc>
                <w:tcPr>
                  <w:tcW w:w="462" w:type="pct"/>
                  <w:vAlign w:val="center"/>
                </w:tcPr>
                <w:p w14:paraId="4CC77D1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产生量t/a</w:t>
                  </w:r>
                </w:p>
              </w:tc>
              <w:tc>
                <w:tcPr>
                  <w:tcW w:w="533" w:type="pct"/>
                  <w:vAlign w:val="center"/>
                </w:tcPr>
                <w:p w14:paraId="1C1769E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处理措施</w:t>
                  </w:r>
                </w:p>
              </w:tc>
              <w:tc>
                <w:tcPr>
                  <w:tcW w:w="332" w:type="pct"/>
                  <w:vAlign w:val="center"/>
                </w:tcPr>
                <w:p w14:paraId="494758E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处理效率%</w:t>
                  </w:r>
                </w:p>
              </w:tc>
              <w:tc>
                <w:tcPr>
                  <w:tcW w:w="408" w:type="pct"/>
                  <w:vAlign w:val="center"/>
                </w:tcPr>
                <w:p w14:paraId="512A6B6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排放浓度mg/m</w:t>
                  </w:r>
                  <w:r>
                    <w:rPr>
                      <w:rFonts w:eastAsia="仿宋"/>
                      <w:color w:val="000000" w:themeColor="text1"/>
                      <w:szCs w:val="21"/>
                      <w:vertAlign w:val="superscript"/>
                      <w14:textFill>
                        <w14:solidFill>
                          <w14:schemeClr w14:val="tx1"/>
                        </w14:solidFill>
                      </w14:textFill>
                    </w:rPr>
                    <w:t>3</w:t>
                  </w:r>
                </w:p>
              </w:tc>
              <w:tc>
                <w:tcPr>
                  <w:tcW w:w="529" w:type="pct"/>
                  <w:vAlign w:val="center"/>
                </w:tcPr>
                <w:p w14:paraId="63677EA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排放速率kg/h</w:t>
                  </w:r>
                </w:p>
              </w:tc>
              <w:tc>
                <w:tcPr>
                  <w:tcW w:w="533" w:type="pct"/>
                  <w:vAlign w:val="center"/>
                </w:tcPr>
                <w:p w14:paraId="1472888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排放量t/a</w:t>
                  </w:r>
                </w:p>
              </w:tc>
            </w:tr>
            <w:tr w14:paraId="19FA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296" w:type="pct"/>
                  <w:vMerge w:val="restart"/>
                  <w:vAlign w:val="center"/>
                </w:tcPr>
                <w:p w14:paraId="7FBFCEA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水性漆生产</w:t>
                  </w:r>
                </w:p>
              </w:tc>
              <w:tc>
                <w:tcPr>
                  <w:tcW w:w="393" w:type="pct"/>
                  <w:vMerge w:val="restart"/>
                  <w:vAlign w:val="center"/>
                </w:tcPr>
                <w:p w14:paraId="7C68BB0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有组织</w:t>
                  </w:r>
                </w:p>
              </w:tc>
              <w:tc>
                <w:tcPr>
                  <w:tcW w:w="528" w:type="pct"/>
                  <w:vAlign w:val="center"/>
                </w:tcPr>
                <w:p w14:paraId="58DC093B">
                  <w:pPr>
                    <w:adjustRightInd w:val="0"/>
                    <w:snapToGrid w:val="0"/>
                    <w:jc w:val="center"/>
                    <w:rPr>
                      <w:rFonts w:eastAsia="仿宋"/>
                      <w:color w:val="000000" w:themeColor="text1"/>
                      <w:szCs w:val="21"/>
                      <w:vertAlign w:val="subscript"/>
                      <w14:textFill>
                        <w14:solidFill>
                          <w14:schemeClr w14:val="tx1"/>
                        </w14:solidFill>
                      </w14:textFill>
                    </w:rPr>
                  </w:pPr>
                  <w:r>
                    <w:rPr>
                      <w:rFonts w:eastAsia="仿宋"/>
                      <w:color w:val="000000" w:themeColor="text1"/>
                      <w:szCs w:val="21"/>
                      <w14:textFill>
                        <w14:solidFill>
                          <w14:schemeClr w14:val="tx1"/>
                        </w14:solidFill>
                      </w14:textFill>
                    </w:rPr>
                    <w:t>废气量</w:t>
                  </w:r>
                </w:p>
              </w:tc>
              <w:tc>
                <w:tcPr>
                  <w:tcW w:w="1444" w:type="pct"/>
                  <w:gridSpan w:val="3"/>
                  <w:vAlign w:val="center"/>
                </w:tcPr>
                <w:p w14:paraId="0C5B08DC">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480.0</w:t>
                  </w:r>
                  <w:r>
                    <w:rPr>
                      <w:rFonts w:eastAsia="仿宋"/>
                      <w:color w:val="000000" w:themeColor="text1"/>
                      <w:szCs w:val="21"/>
                      <w14:textFill>
                        <w14:solidFill>
                          <w14:schemeClr w14:val="tx1"/>
                        </w14:solidFill>
                      </w14:textFill>
                    </w:rPr>
                    <w:t>万m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/a</w:t>
                  </w:r>
                </w:p>
              </w:tc>
              <w:tc>
                <w:tcPr>
                  <w:tcW w:w="533" w:type="pct"/>
                  <w:vMerge w:val="restart"/>
                  <w:vAlign w:val="center"/>
                </w:tcPr>
                <w:p w14:paraId="1B6F8D0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布袋除尘器+活性炭吸附</w:t>
                  </w:r>
                </w:p>
              </w:tc>
              <w:tc>
                <w:tcPr>
                  <w:tcW w:w="1803" w:type="pct"/>
                  <w:gridSpan w:val="4"/>
                  <w:vAlign w:val="center"/>
                </w:tcPr>
                <w:p w14:paraId="21822CB9">
                  <w:pPr>
                    <w:widowControl/>
                    <w:adjustRightInd w:val="0"/>
                    <w:snapToGrid w:val="0"/>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480.0</w:t>
                  </w:r>
                  <w:r>
                    <w:rPr>
                      <w:rFonts w:eastAsia="仿宋"/>
                      <w:color w:val="000000" w:themeColor="text1"/>
                      <w:szCs w:val="21"/>
                      <w14:textFill>
                        <w14:solidFill>
                          <w14:schemeClr w14:val="tx1"/>
                        </w14:solidFill>
                      </w14:textFill>
                    </w:rPr>
                    <w:t>万m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/a</w:t>
                  </w:r>
                </w:p>
              </w:tc>
            </w:tr>
            <w:tr w14:paraId="2D5C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296" w:type="pct"/>
                  <w:vMerge w:val="continue"/>
                  <w:vAlign w:val="center"/>
                </w:tcPr>
                <w:p w14:paraId="373E2B5C">
                  <w:pPr>
                    <w:adjustRightInd w:val="0"/>
                    <w:snapToGrid w:val="0"/>
                    <w:jc w:val="center"/>
                    <w:rPr>
                      <w:rFonts w:eastAsia="仿宋"/>
                      <w:color w:val="000000" w:themeColor="text1"/>
                      <w:szCs w:val="21"/>
                      <w14:textFill>
                        <w14:solidFill>
                          <w14:schemeClr w14:val="tx1"/>
                        </w14:solidFill>
                      </w14:textFill>
                    </w:rPr>
                  </w:pPr>
                </w:p>
              </w:tc>
              <w:tc>
                <w:tcPr>
                  <w:tcW w:w="393" w:type="pct"/>
                  <w:vMerge w:val="continue"/>
                  <w:vAlign w:val="center"/>
                </w:tcPr>
                <w:p w14:paraId="67122C9B">
                  <w:pPr>
                    <w:adjustRightInd w:val="0"/>
                    <w:snapToGrid w:val="0"/>
                    <w:jc w:val="center"/>
                    <w:rPr>
                      <w:rFonts w:eastAsia="仿宋"/>
                      <w:color w:val="000000" w:themeColor="text1"/>
                      <w:szCs w:val="21"/>
                      <w14:textFill>
                        <w14:solidFill>
                          <w14:schemeClr w14:val="tx1"/>
                        </w14:solidFill>
                      </w14:textFill>
                    </w:rPr>
                  </w:pPr>
                </w:p>
              </w:tc>
              <w:tc>
                <w:tcPr>
                  <w:tcW w:w="528" w:type="pct"/>
                  <w:vAlign w:val="center"/>
                </w:tcPr>
                <w:p w14:paraId="3F461B63">
                  <w:pPr>
                    <w:adjustRightInd w:val="0"/>
                    <w:snapToGrid w:val="0"/>
                    <w:jc w:val="center"/>
                    <w:rPr>
                      <w:rFonts w:eastAsia="仿宋"/>
                      <w:color w:val="000000" w:themeColor="text1"/>
                      <w:szCs w:val="21"/>
                      <w:vertAlign w:val="subscript"/>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694" w:type="dxa"/>
                  <w:vAlign w:val="center"/>
                </w:tcPr>
                <w:p w14:paraId="7F958013">
                  <w:pPr>
                    <w:widowControl/>
                    <w:jc w:val="center"/>
                    <w:textAlignment w:val="center"/>
                    <w:rPr>
                      <w:rFonts w:eastAsia="仿宋"/>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81</w:t>
                  </w:r>
                  <w:r>
                    <w:rPr>
                      <w:rFonts w:hint="eastAsia"/>
                      <w:color w:val="000000" w:themeColor="text1"/>
                      <w:kern w:val="0"/>
                      <w:szCs w:val="21"/>
                      <w:lang w:bidi="ar"/>
                      <w14:textFill>
                        <w14:solidFill>
                          <w14:schemeClr w14:val="tx1"/>
                        </w14:solidFill>
                      </w14:textFill>
                    </w:rPr>
                    <w:t>.00</w:t>
                  </w:r>
                </w:p>
              </w:tc>
              <w:tc>
                <w:tcPr>
                  <w:tcW w:w="550" w:type="pct"/>
                  <w:vAlign w:val="center"/>
                </w:tcPr>
                <w:p w14:paraId="255F5450">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0.162 </w:t>
                  </w:r>
                </w:p>
              </w:tc>
              <w:tc>
                <w:tcPr>
                  <w:tcW w:w="462" w:type="pct"/>
                  <w:vAlign w:val="center"/>
                </w:tcPr>
                <w:p w14:paraId="55323AD5">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0.390</w:t>
                  </w:r>
                </w:p>
              </w:tc>
              <w:tc>
                <w:tcPr>
                  <w:tcW w:w="533" w:type="pct"/>
                  <w:vMerge w:val="continue"/>
                  <w:vAlign w:val="center"/>
                </w:tcPr>
                <w:p w14:paraId="0307D8F2">
                  <w:pPr>
                    <w:adjustRightInd w:val="0"/>
                    <w:snapToGrid w:val="0"/>
                    <w:jc w:val="center"/>
                    <w:rPr>
                      <w:rFonts w:eastAsia="仿宋"/>
                      <w:color w:val="000000" w:themeColor="text1"/>
                      <w:szCs w:val="21"/>
                      <w14:textFill>
                        <w14:solidFill>
                          <w14:schemeClr w14:val="tx1"/>
                        </w14:solidFill>
                      </w14:textFill>
                    </w:rPr>
                  </w:pPr>
                </w:p>
              </w:tc>
              <w:tc>
                <w:tcPr>
                  <w:tcW w:w="332" w:type="pct"/>
                  <w:vAlign w:val="center"/>
                </w:tcPr>
                <w:p w14:paraId="5F1A6E0A">
                  <w:pPr>
                    <w:widowControl/>
                    <w:adjustRightInd w:val="0"/>
                    <w:snapToGrid w:val="0"/>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60</w:t>
                  </w:r>
                </w:p>
              </w:tc>
              <w:tc>
                <w:tcPr>
                  <w:tcW w:w="657" w:type="dxa"/>
                  <w:vAlign w:val="center"/>
                </w:tcPr>
                <w:p w14:paraId="13FC6355">
                  <w:pPr>
                    <w:widowControl/>
                    <w:jc w:val="center"/>
                    <w:textAlignment w:val="center"/>
                    <w:rPr>
                      <w:rFonts w:eastAsia="仿宋"/>
                      <w:color w:val="000000" w:themeColor="text1"/>
                      <w:szCs w:val="21"/>
                      <w14:textFill>
                        <w14:solidFill>
                          <w14:schemeClr w14:val="tx1"/>
                        </w14:solidFill>
                      </w14:textFill>
                    </w:rPr>
                  </w:pPr>
                  <w:r>
                    <w:rPr>
                      <w:rFonts w:hint="eastAsia"/>
                      <w:color w:val="000000" w:themeColor="text1"/>
                      <w:kern w:val="0"/>
                      <w:szCs w:val="21"/>
                      <w:lang w:bidi="ar"/>
                      <w14:textFill>
                        <w14:solidFill>
                          <w14:schemeClr w14:val="tx1"/>
                        </w14:solidFill>
                      </w14:textFill>
                    </w:rPr>
                    <w:t>32.40</w:t>
                  </w:r>
                </w:p>
              </w:tc>
              <w:tc>
                <w:tcPr>
                  <w:tcW w:w="852" w:type="dxa"/>
                  <w:vAlign w:val="center"/>
                </w:tcPr>
                <w:p w14:paraId="547B7B5C">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0.0648</w:t>
                  </w:r>
                  <w:r>
                    <w:rPr>
                      <w:rFonts w:eastAsia="仿宋"/>
                      <w:color w:val="000000" w:themeColor="text1"/>
                      <w:kern w:val="0"/>
                      <w:szCs w:val="21"/>
                      <w:lang w:bidi="ar"/>
                      <w14:textFill>
                        <w14:solidFill>
                          <w14:schemeClr w14:val="tx1"/>
                        </w14:solidFill>
                      </w14:textFill>
                    </w:rPr>
                    <w:t xml:space="preserve"> </w:t>
                  </w:r>
                </w:p>
              </w:tc>
              <w:tc>
                <w:tcPr>
                  <w:tcW w:w="857" w:type="dxa"/>
                  <w:vAlign w:val="center"/>
                </w:tcPr>
                <w:p w14:paraId="20385D34">
                  <w:pPr>
                    <w:widowControl/>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0.156</w:t>
                  </w:r>
                </w:p>
              </w:tc>
            </w:tr>
            <w:tr w14:paraId="4D6A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96" w:type="pct"/>
                  <w:vMerge w:val="continue"/>
                  <w:vAlign w:val="center"/>
                </w:tcPr>
                <w:p w14:paraId="49EDFE84">
                  <w:pPr>
                    <w:adjustRightInd w:val="0"/>
                    <w:snapToGrid w:val="0"/>
                    <w:jc w:val="center"/>
                    <w:rPr>
                      <w:rFonts w:eastAsia="仿宋"/>
                      <w:color w:val="000000" w:themeColor="text1"/>
                      <w:szCs w:val="21"/>
                      <w14:textFill>
                        <w14:solidFill>
                          <w14:schemeClr w14:val="tx1"/>
                        </w14:solidFill>
                      </w14:textFill>
                    </w:rPr>
                  </w:pPr>
                </w:p>
              </w:tc>
              <w:tc>
                <w:tcPr>
                  <w:tcW w:w="393" w:type="pct"/>
                  <w:vMerge w:val="continue"/>
                  <w:vAlign w:val="center"/>
                </w:tcPr>
                <w:p w14:paraId="4A49EC83">
                  <w:pPr>
                    <w:adjustRightInd w:val="0"/>
                    <w:snapToGrid w:val="0"/>
                    <w:jc w:val="center"/>
                    <w:rPr>
                      <w:rFonts w:eastAsia="仿宋"/>
                      <w:color w:val="000000" w:themeColor="text1"/>
                      <w:szCs w:val="21"/>
                      <w14:textFill>
                        <w14:solidFill>
                          <w14:schemeClr w14:val="tx1"/>
                        </w14:solidFill>
                      </w14:textFill>
                    </w:rPr>
                  </w:pPr>
                </w:p>
              </w:tc>
              <w:tc>
                <w:tcPr>
                  <w:tcW w:w="528" w:type="pct"/>
                  <w:vAlign w:val="center"/>
                </w:tcPr>
                <w:p w14:paraId="1103404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694" w:type="dxa"/>
                  <w:vAlign w:val="center"/>
                </w:tcPr>
                <w:p w14:paraId="44C5795F">
                  <w:pPr>
                    <w:widowControl/>
                    <w:jc w:val="center"/>
                    <w:textAlignment w:val="center"/>
                    <w:rPr>
                      <w:rFonts w:eastAsia="仿宋"/>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1.87</w:t>
                  </w:r>
                </w:p>
              </w:tc>
              <w:tc>
                <w:tcPr>
                  <w:tcW w:w="550" w:type="pct"/>
                  <w:vAlign w:val="center"/>
                </w:tcPr>
                <w:p w14:paraId="66CE1756">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0.00374</w:t>
                  </w:r>
                </w:p>
              </w:tc>
              <w:tc>
                <w:tcPr>
                  <w:tcW w:w="462" w:type="pct"/>
                  <w:vAlign w:val="center"/>
                </w:tcPr>
                <w:p w14:paraId="0B6238AE">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0.00897</w:t>
                  </w:r>
                </w:p>
              </w:tc>
              <w:tc>
                <w:tcPr>
                  <w:tcW w:w="533" w:type="pct"/>
                  <w:vMerge w:val="continue"/>
                  <w:vAlign w:val="center"/>
                </w:tcPr>
                <w:p w14:paraId="5225170B">
                  <w:pPr>
                    <w:adjustRightInd w:val="0"/>
                    <w:snapToGrid w:val="0"/>
                    <w:jc w:val="center"/>
                    <w:rPr>
                      <w:rFonts w:eastAsia="仿宋"/>
                      <w:color w:val="000000" w:themeColor="text1"/>
                      <w:szCs w:val="21"/>
                      <w14:textFill>
                        <w14:solidFill>
                          <w14:schemeClr w14:val="tx1"/>
                        </w14:solidFill>
                      </w14:textFill>
                    </w:rPr>
                  </w:pPr>
                </w:p>
              </w:tc>
              <w:tc>
                <w:tcPr>
                  <w:tcW w:w="332" w:type="pct"/>
                  <w:vAlign w:val="center"/>
                </w:tcPr>
                <w:p w14:paraId="73F1E4CC">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90 </w:t>
                  </w:r>
                </w:p>
              </w:tc>
              <w:tc>
                <w:tcPr>
                  <w:tcW w:w="657" w:type="dxa"/>
                  <w:vAlign w:val="center"/>
                </w:tcPr>
                <w:p w14:paraId="21E36437">
                  <w:pPr>
                    <w:widowControl/>
                    <w:jc w:val="center"/>
                    <w:textAlignment w:val="center"/>
                    <w:rPr>
                      <w:rFonts w:eastAsia="仿宋"/>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0.1</w:t>
                  </w:r>
                  <w:r>
                    <w:rPr>
                      <w:rFonts w:hint="eastAsia"/>
                      <w:color w:val="000000" w:themeColor="text1"/>
                      <w:kern w:val="0"/>
                      <w:szCs w:val="21"/>
                      <w:lang w:bidi="ar"/>
                      <w14:textFill>
                        <w14:solidFill>
                          <w14:schemeClr w14:val="tx1"/>
                        </w14:solidFill>
                      </w14:textFill>
                    </w:rPr>
                    <w:t>9</w:t>
                  </w:r>
                </w:p>
              </w:tc>
              <w:tc>
                <w:tcPr>
                  <w:tcW w:w="852" w:type="dxa"/>
                  <w:vAlign w:val="center"/>
                </w:tcPr>
                <w:p w14:paraId="2B88606F">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0.000374</w:t>
                  </w:r>
                </w:p>
              </w:tc>
              <w:tc>
                <w:tcPr>
                  <w:tcW w:w="857" w:type="dxa"/>
                  <w:vAlign w:val="center"/>
                </w:tcPr>
                <w:p w14:paraId="29E83C9F">
                  <w:pPr>
                    <w:widowControl/>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0.000897</w:t>
                  </w:r>
                </w:p>
              </w:tc>
            </w:tr>
            <w:tr w14:paraId="4CD7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6" w:type="pct"/>
                  <w:vMerge w:val="continue"/>
                  <w:vAlign w:val="center"/>
                </w:tcPr>
                <w:p w14:paraId="04D9C7E3">
                  <w:pPr>
                    <w:adjustRightInd w:val="0"/>
                    <w:snapToGrid w:val="0"/>
                    <w:jc w:val="center"/>
                    <w:rPr>
                      <w:rFonts w:eastAsia="仿宋"/>
                      <w:color w:val="000000" w:themeColor="text1"/>
                      <w:szCs w:val="21"/>
                      <w14:textFill>
                        <w14:solidFill>
                          <w14:schemeClr w14:val="tx1"/>
                        </w14:solidFill>
                      </w14:textFill>
                    </w:rPr>
                  </w:pPr>
                </w:p>
              </w:tc>
              <w:tc>
                <w:tcPr>
                  <w:tcW w:w="393" w:type="pct"/>
                  <w:vMerge w:val="restart"/>
                  <w:vAlign w:val="center"/>
                </w:tcPr>
                <w:p w14:paraId="31D5F30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无组织</w:t>
                  </w:r>
                </w:p>
              </w:tc>
              <w:tc>
                <w:tcPr>
                  <w:tcW w:w="528" w:type="pct"/>
                  <w:vAlign w:val="center"/>
                </w:tcPr>
                <w:p w14:paraId="77DA44A3">
                  <w:pPr>
                    <w:adjustRightInd w:val="0"/>
                    <w:snapToGrid w:val="0"/>
                    <w:jc w:val="center"/>
                    <w:rPr>
                      <w:rFonts w:eastAsia="仿宋"/>
                      <w:color w:val="000000" w:themeColor="text1"/>
                      <w:szCs w:val="21"/>
                      <w:vertAlign w:val="subscript"/>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431" w:type="pct"/>
                  <w:vAlign w:val="center"/>
                </w:tcPr>
                <w:p w14:paraId="0B88184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550" w:type="pct"/>
                  <w:vAlign w:val="center"/>
                </w:tcPr>
                <w:p w14:paraId="7F182764">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0.0875</w:t>
                  </w:r>
                </w:p>
              </w:tc>
              <w:tc>
                <w:tcPr>
                  <w:tcW w:w="462" w:type="pct"/>
                  <w:vAlign w:val="center"/>
                </w:tcPr>
                <w:p w14:paraId="5CAC3218">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0.210</w:t>
                  </w:r>
                </w:p>
              </w:tc>
              <w:tc>
                <w:tcPr>
                  <w:tcW w:w="533" w:type="pct"/>
                  <w:vMerge w:val="restart"/>
                  <w:vAlign w:val="center"/>
                </w:tcPr>
                <w:p w14:paraId="550AABD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车间封闭</w:t>
                  </w:r>
                </w:p>
              </w:tc>
              <w:tc>
                <w:tcPr>
                  <w:tcW w:w="332" w:type="pct"/>
                  <w:vAlign w:val="center"/>
                </w:tcPr>
                <w:p w14:paraId="156F513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408" w:type="pct"/>
                  <w:vAlign w:val="center"/>
                </w:tcPr>
                <w:p w14:paraId="6A8C6DD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852" w:type="dxa"/>
                  <w:vAlign w:val="center"/>
                </w:tcPr>
                <w:p w14:paraId="285EEBC2">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0.0875</w:t>
                  </w:r>
                </w:p>
              </w:tc>
              <w:tc>
                <w:tcPr>
                  <w:tcW w:w="857" w:type="dxa"/>
                  <w:vAlign w:val="center"/>
                </w:tcPr>
                <w:p w14:paraId="5C8747B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0.210</w:t>
                  </w:r>
                </w:p>
              </w:tc>
            </w:tr>
            <w:tr w14:paraId="5EB0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296" w:type="pct"/>
                  <w:vMerge w:val="continue"/>
                  <w:vAlign w:val="center"/>
                </w:tcPr>
                <w:p w14:paraId="77E4A1B7">
                  <w:pPr>
                    <w:adjustRightInd w:val="0"/>
                    <w:snapToGrid w:val="0"/>
                    <w:jc w:val="center"/>
                    <w:rPr>
                      <w:rFonts w:eastAsia="仿宋"/>
                      <w:color w:val="000000" w:themeColor="text1"/>
                      <w:szCs w:val="21"/>
                      <w14:textFill>
                        <w14:solidFill>
                          <w14:schemeClr w14:val="tx1"/>
                        </w14:solidFill>
                      </w14:textFill>
                    </w:rPr>
                  </w:pPr>
                </w:p>
              </w:tc>
              <w:tc>
                <w:tcPr>
                  <w:tcW w:w="393" w:type="pct"/>
                  <w:vMerge w:val="continue"/>
                  <w:vAlign w:val="center"/>
                </w:tcPr>
                <w:p w14:paraId="191CF274">
                  <w:pPr>
                    <w:adjustRightInd w:val="0"/>
                    <w:snapToGrid w:val="0"/>
                    <w:jc w:val="center"/>
                    <w:rPr>
                      <w:rFonts w:eastAsia="仿宋"/>
                      <w:color w:val="000000" w:themeColor="text1"/>
                      <w:szCs w:val="21"/>
                      <w14:textFill>
                        <w14:solidFill>
                          <w14:schemeClr w14:val="tx1"/>
                        </w14:solidFill>
                      </w14:textFill>
                    </w:rPr>
                  </w:pPr>
                </w:p>
              </w:tc>
              <w:tc>
                <w:tcPr>
                  <w:tcW w:w="528" w:type="pct"/>
                  <w:vAlign w:val="center"/>
                </w:tcPr>
                <w:p w14:paraId="068E011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431" w:type="pct"/>
                  <w:vAlign w:val="center"/>
                </w:tcPr>
                <w:p w14:paraId="10CD9F7D">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550" w:type="pct"/>
                  <w:vAlign w:val="center"/>
                </w:tcPr>
                <w:p w14:paraId="3B6C2BBE">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0.00201</w:t>
                  </w:r>
                </w:p>
              </w:tc>
              <w:tc>
                <w:tcPr>
                  <w:tcW w:w="462" w:type="pct"/>
                  <w:vAlign w:val="center"/>
                </w:tcPr>
                <w:p w14:paraId="3FD6EDBE">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0.00483</w:t>
                  </w:r>
                </w:p>
              </w:tc>
              <w:tc>
                <w:tcPr>
                  <w:tcW w:w="533" w:type="pct"/>
                  <w:vMerge w:val="continue"/>
                  <w:vAlign w:val="center"/>
                </w:tcPr>
                <w:p w14:paraId="336B6412">
                  <w:pPr>
                    <w:adjustRightInd w:val="0"/>
                    <w:snapToGrid w:val="0"/>
                    <w:jc w:val="center"/>
                    <w:rPr>
                      <w:rFonts w:eastAsia="仿宋"/>
                      <w:color w:val="000000" w:themeColor="text1"/>
                      <w:szCs w:val="21"/>
                      <w14:textFill>
                        <w14:solidFill>
                          <w14:schemeClr w14:val="tx1"/>
                        </w14:solidFill>
                      </w14:textFill>
                    </w:rPr>
                  </w:pPr>
                </w:p>
              </w:tc>
              <w:tc>
                <w:tcPr>
                  <w:tcW w:w="332" w:type="pct"/>
                  <w:vAlign w:val="center"/>
                </w:tcPr>
                <w:p w14:paraId="39EADC6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408" w:type="pct"/>
                  <w:vAlign w:val="center"/>
                </w:tcPr>
                <w:p w14:paraId="021661C5">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852" w:type="dxa"/>
                  <w:vAlign w:val="center"/>
                </w:tcPr>
                <w:p w14:paraId="2FB169D5">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0.00201</w:t>
                  </w:r>
                </w:p>
              </w:tc>
              <w:tc>
                <w:tcPr>
                  <w:tcW w:w="857" w:type="dxa"/>
                  <w:vAlign w:val="center"/>
                </w:tcPr>
                <w:p w14:paraId="4435CAC0">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0.00483</w:t>
                  </w:r>
                </w:p>
              </w:tc>
            </w:tr>
          </w:tbl>
          <w:p w14:paraId="21C98910">
            <w:pPr>
              <w:autoSpaceDE w:val="0"/>
              <w:autoSpaceDN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（2）废水处理站废气（G3）</w:t>
            </w:r>
          </w:p>
          <w:p w14:paraId="4B9BF5F7">
            <w:pPr>
              <w:tabs>
                <w:tab w:val="left" w:pos="360"/>
                <w:tab w:val="left" w:pos="2155"/>
              </w:tabs>
              <w:snapToGrid w:val="0"/>
              <w:spacing w:line="360" w:lineRule="auto"/>
              <w:ind w:firstLine="480" w:firstLineChars="200"/>
              <w:rPr>
                <w:bCs/>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项目</w:t>
            </w:r>
            <w:r>
              <w:rPr>
                <w:rFonts w:eastAsia="仿宋"/>
                <w:color w:val="000000" w:themeColor="text1"/>
                <w:sz w:val="24"/>
                <w14:textFill>
                  <w14:solidFill>
                    <w14:schemeClr w14:val="tx1"/>
                  </w14:solidFill>
                </w14:textFill>
              </w:rPr>
              <w:t>污水处理站在运营过程中，由于伴随微生物、原生动物、菌胶团等生物的新陈代谢而产生恶臭污染物，主要</w:t>
            </w:r>
            <w:r>
              <w:rPr>
                <w:rFonts w:hint="eastAsia" w:eastAsia="仿宋"/>
                <w:color w:val="000000" w:themeColor="text1"/>
                <w:sz w:val="24"/>
                <w14:textFill>
                  <w14:solidFill>
                    <w14:schemeClr w14:val="tx1"/>
                  </w14:solidFill>
                </w14:textFill>
              </w:rPr>
              <w:t>成分</w:t>
            </w:r>
            <w:r>
              <w:rPr>
                <w:rFonts w:eastAsia="仿宋"/>
                <w:color w:val="000000" w:themeColor="text1"/>
                <w:sz w:val="24"/>
                <w14:textFill>
                  <w14:solidFill>
                    <w14:schemeClr w14:val="tx1"/>
                  </w14:solidFill>
                </w14:textFill>
              </w:rPr>
              <w:t>为H</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S、NH</w:t>
            </w:r>
            <w:r>
              <w:rPr>
                <w:rFonts w:eastAsia="仿宋"/>
                <w:color w:val="000000" w:themeColor="text1"/>
                <w:sz w:val="24"/>
                <w:vertAlign w:val="subscript"/>
                <w14:textFill>
                  <w14:solidFill>
                    <w14:schemeClr w14:val="tx1"/>
                  </w14:solidFill>
                </w14:textFill>
              </w:rPr>
              <w:t>3</w:t>
            </w:r>
            <w:r>
              <w:rPr>
                <w:rFonts w:hint="eastAsia" w:eastAsia="仿宋"/>
                <w:color w:val="000000" w:themeColor="text1"/>
                <w:sz w:val="24"/>
                <w14:textFill>
                  <w14:solidFill>
                    <w14:schemeClr w14:val="tx1"/>
                  </w14:solidFill>
                </w14:textFill>
              </w:rPr>
              <w:t>等</w:t>
            </w:r>
            <w:r>
              <w:rPr>
                <w:rFonts w:eastAsia="仿宋"/>
                <w:color w:val="000000" w:themeColor="text1"/>
                <w:sz w:val="24"/>
                <w14:textFill>
                  <w14:solidFill>
                    <w14:schemeClr w14:val="tx1"/>
                  </w14:solidFill>
                </w14:textFill>
              </w:rPr>
              <w:t>，主要发生源是</w:t>
            </w:r>
            <w:r>
              <w:rPr>
                <w:rFonts w:hint="eastAsia" w:eastAsia="仿宋"/>
                <w:color w:val="000000" w:themeColor="text1"/>
                <w:sz w:val="24"/>
                <w14:textFill>
                  <w14:solidFill>
                    <w14:schemeClr w14:val="tx1"/>
                  </w14:solidFill>
                </w14:textFill>
              </w:rPr>
              <w:t>一体化A</w:t>
            </w:r>
            <w:r>
              <w:rPr>
                <w:rFonts w:hint="eastAsia" w:eastAsia="仿宋"/>
                <w:color w:val="000000" w:themeColor="text1"/>
                <w:sz w:val="24"/>
                <w:vertAlign w:val="superscript"/>
                <w14:textFill>
                  <w14:solidFill>
                    <w14:schemeClr w14:val="tx1"/>
                  </w14:solidFill>
                </w14:textFill>
              </w:rPr>
              <w:t>2</w:t>
            </w:r>
            <w:r>
              <w:rPr>
                <w:rFonts w:hint="eastAsia" w:eastAsia="仿宋"/>
                <w:color w:val="000000" w:themeColor="text1"/>
                <w:sz w:val="24"/>
                <w14:textFill>
                  <w14:solidFill>
                    <w14:schemeClr w14:val="tx1"/>
                  </w14:solidFill>
                </w14:textFill>
              </w:rPr>
              <w:t>O设备</w:t>
            </w:r>
            <w:r>
              <w:rPr>
                <w:rFonts w:eastAsia="仿宋"/>
                <w:color w:val="000000" w:themeColor="text1"/>
                <w:sz w:val="24"/>
                <w14:textFill>
                  <w14:solidFill>
                    <w14:schemeClr w14:val="tx1"/>
                  </w14:solidFill>
                </w14:textFill>
              </w:rPr>
              <w:t>。由于恶臭成分种类多，衰减机理复杂，源强和衰减量难以准确量化，且目前国内外尚未见有估算污水处理厂恶臭气体产生量的系统报道资料，评价将采用美国EPA对城市污水处理厂污染物产生情况的研究，每处理1g的BOD可产生0.0031g的NH</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和0.00012g的H</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S。项目运营后污水处理站废水处理量为</w:t>
            </w:r>
            <w:r>
              <w:rPr>
                <w:rFonts w:hint="eastAsia" w:eastAsia="仿宋"/>
                <w:color w:val="000000" w:themeColor="text1"/>
                <w:sz w:val="24"/>
                <w14:textFill>
                  <w14:solidFill>
                    <w14:schemeClr w14:val="tx1"/>
                  </w14:solidFill>
                </w14:textFill>
              </w:rPr>
              <w:t>324.0</w:t>
            </w:r>
            <w:r>
              <w:rPr>
                <w:rFonts w:eastAsia="仿宋"/>
                <w:color w:val="000000" w:themeColor="text1"/>
                <w:sz w:val="24"/>
                <w14:textFill>
                  <w14:solidFill>
                    <w14:schemeClr w14:val="tx1"/>
                  </w14:solidFill>
                </w14:textFill>
              </w:rPr>
              <w:t>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a</w:t>
            </w:r>
            <w:r>
              <w:rPr>
                <w:rFonts w:eastAsia="仿宋"/>
                <w:color w:val="000000" w:themeColor="text1"/>
                <w:sz w:val="24"/>
                <w14:textFill>
                  <w14:solidFill>
                    <w14:schemeClr w14:val="tx1"/>
                  </w14:solidFill>
                </w14:textFill>
              </w:rPr>
              <w:t>；项目污水处理站进水BOD浓度为</w:t>
            </w:r>
            <w:r>
              <w:rPr>
                <w:rFonts w:hint="eastAsia" w:eastAsia="仿宋"/>
                <w:color w:val="000000" w:themeColor="text1"/>
                <w:sz w:val="24"/>
                <w14:textFill>
                  <w14:solidFill>
                    <w14:schemeClr w14:val="tx1"/>
                  </w14:solidFill>
                </w14:textFill>
              </w:rPr>
              <w:t>660</w:t>
            </w:r>
            <w:r>
              <w:rPr>
                <w:rFonts w:eastAsia="仿宋"/>
                <w:color w:val="000000" w:themeColor="text1"/>
                <w:sz w:val="24"/>
                <w14:textFill>
                  <w14:solidFill>
                    <w14:schemeClr w14:val="tx1"/>
                  </w14:solidFill>
                </w14:textFill>
              </w:rPr>
              <w:t>mg/L；出水浓度为</w:t>
            </w:r>
            <w:r>
              <w:rPr>
                <w:rFonts w:hint="eastAsia" w:eastAsia="仿宋"/>
                <w:color w:val="000000" w:themeColor="text1"/>
                <w:sz w:val="24"/>
                <w14:textFill>
                  <w14:solidFill>
                    <w14:schemeClr w14:val="tx1"/>
                  </w14:solidFill>
                </w14:textFill>
              </w:rPr>
              <w:t>198</w:t>
            </w:r>
            <w:r>
              <w:rPr>
                <w:rFonts w:eastAsia="仿宋"/>
                <w:color w:val="000000" w:themeColor="text1"/>
                <w:sz w:val="24"/>
                <w14:textFill>
                  <w14:solidFill>
                    <w14:schemeClr w14:val="tx1"/>
                  </w14:solidFill>
                </w14:textFill>
              </w:rPr>
              <w:t>mg/L</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经计算</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污水处理站恶臭污染物产生源强分别为NH</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0.464</w:t>
            </w:r>
            <w:r>
              <w:rPr>
                <w:rFonts w:eastAsia="仿宋"/>
                <w:color w:val="000000" w:themeColor="text1"/>
                <w:sz w:val="24"/>
                <w14:textFill>
                  <w14:solidFill>
                    <w14:schemeClr w14:val="tx1"/>
                  </w14:solidFill>
                </w14:textFill>
              </w:rPr>
              <w:t>kg/</w:t>
            </w:r>
            <w:r>
              <w:rPr>
                <w:rFonts w:hint="eastAsia" w:eastAsia="仿宋"/>
                <w:color w:val="000000" w:themeColor="text1"/>
                <w:sz w:val="24"/>
                <w14:textFill>
                  <w14:solidFill>
                    <w14:schemeClr w14:val="tx1"/>
                  </w14:solidFill>
                </w14:textFill>
              </w:rPr>
              <w:t>a（1.9×10</w:t>
            </w:r>
            <w:r>
              <w:rPr>
                <w:rFonts w:hint="eastAsia" w:eastAsia="仿宋"/>
                <w:color w:val="000000" w:themeColor="text1"/>
                <w:sz w:val="24"/>
                <w:vertAlign w:val="superscript"/>
                <w14:textFill>
                  <w14:solidFill>
                    <w14:schemeClr w14:val="tx1"/>
                  </w14:solidFill>
                </w14:textFill>
              </w:rPr>
              <w:t>-4</w:t>
            </w:r>
            <w:r>
              <w:rPr>
                <w:rFonts w:hint="eastAsia" w:eastAsia="仿宋"/>
                <w:color w:val="000000" w:themeColor="text1"/>
                <w:sz w:val="24"/>
                <w14:textFill>
                  <w14:solidFill>
                    <w14:schemeClr w14:val="tx1"/>
                  </w14:solidFill>
                </w14:textFill>
              </w:rPr>
              <w:t>kg</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h）</w:t>
            </w:r>
            <w:r>
              <w:rPr>
                <w:rFonts w:eastAsia="仿宋"/>
                <w:color w:val="000000" w:themeColor="text1"/>
                <w:sz w:val="24"/>
                <w14:textFill>
                  <w14:solidFill>
                    <w14:schemeClr w14:val="tx1"/>
                  </w14:solidFill>
                </w14:textFill>
              </w:rPr>
              <w:t>；H</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S：</w:t>
            </w:r>
            <w:r>
              <w:rPr>
                <w:rFonts w:hint="eastAsia" w:eastAsia="仿宋"/>
                <w:color w:val="000000" w:themeColor="text1"/>
                <w:sz w:val="24"/>
                <w14:textFill>
                  <w14:solidFill>
                    <w14:schemeClr w14:val="tx1"/>
                  </w14:solidFill>
                </w14:textFill>
              </w:rPr>
              <w:t>0.018</w:t>
            </w:r>
            <w:r>
              <w:rPr>
                <w:rFonts w:eastAsia="仿宋"/>
                <w:color w:val="000000" w:themeColor="text1"/>
                <w:sz w:val="24"/>
                <w14:textFill>
                  <w14:solidFill>
                    <w14:schemeClr w14:val="tx1"/>
                  </w14:solidFill>
                </w14:textFill>
              </w:rPr>
              <w:t>kg/</w:t>
            </w:r>
            <w:r>
              <w:rPr>
                <w:rFonts w:hint="eastAsia" w:eastAsia="仿宋"/>
                <w:color w:val="000000" w:themeColor="text1"/>
                <w:sz w:val="24"/>
                <w14:textFill>
                  <w14:solidFill>
                    <w14:schemeClr w14:val="tx1"/>
                  </w14:solidFill>
                </w14:textFill>
              </w:rPr>
              <w:t>a（7.5×10</w:t>
            </w:r>
            <w:r>
              <w:rPr>
                <w:rFonts w:hint="eastAsia" w:eastAsia="仿宋"/>
                <w:color w:val="000000" w:themeColor="text1"/>
                <w:sz w:val="24"/>
                <w:vertAlign w:val="superscript"/>
                <w14:textFill>
                  <w14:solidFill>
                    <w14:schemeClr w14:val="tx1"/>
                  </w14:solidFill>
                </w14:textFill>
              </w:rPr>
              <w:t>-6</w:t>
            </w:r>
            <w:r>
              <w:rPr>
                <w:rFonts w:hint="eastAsia" w:eastAsia="仿宋"/>
                <w:color w:val="000000" w:themeColor="text1"/>
                <w:sz w:val="24"/>
                <w14:textFill>
                  <w14:solidFill>
                    <w14:schemeClr w14:val="tx1"/>
                  </w14:solidFill>
                </w14:textFill>
              </w:rPr>
              <w:t>kg</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h）。污水处理站设备为地埋式，同时定期对其周边喷洒除臭剂，在此过程中会减少恶臭废气污染物排放，排放量按照产生量的40%计，则污水处理站周边无组织恶臭气体的排放量为</w:t>
            </w:r>
            <w:r>
              <w:rPr>
                <w:rFonts w:eastAsia="仿宋"/>
                <w:color w:val="000000" w:themeColor="text1"/>
                <w:sz w:val="24"/>
                <w14:textFill>
                  <w14:solidFill>
                    <w14:schemeClr w14:val="tx1"/>
                  </w14:solidFill>
                </w14:textFill>
              </w:rPr>
              <w:t>NH</w:t>
            </w:r>
            <w:r>
              <w:rPr>
                <w:rFonts w:eastAsia="仿宋"/>
                <w:color w:val="000000" w:themeColor="text1"/>
                <w:sz w:val="24"/>
                <w:vertAlign w:val="subscript"/>
                <w14:textFill>
                  <w14:solidFill>
                    <w14:schemeClr w14:val="tx1"/>
                  </w14:solidFill>
                </w14:textFill>
              </w:rPr>
              <w:t>3</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0.278</w:t>
            </w:r>
            <w:r>
              <w:rPr>
                <w:rFonts w:eastAsia="仿宋"/>
                <w:color w:val="000000" w:themeColor="text1"/>
                <w:sz w:val="24"/>
                <w14:textFill>
                  <w14:solidFill>
                    <w14:schemeClr w14:val="tx1"/>
                  </w14:solidFill>
                </w14:textFill>
              </w:rPr>
              <w:t>kg/</w:t>
            </w:r>
            <w:r>
              <w:rPr>
                <w:rFonts w:hint="eastAsia" w:eastAsia="仿宋"/>
                <w:color w:val="000000" w:themeColor="text1"/>
                <w:sz w:val="24"/>
                <w14:textFill>
                  <w14:solidFill>
                    <w14:schemeClr w14:val="tx1"/>
                  </w14:solidFill>
                </w14:textFill>
              </w:rPr>
              <w:t>a（1.14×10</w:t>
            </w:r>
            <w:r>
              <w:rPr>
                <w:rFonts w:hint="eastAsia" w:eastAsia="仿宋"/>
                <w:color w:val="000000" w:themeColor="text1"/>
                <w:sz w:val="24"/>
                <w:vertAlign w:val="superscript"/>
                <w14:textFill>
                  <w14:solidFill>
                    <w14:schemeClr w14:val="tx1"/>
                  </w14:solidFill>
                </w14:textFill>
              </w:rPr>
              <w:t>-4</w:t>
            </w:r>
            <w:r>
              <w:rPr>
                <w:rFonts w:hint="eastAsia" w:eastAsia="仿宋"/>
                <w:color w:val="000000" w:themeColor="text1"/>
                <w:sz w:val="24"/>
                <w14:textFill>
                  <w14:solidFill>
                    <w14:schemeClr w14:val="tx1"/>
                  </w14:solidFill>
                </w14:textFill>
              </w:rPr>
              <w:t>kg</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h）</w:t>
            </w:r>
            <w:r>
              <w:rPr>
                <w:rFonts w:eastAsia="仿宋"/>
                <w:color w:val="000000" w:themeColor="text1"/>
                <w:sz w:val="24"/>
                <w14:textFill>
                  <w14:solidFill>
                    <w14:schemeClr w14:val="tx1"/>
                  </w14:solidFill>
                </w14:textFill>
              </w:rPr>
              <w:t>；H</w:t>
            </w:r>
            <w:r>
              <w:rPr>
                <w:rFonts w:eastAsia="仿宋"/>
                <w:color w:val="000000" w:themeColor="text1"/>
                <w:sz w:val="24"/>
                <w:vertAlign w:val="subscript"/>
                <w14:textFill>
                  <w14:solidFill>
                    <w14:schemeClr w14:val="tx1"/>
                  </w14:solidFill>
                </w14:textFill>
              </w:rPr>
              <w:t>2</w:t>
            </w:r>
            <w:r>
              <w:rPr>
                <w:rFonts w:eastAsia="仿宋"/>
                <w:color w:val="000000" w:themeColor="text1"/>
                <w:sz w:val="24"/>
                <w14:textFill>
                  <w14:solidFill>
                    <w14:schemeClr w14:val="tx1"/>
                  </w14:solidFill>
                </w14:textFill>
              </w:rPr>
              <w:t>S：</w:t>
            </w:r>
            <w:r>
              <w:rPr>
                <w:rFonts w:hint="eastAsia" w:eastAsia="仿宋"/>
                <w:color w:val="000000" w:themeColor="text1"/>
                <w:sz w:val="24"/>
                <w14:textFill>
                  <w14:solidFill>
                    <w14:schemeClr w14:val="tx1"/>
                  </w14:solidFill>
                </w14:textFill>
              </w:rPr>
              <w:t>0.011</w:t>
            </w:r>
            <w:r>
              <w:rPr>
                <w:rFonts w:eastAsia="仿宋"/>
                <w:color w:val="000000" w:themeColor="text1"/>
                <w:sz w:val="24"/>
                <w14:textFill>
                  <w14:solidFill>
                    <w14:schemeClr w14:val="tx1"/>
                  </w14:solidFill>
                </w14:textFill>
              </w:rPr>
              <w:t>kg/</w:t>
            </w:r>
            <w:r>
              <w:rPr>
                <w:rFonts w:hint="eastAsia" w:eastAsia="仿宋"/>
                <w:color w:val="000000" w:themeColor="text1"/>
                <w:sz w:val="24"/>
                <w14:textFill>
                  <w14:solidFill>
                    <w14:schemeClr w14:val="tx1"/>
                  </w14:solidFill>
                </w14:textFill>
              </w:rPr>
              <w:t>a（4.5×10</w:t>
            </w:r>
            <w:r>
              <w:rPr>
                <w:rFonts w:hint="eastAsia" w:eastAsia="仿宋"/>
                <w:color w:val="000000" w:themeColor="text1"/>
                <w:sz w:val="24"/>
                <w:vertAlign w:val="superscript"/>
                <w14:textFill>
                  <w14:solidFill>
                    <w14:schemeClr w14:val="tx1"/>
                  </w14:solidFill>
                </w14:textFill>
              </w:rPr>
              <w:t>-6</w:t>
            </w:r>
            <w:r>
              <w:rPr>
                <w:rFonts w:hint="eastAsia" w:eastAsia="仿宋"/>
                <w:color w:val="000000" w:themeColor="text1"/>
                <w:sz w:val="24"/>
                <w14:textFill>
                  <w14:solidFill>
                    <w14:schemeClr w14:val="tx1"/>
                  </w14:solidFill>
                </w14:textFill>
              </w:rPr>
              <w:t>kg</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h）。项目新建污水处理站废气污染物排放情况见表4-2。</w:t>
            </w:r>
          </w:p>
          <w:p w14:paraId="30736C6D">
            <w:pPr>
              <w:autoSpaceDE w:val="0"/>
              <w:autoSpaceDN w:val="0"/>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表4-2      项目污水处理站无组织废气排放情况一览表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50"/>
              <w:gridCol w:w="590"/>
              <w:gridCol w:w="777"/>
              <w:gridCol w:w="924"/>
              <w:gridCol w:w="689"/>
              <w:gridCol w:w="1085"/>
              <w:gridCol w:w="601"/>
              <w:gridCol w:w="777"/>
              <w:gridCol w:w="1029"/>
              <w:gridCol w:w="689"/>
            </w:tblGrid>
            <w:tr w14:paraId="5F5C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296" w:type="pct"/>
                  <w:vAlign w:val="center"/>
                </w:tcPr>
                <w:p w14:paraId="5713631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污染源名称</w:t>
                  </w:r>
                </w:p>
              </w:tc>
              <w:tc>
                <w:tcPr>
                  <w:tcW w:w="393" w:type="pct"/>
                  <w:vAlign w:val="center"/>
                </w:tcPr>
                <w:p w14:paraId="1DCE67B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排放形式</w:t>
                  </w:r>
                </w:p>
              </w:tc>
              <w:tc>
                <w:tcPr>
                  <w:tcW w:w="414" w:type="pct"/>
                  <w:vAlign w:val="center"/>
                </w:tcPr>
                <w:p w14:paraId="126DADF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污染物名称</w:t>
                  </w:r>
                </w:p>
              </w:tc>
              <w:tc>
                <w:tcPr>
                  <w:tcW w:w="441" w:type="pct"/>
                  <w:vAlign w:val="center"/>
                </w:tcPr>
                <w:p w14:paraId="14B70E4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产生浓度mg/m</w:t>
                  </w:r>
                  <w:r>
                    <w:rPr>
                      <w:rFonts w:eastAsia="仿宋"/>
                      <w:color w:val="000000" w:themeColor="text1"/>
                      <w:szCs w:val="21"/>
                      <w:vertAlign w:val="superscript"/>
                      <w14:textFill>
                        <w14:solidFill>
                          <w14:schemeClr w14:val="tx1"/>
                        </w14:solidFill>
                      </w14:textFill>
                    </w:rPr>
                    <w:t>3</w:t>
                  </w:r>
                </w:p>
              </w:tc>
              <w:tc>
                <w:tcPr>
                  <w:tcW w:w="534" w:type="pct"/>
                  <w:vAlign w:val="center"/>
                </w:tcPr>
                <w:p w14:paraId="4DABB32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产生速率kg/h</w:t>
                  </w:r>
                </w:p>
              </w:tc>
              <w:tc>
                <w:tcPr>
                  <w:tcW w:w="492" w:type="pct"/>
                  <w:vAlign w:val="center"/>
                </w:tcPr>
                <w:p w14:paraId="4F05A91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产生量kg/a</w:t>
                  </w:r>
                </w:p>
              </w:tc>
              <w:tc>
                <w:tcPr>
                  <w:tcW w:w="780" w:type="pct"/>
                  <w:vAlign w:val="center"/>
                </w:tcPr>
                <w:p w14:paraId="2734350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处理措施</w:t>
                  </w:r>
                </w:p>
              </w:tc>
              <w:tc>
                <w:tcPr>
                  <w:tcW w:w="347" w:type="pct"/>
                  <w:vAlign w:val="center"/>
                </w:tcPr>
                <w:p w14:paraId="18E3932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处理效率%</w:t>
                  </w:r>
                </w:p>
              </w:tc>
              <w:tc>
                <w:tcPr>
                  <w:tcW w:w="424" w:type="pct"/>
                  <w:vAlign w:val="center"/>
                </w:tcPr>
                <w:p w14:paraId="6D90324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排放浓度mg/m</w:t>
                  </w:r>
                  <w:r>
                    <w:rPr>
                      <w:rFonts w:eastAsia="仿宋"/>
                      <w:color w:val="000000" w:themeColor="text1"/>
                      <w:szCs w:val="21"/>
                      <w:vertAlign w:val="superscript"/>
                      <w14:textFill>
                        <w14:solidFill>
                          <w14:schemeClr w14:val="tx1"/>
                        </w14:solidFill>
                      </w14:textFill>
                    </w:rPr>
                    <w:t>3</w:t>
                  </w:r>
                </w:p>
              </w:tc>
              <w:tc>
                <w:tcPr>
                  <w:tcW w:w="458" w:type="pct"/>
                  <w:vAlign w:val="center"/>
                </w:tcPr>
                <w:p w14:paraId="4FE6A19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排放速率kg/h</w:t>
                  </w:r>
                </w:p>
              </w:tc>
              <w:tc>
                <w:tcPr>
                  <w:tcW w:w="417" w:type="pct"/>
                  <w:vAlign w:val="center"/>
                </w:tcPr>
                <w:p w14:paraId="5DD2142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排放量kg/a</w:t>
                  </w:r>
                </w:p>
              </w:tc>
            </w:tr>
            <w:tr w14:paraId="68BA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6" w:type="pct"/>
                  <w:vMerge w:val="restart"/>
                  <w:vAlign w:val="center"/>
                </w:tcPr>
                <w:p w14:paraId="7BE1A01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污水处理站</w:t>
                  </w:r>
                </w:p>
              </w:tc>
              <w:tc>
                <w:tcPr>
                  <w:tcW w:w="393" w:type="pct"/>
                  <w:vMerge w:val="restart"/>
                  <w:vAlign w:val="center"/>
                </w:tcPr>
                <w:p w14:paraId="19C72F2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无组织</w:t>
                  </w:r>
                </w:p>
              </w:tc>
              <w:tc>
                <w:tcPr>
                  <w:tcW w:w="414" w:type="pct"/>
                  <w:vAlign w:val="center"/>
                </w:tcPr>
                <w:p w14:paraId="0967D53D">
                  <w:pPr>
                    <w:adjustRightInd w:val="0"/>
                    <w:snapToGrid w:val="0"/>
                    <w:jc w:val="center"/>
                    <w:rPr>
                      <w:rFonts w:eastAsia="仿宋"/>
                      <w:color w:val="000000" w:themeColor="text1"/>
                      <w:szCs w:val="21"/>
                      <w:vertAlign w:val="subscript"/>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p>
              </w:tc>
              <w:tc>
                <w:tcPr>
                  <w:tcW w:w="441" w:type="pct"/>
                  <w:vAlign w:val="center"/>
                </w:tcPr>
                <w:p w14:paraId="6F6C4D3D">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534" w:type="pct"/>
                  <w:vAlign w:val="center"/>
                </w:tcPr>
                <w:p w14:paraId="28DC1353">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1.9×10</w:t>
                  </w:r>
                  <w:r>
                    <w:rPr>
                      <w:rFonts w:eastAsia="仿宋"/>
                      <w:color w:val="000000" w:themeColor="text1"/>
                      <w:szCs w:val="21"/>
                      <w:vertAlign w:val="superscript"/>
                      <w14:textFill>
                        <w14:solidFill>
                          <w14:schemeClr w14:val="tx1"/>
                        </w14:solidFill>
                      </w14:textFill>
                    </w:rPr>
                    <w:t>-4</w:t>
                  </w:r>
                </w:p>
              </w:tc>
              <w:tc>
                <w:tcPr>
                  <w:tcW w:w="492" w:type="pct"/>
                  <w:vAlign w:val="center"/>
                </w:tcPr>
                <w:p w14:paraId="1DDE1BD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0.464</w:t>
                  </w:r>
                </w:p>
              </w:tc>
              <w:tc>
                <w:tcPr>
                  <w:tcW w:w="780" w:type="pct"/>
                  <w:vMerge w:val="restart"/>
                  <w:vAlign w:val="center"/>
                </w:tcPr>
                <w:p w14:paraId="6CDFB66A">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污水处理站设备为地埋式，同时定期对其周边喷洒除臭剂</w:t>
                  </w:r>
                </w:p>
              </w:tc>
              <w:tc>
                <w:tcPr>
                  <w:tcW w:w="347" w:type="pct"/>
                  <w:vAlign w:val="center"/>
                </w:tcPr>
                <w:p w14:paraId="5D65E52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40</w:t>
                  </w:r>
                </w:p>
              </w:tc>
              <w:tc>
                <w:tcPr>
                  <w:tcW w:w="424" w:type="pct"/>
                  <w:vAlign w:val="center"/>
                </w:tcPr>
                <w:p w14:paraId="29144775">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458" w:type="pct"/>
                  <w:vAlign w:val="center"/>
                </w:tcPr>
                <w:p w14:paraId="0A0621E2">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1.14×10</w:t>
                  </w:r>
                  <w:r>
                    <w:rPr>
                      <w:rFonts w:eastAsia="仿宋"/>
                      <w:color w:val="000000" w:themeColor="text1"/>
                      <w:szCs w:val="21"/>
                      <w:vertAlign w:val="superscript"/>
                      <w14:textFill>
                        <w14:solidFill>
                          <w14:schemeClr w14:val="tx1"/>
                        </w14:solidFill>
                      </w14:textFill>
                    </w:rPr>
                    <w:t>-4</w:t>
                  </w:r>
                </w:p>
              </w:tc>
              <w:tc>
                <w:tcPr>
                  <w:tcW w:w="417" w:type="pct"/>
                  <w:vAlign w:val="center"/>
                </w:tcPr>
                <w:p w14:paraId="284E8E6E">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0.278</w:t>
                  </w:r>
                </w:p>
              </w:tc>
            </w:tr>
            <w:tr w14:paraId="287E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 w:hRule="atLeast"/>
                <w:jc w:val="center"/>
              </w:trPr>
              <w:tc>
                <w:tcPr>
                  <w:tcW w:w="296" w:type="pct"/>
                  <w:vMerge w:val="continue"/>
                  <w:vAlign w:val="center"/>
                </w:tcPr>
                <w:p w14:paraId="62A4EF4B">
                  <w:pPr>
                    <w:adjustRightInd w:val="0"/>
                    <w:snapToGrid w:val="0"/>
                    <w:jc w:val="center"/>
                    <w:rPr>
                      <w:rFonts w:eastAsia="仿宋"/>
                      <w:color w:val="000000" w:themeColor="text1"/>
                      <w:szCs w:val="21"/>
                      <w14:textFill>
                        <w14:solidFill>
                          <w14:schemeClr w14:val="tx1"/>
                        </w14:solidFill>
                      </w14:textFill>
                    </w:rPr>
                  </w:pPr>
                </w:p>
              </w:tc>
              <w:tc>
                <w:tcPr>
                  <w:tcW w:w="393" w:type="pct"/>
                  <w:vMerge w:val="continue"/>
                  <w:vAlign w:val="center"/>
                </w:tcPr>
                <w:p w14:paraId="6C7D0415">
                  <w:pPr>
                    <w:adjustRightInd w:val="0"/>
                    <w:snapToGrid w:val="0"/>
                    <w:jc w:val="center"/>
                    <w:rPr>
                      <w:rFonts w:eastAsia="仿宋"/>
                      <w:color w:val="000000" w:themeColor="text1"/>
                      <w:szCs w:val="21"/>
                      <w14:textFill>
                        <w14:solidFill>
                          <w14:schemeClr w14:val="tx1"/>
                        </w14:solidFill>
                      </w14:textFill>
                    </w:rPr>
                  </w:pPr>
                </w:p>
              </w:tc>
              <w:tc>
                <w:tcPr>
                  <w:tcW w:w="414" w:type="pct"/>
                  <w:vAlign w:val="center"/>
                </w:tcPr>
                <w:p w14:paraId="131292C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S</w:t>
                  </w:r>
                </w:p>
              </w:tc>
              <w:tc>
                <w:tcPr>
                  <w:tcW w:w="441" w:type="pct"/>
                  <w:vAlign w:val="center"/>
                </w:tcPr>
                <w:p w14:paraId="4A961E48">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534" w:type="pct"/>
                  <w:vAlign w:val="center"/>
                </w:tcPr>
                <w:p w14:paraId="7C149442">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7.5×10</w:t>
                  </w:r>
                  <w:r>
                    <w:rPr>
                      <w:rFonts w:eastAsia="仿宋"/>
                      <w:color w:val="000000" w:themeColor="text1"/>
                      <w:szCs w:val="21"/>
                      <w:vertAlign w:val="superscript"/>
                      <w14:textFill>
                        <w14:solidFill>
                          <w14:schemeClr w14:val="tx1"/>
                        </w14:solidFill>
                      </w14:textFill>
                    </w:rPr>
                    <w:t>-6</w:t>
                  </w:r>
                </w:p>
              </w:tc>
              <w:tc>
                <w:tcPr>
                  <w:tcW w:w="492" w:type="pct"/>
                  <w:vAlign w:val="center"/>
                </w:tcPr>
                <w:p w14:paraId="3C889B9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0.018</w:t>
                  </w:r>
                </w:p>
              </w:tc>
              <w:tc>
                <w:tcPr>
                  <w:tcW w:w="780" w:type="pct"/>
                  <w:vMerge w:val="continue"/>
                  <w:vAlign w:val="center"/>
                </w:tcPr>
                <w:p w14:paraId="5FC5D42F">
                  <w:pPr>
                    <w:adjustRightInd w:val="0"/>
                    <w:snapToGrid w:val="0"/>
                    <w:jc w:val="center"/>
                    <w:rPr>
                      <w:rFonts w:eastAsia="仿宋"/>
                      <w:color w:val="000000" w:themeColor="text1"/>
                      <w:szCs w:val="21"/>
                      <w14:textFill>
                        <w14:solidFill>
                          <w14:schemeClr w14:val="tx1"/>
                        </w14:solidFill>
                      </w14:textFill>
                    </w:rPr>
                  </w:pPr>
                </w:p>
              </w:tc>
              <w:tc>
                <w:tcPr>
                  <w:tcW w:w="347" w:type="pct"/>
                  <w:vAlign w:val="center"/>
                </w:tcPr>
                <w:p w14:paraId="4369F13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w:t>
                  </w:r>
                </w:p>
              </w:tc>
              <w:tc>
                <w:tcPr>
                  <w:tcW w:w="424" w:type="pct"/>
                  <w:vAlign w:val="center"/>
                </w:tcPr>
                <w:p w14:paraId="52583C53">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w:t>
                  </w:r>
                </w:p>
              </w:tc>
              <w:tc>
                <w:tcPr>
                  <w:tcW w:w="458" w:type="pct"/>
                  <w:vAlign w:val="center"/>
                </w:tcPr>
                <w:p w14:paraId="1E0F1877">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4.5×10</w:t>
                  </w:r>
                  <w:r>
                    <w:rPr>
                      <w:rFonts w:eastAsia="仿宋"/>
                      <w:color w:val="000000" w:themeColor="text1"/>
                      <w:szCs w:val="21"/>
                      <w:vertAlign w:val="superscript"/>
                      <w14:textFill>
                        <w14:solidFill>
                          <w14:schemeClr w14:val="tx1"/>
                        </w14:solidFill>
                      </w14:textFill>
                    </w:rPr>
                    <w:t>-6</w:t>
                  </w:r>
                </w:p>
              </w:tc>
              <w:tc>
                <w:tcPr>
                  <w:tcW w:w="417" w:type="pct"/>
                  <w:vAlign w:val="center"/>
                </w:tcPr>
                <w:p w14:paraId="442A5EAD">
                  <w:pPr>
                    <w:widowControl/>
                    <w:adjustRightInd w:val="0"/>
                    <w:snapToGrid w:val="0"/>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szCs w:val="21"/>
                      <w14:textFill>
                        <w14:solidFill>
                          <w14:schemeClr w14:val="tx1"/>
                        </w14:solidFill>
                      </w14:textFill>
                    </w:rPr>
                    <w:t>0.011</w:t>
                  </w:r>
                </w:p>
              </w:tc>
            </w:tr>
          </w:tbl>
          <w:p w14:paraId="2AD77041">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1.2</w:t>
            </w:r>
            <w:r>
              <w:rPr>
                <w:rFonts w:hint="eastAsia" w:eastAsia="仿宋"/>
                <w:b/>
                <w:bCs/>
                <w:color w:val="000000" w:themeColor="text1"/>
                <w:sz w:val="24"/>
                <w14:textFill>
                  <w14:solidFill>
                    <w14:schemeClr w14:val="tx1"/>
                  </w14:solidFill>
                </w14:textFill>
              </w:rPr>
              <w:t>大</w:t>
            </w:r>
            <w:r>
              <w:rPr>
                <w:rFonts w:eastAsia="仿宋"/>
                <w:b/>
                <w:bCs/>
                <w:color w:val="000000" w:themeColor="text1"/>
                <w:sz w:val="24"/>
                <w14:textFill>
                  <w14:solidFill>
                    <w14:schemeClr w14:val="tx1"/>
                  </w14:solidFill>
                </w14:textFill>
              </w:rPr>
              <w:t>气环境影响分析</w:t>
            </w:r>
          </w:p>
          <w:p w14:paraId="25FA383E">
            <w:pPr>
              <w:widowControl/>
              <w:spacing w:line="360" w:lineRule="auto"/>
              <w:ind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1.2.1</w:t>
            </w:r>
            <w:r>
              <w:rPr>
                <w:rFonts w:hint="eastAsia" w:eastAsia="仿宋"/>
                <w:b/>
                <w:bCs/>
                <w:color w:val="000000" w:themeColor="text1"/>
                <w:sz w:val="24"/>
                <w14:textFill>
                  <w14:solidFill>
                    <w14:schemeClr w14:val="tx1"/>
                  </w14:solidFill>
                </w14:textFill>
              </w:rPr>
              <w:t>大</w:t>
            </w:r>
            <w:r>
              <w:rPr>
                <w:rFonts w:eastAsia="仿宋"/>
                <w:b/>
                <w:bCs/>
                <w:color w:val="000000" w:themeColor="text1"/>
                <w:sz w:val="24"/>
                <w14:textFill>
                  <w14:solidFill>
                    <w14:schemeClr w14:val="tx1"/>
                  </w14:solidFill>
                </w14:textFill>
              </w:rPr>
              <w:t>气环境影响分析</w:t>
            </w:r>
          </w:p>
          <w:p w14:paraId="0B4C7912">
            <w:pPr>
              <w:widowControl/>
              <w:spacing w:line="360" w:lineRule="auto"/>
              <w:ind w:firstLine="480" w:firstLineChars="200"/>
              <w:contextualSpacing/>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（1）生产废气环境影响分析</w:t>
            </w:r>
          </w:p>
          <w:p w14:paraId="0FCD5327">
            <w:pPr>
              <w:widowControl/>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本项目运营期大气污染源采用《环境影响评价技术导则 大气环境》（HJ2.2-2018）中推荐的AERSCREEN模式进行估算，本次预测对有组织点源和生产车间无组织面源进行分析。</w:t>
            </w:r>
          </w:p>
          <w:p w14:paraId="52FBA7B4">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估算模型参数见表4-</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w:t>
            </w:r>
          </w:p>
          <w:p w14:paraId="1B5D887F">
            <w:pPr>
              <w:adjustRightInd w:val="0"/>
              <w:spacing w:line="360" w:lineRule="auto"/>
              <w:ind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3</w:t>
            </w:r>
            <w:r>
              <w:rPr>
                <w:rFonts w:eastAsia="仿宋"/>
                <w:b/>
                <w:bCs/>
                <w:color w:val="000000" w:themeColor="text1"/>
                <w:sz w:val="24"/>
                <w14:textFill>
                  <w14:solidFill>
                    <w14:schemeClr w14:val="tx1"/>
                  </w14:solidFill>
                </w14:textFill>
              </w:rPr>
              <w:t xml:space="preserve">   估算模型参数表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2681"/>
              <w:gridCol w:w="2681"/>
            </w:tblGrid>
            <w:tr w14:paraId="7C16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7" w:type="dxa"/>
                  <w:gridSpan w:val="2"/>
                  <w:vAlign w:val="center"/>
                </w:tcPr>
                <w:p w14:paraId="6E4A3D63">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参数</w:t>
                  </w:r>
                </w:p>
              </w:tc>
              <w:tc>
                <w:tcPr>
                  <w:tcW w:w="2639" w:type="dxa"/>
                  <w:vAlign w:val="center"/>
                </w:tcPr>
                <w:p w14:paraId="3121E338">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取值</w:t>
                  </w:r>
                </w:p>
              </w:tc>
            </w:tr>
            <w:tr w14:paraId="1841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Merge w:val="restart"/>
                  <w:vAlign w:val="center"/>
                </w:tcPr>
                <w:p w14:paraId="0E6B1B2A">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城市/农村选项</w:t>
                  </w:r>
                </w:p>
              </w:tc>
              <w:tc>
                <w:tcPr>
                  <w:tcW w:w="2639" w:type="dxa"/>
                  <w:vAlign w:val="center"/>
                </w:tcPr>
                <w:p w14:paraId="3DFDC7BD">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城市/农村</w:t>
                  </w:r>
                </w:p>
              </w:tc>
              <w:tc>
                <w:tcPr>
                  <w:tcW w:w="2639" w:type="dxa"/>
                  <w:vAlign w:val="center"/>
                </w:tcPr>
                <w:p w14:paraId="4BE4815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农村</w:t>
                  </w:r>
                </w:p>
              </w:tc>
            </w:tr>
            <w:tr w14:paraId="2CF4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Merge w:val="continue"/>
                  <w:vAlign w:val="center"/>
                </w:tcPr>
                <w:p w14:paraId="2EF8100D">
                  <w:pPr>
                    <w:adjustRightInd w:val="0"/>
                    <w:snapToGrid w:val="0"/>
                    <w:spacing w:line="220" w:lineRule="exact"/>
                    <w:jc w:val="center"/>
                    <w:rPr>
                      <w:rFonts w:eastAsia="仿宋"/>
                      <w:color w:val="000000" w:themeColor="text1"/>
                      <w:szCs w:val="21"/>
                      <w14:textFill>
                        <w14:solidFill>
                          <w14:schemeClr w14:val="tx1"/>
                        </w14:solidFill>
                      </w14:textFill>
                    </w:rPr>
                  </w:pPr>
                </w:p>
              </w:tc>
              <w:tc>
                <w:tcPr>
                  <w:tcW w:w="2639" w:type="dxa"/>
                  <w:vAlign w:val="center"/>
                </w:tcPr>
                <w:p w14:paraId="7D8C9BA9">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人口数(城市人口数)</w:t>
                  </w:r>
                </w:p>
              </w:tc>
              <w:tc>
                <w:tcPr>
                  <w:tcW w:w="2639" w:type="dxa"/>
                  <w:vAlign w:val="center"/>
                </w:tcPr>
                <w:p w14:paraId="163C938A">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7730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7" w:type="dxa"/>
                  <w:gridSpan w:val="2"/>
                  <w:vAlign w:val="center"/>
                </w:tcPr>
                <w:p w14:paraId="475EC7B8">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最高环境温度</w:t>
                  </w:r>
                </w:p>
              </w:tc>
              <w:tc>
                <w:tcPr>
                  <w:tcW w:w="2639" w:type="dxa"/>
                  <w:vAlign w:val="center"/>
                </w:tcPr>
                <w:p w14:paraId="1A20CB9E">
                  <w:pPr>
                    <w:adjustRightInd w:val="0"/>
                    <w:snapToGrid w:val="0"/>
                    <w:spacing w:line="220"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36.40</w:t>
                  </w:r>
                </w:p>
              </w:tc>
            </w:tr>
            <w:tr w14:paraId="3774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7" w:type="dxa"/>
                  <w:gridSpan w:val="2"/>
                  <w:vAlign w:val="center"/>
                </w:tcPr>
                <w:p w14:paraId="0CDBFF32">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最低环境温度</w:t>
                  </w:r>
                </w:p>
              </w:tc>
              <w:tc>
                <w:tcPr>
                  <w:tcW w:w="2639" w:type="dxa"/>
                  <w:vAlign w:val="center"/>
                </w:tcPr>
                <w:p w14:paraId="6ED9E007">
                  <w:pPr>
                    <w:adjustRightInd w:val="0"/>
                    <w:snapToGrid w:val="0"/>
                    <w:spacing w:line="220"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-27.80</w:t>
                  </w:r>
                </w:p>
              </w:tc>
            </w:tr>
            <w:tr w14:paraId="5745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7" w:type="dxa"/>
                  <w:gridSpan w:val="2"/>
                  <w:vAlign w:val="center"/>
                </w:tcPr>
                <w:p w14:paraId="0504752D">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土地利用类型</w:t>
                  </w:r>
                </w:p>
              </w:tc>
              <w:tc>
                <w:tcPr>
                  <w:tcW w:w="2639" w:type="dxa"/>
                  <w:vAlign w:val="center"/>
                </w:tcPr>
                <w:p w14:paraId="170FE15E">
                  <w:pPr>
                    <w:adjustRightInd w:val="0"/>
                    <w:snapToGrid w:val="0"/>
                    <w:spacing w:line="220"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城市</w:t>
                  </w:r>
                </w:p>
              </w:tc>
            </w:tr>
            <w:tr w14:paraId="6288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7" w:type="dxa"/>
                  <w:gridSpan w:val="2"/>
                  <w:vAlign w:val="center"/>
                </w:tcPr>
                <w:p w14:paraId="23F69B05">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区域湿度条件</w:t>
                  </w:r>
                </w:p>
              </w:tc>
              <w:tc>
                <w:tcPr>
                  <w:tcW w:w="2639" w:type="dxa"/>
                  <w:vAlign w:val="center"/>
                </w:tcPr>
                <w:p w14:paraId="46A5D27A">
                  <w:pPr>
                    <w:adjustRightInd w:val="0"/>
                    <w:snapToGrid w:val="0"/>
                    <w:spacing w:line="220"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中等湿度</w:t>
                  </w:r>
                </w:p>
              </w:tc>
            </w:tr>
            <w:tr w14:paraId="2FC2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Merge w:val="restart"/>
                  <w:vAlign w:val="center"/>
                </w:tcPr>
                <w:p w14:paraId="26C9D125">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是否考虑地形</w:t>
                  </w:r>
                </w:p>
              </w:tc>
              <w:tc>
                <w:tcPr>
                  <w:tcW w:w="2639" w:type="dxa"/>
                  <w:vAlign w:val="center"/>
                </w:tcPr>
                <w:p w14:paraId="27694ADD">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考虑地形</w:t>
                  </w:r>
                </w:p>
              </w:tc>
              <w:tc>
                <w:tcPr>
                  <w:tcW w:w="2639" w:type="dxa"/>
                  <w:vAlign w:val="center"/>
                </w:tcPr>
                <w:p w14:paraId="0D69D2A2">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否</w:t>
                  </w:r>
                </w:p>
              </w:tc>
            </w:tr>
            <w:tr w14:paraId="1E58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Merge w:val="continue"/>
                  <w:vAlign w:val="center"/>
                </w:tcPr>
                <w:p w14:paraId="4E5912EF">
                  <w:pPr>
                    <w:adjustRightInd w:val="0"/>
                    <w:snapToGrid w:val="0"/>
                    <w:spacing w:line="220" w:lineRule="exact"/>
                    <w:jc w:val="center"/>
                    <w:rPr>
                      <w:rFonts w:eastAsia="仿宋"/>
                      <w:color w:val="000000" w:themeColor="text1"/>
                      <w:szCs w:val="21"/>
                      <w14:textFill>
                        <w14:solidFill>
                          <w14:schemeClr w14:val="tx1"/>
                        </w14:solidFill>
                      </w14:textFill>
                    </w:rPr>
                  </w:pPr>
                </w:p>
              </w:tc>
              <w:tc>
                <w:tcPr>
                  <w:tcW w:w="2639" w:type="dxa"/>
                  <w:vAlign w:val="center"/>
                </w:tcPr>
                <w:p w14:paraId="4A3829F3">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地形数据分辨率(m)</w:t>
                  </w:r>
                </w:p>
              </w:tc>
              <w:tc>
                <w:tcPr>
                  <w:tcW w:w="2639" w:type="dxa"/>
                  <w:vAlign w:val="center"/>
                </w:tcPr>
                <w:p w14:paraId="67AE21EC">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29D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Merge w:val="restart"/>
                  <w:vAlign w:val="center"/>
                </w:tcPr>
                <w:p w14:paraId="3AE845ED">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是否考虑岸线熏烟</w:t>
                  </w:r>
                </w:p>
              </w:tc>
              <w:tc>
                <w:tcPr>
                  <w:tcW w:w="2639" w:type="dxa"/>
                  <w:vAlign w:val="center"/>
                </w:tcPr>
                <w:p w14:paraId="7BCF65B8">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考虑岸线熏烟</w:t>
                  </w:r>
                </w:p>
              </w:tc>
              <w:tc>
                <w:tcPr>
                  <w:tcW w:w="2639" w:type="dxa"/>
                  <w:vAlign w:val="center"/>
                </w:tcPr>
                <w:p w14:paraId="5E7E2EC4">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否</w:t>
                  </w:r>
                </w:p>
              </w:tc>
            </w:tr>
            <w:tr w14:paraId="1390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Merge w:val="continue"/>
                  <w:vAlign w:val="center"/>
                </w:tcPr>
                <w:p w14:paraId="6A0E3D37">
                  <w:pPr>
                    <w:adjustRightInd w:val="0"/>
                    <w:snapToGrid w:val="0"/>
                    <w:spacing w:line="220" w:lineRule="exact"/>
                    <w:jc w:val="center"/>
                    <w:rPr>
                      <w:rFonts w:eastAsia="仿宋"/>
                      <w:color w:val="000000" w:themeColor="text1"/>
                      <w:szCs w:val="21"/>
                      <w14:textFill>
                        <w14:solidFill>
                          <w14:schemeClr w14:val="tx1"/>
                        </w14:solidFill>
                      </w14:textFill>
                    </w:rPr>
                  </w:pPr>
                </w:p>
              </w:tc>
              <w:tc>
                <w:tcPr>
                  <w:tcW w:w="2639" w:type="dxa"/>
                  <w:vAlign w:val="center"/>
                </w:tcPr>
                <w:p w14:paraId="3F4F6024">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岸线距离/m</w:t>
                  </w:r>
                </w:p>
              </w:tc>
              <w:tc>
                <w:tcPr>
                  <w:tcW w:w="2639" w:type="dxa"/>
                  <w:vAlign w:val="center"/>
                </w:tcPr>
                <w:p w14:paraId="632813E7">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3C36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8" w:type="dxa"/>
                  <w:vMerge w:val="continue"/>
                  <w:vAlign w:val="center"/>
                </w:tcPr>
                <w:p w14:paraId="250E8476">
                  <w:pPr>
                    <w:adjustRightInd w:val="0"/>
                    <w:snapToGrid w:val="0"/>
                    <w:spacing w:line="220" w:lineRule="exact"/>
                    <w:jc w:val="center"/>
                    <w:rPr>
                      <w:rFonts w:eastAsia="仿宋"/>
                      <w:color w:val="000000" w:themeColor="text1"/>
                      <w:szCs w:val="21"/>
                      <w14:textFill>
                        <w14:solidFill>
                          <w14:schemeClr w14:val="tx1"/>
                        </w14:solidFill>
                      </w14:textFill>
                    </w:rPr>
                  </w:pPr>
                </w:p>
              </w:tc>
              <w:tc>
                <w:tcPr>
                  <w:tcW w:w="2639" w:type="dxa"/>
                  <w:vAlign w:val="center"/>
                </w:tcPr>
                <w:p w14:paraId="38FC6062">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岸线方向/°</w:t>
                  </w:r>
                </w:p>
              </w:tc>
              <w:tc>
                <w:tcPr>
                  <w:tcW w:w="2639" w:type="dxa"/>
                  <w:vAlign w:val="center"/>
                </w:tcPr>
                <w:p w14:paraId="450A6E50">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bl>
          <w:p w14:paraId="1B09A67E">
            <w:pPr>
              <w:adjustRightInd w:val="0"/>
              <w:snapToGrid w:val="0"/>
              <w:spacing w:line="360" w:lineRule="auto"/>
              <w:ind w:firstLine="482"/>
              <w:rPr>
                <w:rFonts w:eastAsia="仿宋"/>
                <w:color w:val="000000" w:themeColor="text1"/>
                <w14:textFill>
                  <w14:solidFill>
                    <w14:schemeClr w14:val="tx1"/>
                  </w14:solidFill>
                </w14:textFill>
              </w:rPr>
            </w:pPr>
            <w:r>
              <w:rPr>
                <w:rFonts w:eastAsia="仿宋"/>
                <w:color w:val="000000" w:themeColor="text1"/>
                <w:sz w:val="24"/>
                <w14:textFill>
                  <w14:solidFill>
                    <w14:schemeClr w14:val="tx1"/>
                  </w14:solidFill>
                </w14:textFill>
              </w:rPr>
              <w:t>项目污染源参数见表4-</w:t>
            </w:r>
            <w:r>
              <w:rPr>
                <w:rFonts w:hint="eastAsia" w:eastAsia="仿宋"/>
                <w:color w:val="000000" w:themeColor="text1"/>
                <w:sz w:val="24"/>
                <w14:textFill>
                  <w14:solidFill>
                    <w14:schemeClr w14:val="tx1"/>
                  </w14:solidFill>
                </w14:textFill>
              </w:rPr>
              <w:t>4</w:t>
            </w:r>
            <w:r>
              <w:rPr>
                <w:rFonts w:eastAsia="仿宋"/>
                <w:color w:val="000000" w:themeColor="text1"/>
                <w:sz w:val="24"/>
                <w14:textFill>
                  <w14:solidFill>
                    <w14:schemeClr w14:val="tx1"/>
                  </w14:solidFill>
                </w14:textFill>
              </w:rPr>
              <w:t>和表4-</w:t>
            </w:r>
            <w:r>
              <w:rPr>
                <w:rFonts w:hint="eastAsia" w:eastAsia="仿宋"/>
                <w:color w:val="000000" w:themeColor="text1"/>
                <w:sz w:val="24"/>
                <w14:textFill>
                  <w14:solidFill>
                    <w14:schemeClr w14:val="tx1"/>
                  </w14:solidFill>
                </w14:textFill>
              </w:rPr>
              <w:t>5</w:t>
            </w:r>
            <w:r>
              <w:rPr>
                <w:rFonts w:eastAsia="仿宋"/>
                <w:color w:val="000000" w:themeColor="text1"/>
                <w14:textFill>
                  <w14:solidFill>
                    <w14:schemeClr w14:val="tx1"/>
                  </w14:solidFill>
                </w14:textFill>
              </w:rPr>
              <w:t>。</w:t>
            </w:r>
          </w:p>
          <w:p w14:paraId="02F05291">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p>
          <w:p w14:paraId="7BC4261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p>
          <w:p w14:paraId="4FD9EE0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p>
          <w:p w14:paraId="5C44EFFC">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4</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主要废气污染源参数一览表（点源）</w:t>
            </w:r>
          </w:p>
          <w:tbl>
            <w:tblPr>
              <w:tblStyle w:val="20"/>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19"/>
              <w:gridCol w:w="1113"/>
              <w:gridCol w:w="682"/>
              <w:gridCol w:w="586"/>
              <w:gridCol w:w="533"/>
              <w:gridCol w:w="585"/>
              <w:gridCol w:w="675"/>
              <w:gridCol w:w="1008"/>
              <w:gridCol w:w="929"/>
            </w:tblGrid>
            <w:tr w14:paraId="733B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4" w:type="dxa"/>
                  <w:vMerge w:val="restart"/>
                  <w:vAlign w:val="center"/>
                </w:tcPr>
                <w:p w14:paraId="5BB789EF">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污染源名称</w:t>
                  </w:r>
                </w:p>
              </w:tc>
              <w:tc>
                <w:tcPr>
                  <w:tcW w:w="2332" w:type="dxa"/>
                  <w:gridSpan w:val="2"/>
                  <w:vAlign w:val="center"/>
                </w:tcPr>
                <w:p w14:paraId="2B338B8A">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排气筒底部中心坐标(°)</w:t>
                  </w:r>
                </w:p>
              </w:tc>
              <w:tc>
                <w:tcPr>
                  <w:tcW w:w="682" w:type="dxa"/>
                  <w:vMerge w:val="restart"/>
                  <w:vAlign w:val="center"/>
                </w:tcPr>
                <w:p w14:paraId="737CEE51">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排气筒底部海拔高度(m)</w:t>
                  </w:r>
                </w:p>
              </w:tc>
              <w:tc>
                <w:tcPr>
                  <w:tcW w:w="2379" w:type="dxa"/>
                  <w:gridSpan w:val="4"/>
                  <w:vAlign w:val="center"/>
                </w:tcPr>
                <w:p w14:paraId="1ACF9AAE">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排气筒参数</w:t>
                  </w:r>
                </w:p>
              </w:tc>
              <w:tc>
                <w:tcPr>
                  <w:tcW w:w="1937" w:type="dxa"/>
                  <w:gridSpan w:val="2"/>
                  <w:vAlign w:val="center"/>
                </w:tcPr>
                <w:p w14:paraId="296DC56D">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污染物排放速率(kg/h)</w:t>
                  </w:r>
                </w:p>
              </w:tc>
            </w:tr>
            <w:tr w14:paraId="0BE6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4" w:type="dxa"/>
                  <w:vMerge w:val="continue"/>
                  <w:vAlign w:val="center"/>
                </w:tcPr>
                <w:p w14:paraId="5466D079">
                  <w:pPr>
                    <w:widowControl/>
                    <w:adjustRightInd w:val="0"/>
                    <w:snapToGrid w:val="0"/>
                    <w:spacing w:line="220" w:lineRule="exact"/>
                    <w:jc w:val="center"/>
                    <w:rPr>
                      <w:rFonts w:eastAsia="仿宋"/>
                      <w:b/>
                      <w:color w:val="000000" w:themeColor="text1"/>
                      <w:szCs w:val="22"/>
                      <w14:textFill>
                        <w14:solidFill>
                          <w14:schemeClr w14:val="tx1"/>
                        </w14:solidFill>
                      </w14:textFill>
                    </w:rPr>
                  </w:pPr>
                </w:p>
              </w:tc>
              <w:tc>
                <w:tcPr>
                  <w:tcW w:w="1219" w:type="dxa"/>
                  <w:vAlign w:val="center"/>
                </w:tcPr>
                <w:p w14:paraId="07589996">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经度</w:t>
                  </w:r>
                </w:p>
              </w:tc>
              <w:tc>
                <w:tcPr>
                  <w:tcW w:w="1113" w:type="dxa"/>
                  <w:vAlign w:val="center"/>
                </w:tcPr>
                <w:p w14:paraId="6D08CAFC">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纬度</w:t>
                  </w:r>
                </w:p>
              </w:tc>
              <w:tc>
                <w:tcPr>
                  <w:tcW w:w="682" w:type="dxa"/>
                  <w:vMerge w:val="continue"/>
                  <w:vAlign w:val="center"/>
                </w:tcPr>
                <w:p w14:paraId="056007EE">
                  <w:pPr>
                    <w:widowControl/>
                    <w:adjustRightInd w:val="0"/>
                    <w:snapToGrid w:val="0"/>
                    <w:spacing w:line="220" w:lineRule="exact"/>
                    <w:jc w:val="center"/>
                    <w:rPr>
                      <w:rFonts w:eastAsia="仿宋"/>
                      <w:b/>
                      <w:color w:val="000000" w:themeColor="text1"/>
                      <w:szCs w:val="22"/>
                      <w14:textFill>
                        <w14:solidFill>
                          <w14:schemeClr w14:val="tx1"/>
                        </w14:solidFill>
                      </w14:textFill>
                    </w:rPr>
                  </w:pPr>
                </w:p>
              </w:tc>
              <w:tc>
                <w:tcPr>
                  <w:tcW w:w="586" w:type="dxa"/>
                  <w:vAlign w:val="center"/>
                </w:tcPr>
                <w:p w14:paraId="501CFBF8">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高度(m)</w:t>
                  </w:r>
                </w:p>
              </w:tc>
              <w:tc>
                <w:tcPr>
                  <w:tcW w:w="533" w:type="dxa"/>
                  <w:vAlign w:val="center"/>
                </w:tcPr>
                <w:p w14:paraId="02FB3004">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内径(m)</w:t>
                  </w:r>
                </w:p>
              </w:tc>
              <w:tc>
                <w:tcPr>
                  <w:tcW w:w="585" w:type="dxa"/>
                  <w:vAlign w:val="center"/>
                </w:tcPr>
                <w:p w14:paraId="796DB189">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温度(℃)</w:t>
                  </w:r>
                </w:p>
              </w:tc>
              <w:tc>
                <w:tcPr>
                  <w:tcW w:w="675" w:type="dxa"/>
                  <w:vAlign w:val="center"/>
                </w:tcPr>
                <w:p w14:paraId="0040DBCC">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流速(m/s)</w:t>
                  </w:r>
                </w:p>
              </w:tc>
              <w:tc>
                <w:tcPr>
                  <w:tcW w:w="1008" w:type="dxa"/>
                  <w:vAlign w:val="center"/>
                </w:tcPr>
                <w:p w14:paraId="533CD170">
                  <w:pPr>
                    <w:adjustRightInd w:val="0"/>
                    <w:snapToGrid w:val="0"/>
                    <w:spacing w:line="22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颗粒物</w:t>
                  </w:r>
                </w:p>
              </w:tc>
              <w:tc>
                <w:tcPr>
                  <w:tcW w:w="929" w:type="dxa"/>
                  <w:vAlign w:val="center"/>
                </w:tcPr>
                <w:p w14:paraId="5F3B9598">
                  <w:pPr>
                    <w:adjustRightInd w:val="0"/>
                    <w:snapToGrid w:val="0"/>
                    <w:spacing w:line="220" w:lineRule="exact"/>
                    <w:jc w:val="center"/>
                    <w:rPr>
                      <w:rFonts w:eastAsia="仿宋"/>
                      <w:b/>
                      <w:color w:val="000000" w:themeColor="text1"/>
                      <w:szCs w:val="23"/>
                      <w14:textFill>
                        <w14:solidFill>
                          <w14:schemeClr w14:val="tx1"/>
                        </w14:solidFill>
                      </w14:textFill>
                    </w:rPr>
                  </w:pPr>
                  <w:r>
                    <w:rPr>
                      <w:rFonts w:eastAsia="仿宋"/>
                      <w:b/>
                      <w:color w:val="000000" w:themeColor="text1"/>
                      <w:szCs w:val="23"/>
                      <w14:textFill>
                        <w14:solidFill>
                          <w14:schemeClr w14:val="tx1"/>
                        </w14:solidFill>
                      </w14:textFill>
                    </w:rPr>
                    <w:t>非甲烷总烃</w:t>
                  </w:r>
                </w:p>
              </w:tc>
            </w:tr>
            <w:tr w14:paraId="6FAC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44" w:type="dxa"/>
                  <w:vAlign w:val="center"/>
                </w:tcPr>
                <w:p w14:paraId="33B7512F">
                  <w:pPr>
                    <w:pStyle w:val="31"/>
                    <w:adjustRightInd w:val="0"/>
                    <w:snapToGrid w:val="0"/>
                    <w:spacing w:line="220" w:lineRule="exact"/>
                    <w:rPr>
                      <w:rFonts w:eastAsia="仿宋"/>
                      <w:color w:val="000000" w:themeColor="text1"/>
                      <w:szCs w:val="22"/>
                      <w:lang w:val="en-US"/>
                      <w14:textFill>
                        <w14:solidFill>
                          <w14:schemeClr w14:val="tx1"/>
                        </w14:solidFill>
                      </w14:textFill>
                    </w:rPr>
                  </w:pPr>
                  <w:r>
                    <w:rPr>
                      <w:rFonts w:eastAsia="仿宋"/>
                      <w:color w:val="000000" w:themeColor="text1"/>
                      <w:lang w:val="en-US"/>
                      <w14:textFill>
                        <w14:solidFill>
                          <w14:schemeClr w14:val="tx1"/>
                        </w14:solidFill>
                      </w14:textFill>
                    </w:rPr>
                    <w:t>生产车间排气筒</w:t>
                  </w:r>
                </w:p>
              </w:tc>
              <w:tc>
                <w:tcPr>
                  <w:tcW w:w="1219" w:type="dxa"/>
                  <w:vAlign w:val="center"/>
                </w:tcPr>
                <w:p w14:paraId="1AB24CAC">
                  <w:pPr>
                    <w:adjustRightInd w:val="0"/>
                    <w:snapToGrid w:val="0"/>
                    <w:spacing w:line="220" w:lineRule="exact"/>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103.353599</w:t>
                  </w:r>
                </w:p>
              </w:tc>
              <w:tc>
                <w:tcPr>
                  <w:tcW w:w="1113" w:type="dxa"/>
                  <w:vAlign w:val="center"/>
                </w:tcPr>
                <w:p w14:paraId="453418BC">
                  <w:pPr>
                    <w:adjustRightInd w:val="0"/>
                    <w:snapToGrid w:val="0"/>
                    <w:spacing w:line="220" w:lineRule="exact"/>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35.412001</w:t>
                  </w:r>
                </w:p>
              </w:tc>
              <w:tc>
                <w:tcPr>
                  <w:tcW w:w="682" w:type="dxa"/>
                  <w:vAlign w:val="center"/>
                </w:tcPr>
                <w:p w14:paraId="7AA5AB40">
                  <w:pPr>
                    <w:adjustRightInd w:val="0"/>
                    <w:snapToGrid w:val="0"/>
                    <w:spacing w:line="220" w:lineRule="exact"/>
                    <w:jc w:val="center"/>
                    <w:rPr>
                      <w:rFonts w:eastAsia="仿宋"/>
                      <w:color w:val="000000" w:themeColor="text1"/>
                      <w:szCs w:val="22"/>
                      <w14:textFill>
                        <w14:solidFill>
                          <w14:schemeClr w14:val="tx1"/>
                        </w14:solidFill>
                      </w14:textFill>
                    </w:rPr>
                  </w:pPr>
                  <w:r>
                    <w:rPr>
                      <w:rFonts w:eastAsia="仿宋"/>
                      <w:color w:val="000000" w:themeColor="text1"/>
                      <w:szCs w:val="22"/>
                      <w14:textFill>
                        <w14:solidFill>
                          <w14:schemeClr w14:val="tx1"/>
                        </w14:solidFill>
                      </w14:textFill>
                    </w:rPr>
                    <w:t>2122</w:t>
                  </w:r>
                </w:p>
              </w:tc>
              <w:tc>
                <w:tcPr>
                  <w:tcW w:w="586" w:type="dxa"/>
                  <w:vAlign w:val="center"/>
                </w:tcPr>
                <w:p w14:paraId="40A7B6FA">
                  <w:pPr>
                    <w:adjustRightInd w:val="0"/>
                    <w:snapToGrid w:val="0"/>
                    <w:spacing w:line="22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15.0</w:t>
                  </w:r>
                </w:p>
              </w:tc>
              <w:tc>
                <w:tcPr>
                  <w:tcW w:w="533" w:type="dxa"/>
                  <w:vAlign w:val="center"/>
                </w:tcPr>
                <w:p w14:paraId="7D23710E">
                  <w:pPr>
                    <w:adjustRightInd w:val="0"/>
                    <w:snapToGrid w:val="0"/>
                    <w:spacing w:line="22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0.5</w:t>
                  </w:r>
                </w:p>
              </w:tc>
              <w:tc>
                <w:tcPr>
                  <w:tcW w:w="585" w:type="dxa"/>
                  <w:vAlign w:val="center"/>
                </w:tcPr>
                <w:p w14:paraId="53B516ED">
                  <w:pPr>
                    <w:adjustRightInd w:val="0"/>
                    <w:snapToGrid w:val="0"/>
                    <w:spacing w:line="22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20</w:t>
                  </w:r>
                </w:p>
              </w:tc>
              <w:tc>
                <w:tcPr>
                  <w:tcW w:w="675" w:type="dxa"/>
                  <w:vAlign w:val="center"/>
                </w:tcPr>
                <w:p w14:paraId="653D7137">
                  <w:pPr>
                    <w:adjustRightInd w:val="0"/>
                    <w:snapToGrid w:val="0"/>
                    <w:spacing w:line="220" w:lineRule="exact"/>
                    <w:jc w:val="center"/>
                    <w:rPr>
                      <w:rFonts w:eastAsia="仿宋"/>
                      <w:color w:val="000000" w:themeColor="text1"/>
                      <w:szCs w:val="22"/>
                      <w14:textFill>
                        <w14:solidFill>
                          <w14:schemeClr w14:val="tx1"/>
                        </w14:solidFill>
                      </w14:textFill>
                    </w:rPr>
                  </w:pPr>
                  <w:r>
                    <w:rPr>
                      <w:rFonts w:hint="eastAsia" w:eastAsia="仿宋"/>
                      <w:color w:val="000000" w:themeColor="text1"/>
                      <w:szCs w:val="22"/>
                      <w14:textFill>
                        <w14:solidFill>
                          <w14:schemeClr w14:val="tx1"/>
                        </w14:solidFill>
                      </w14:textFill>
                    </w:rPr>
                    <w:t>2.83</w:t>
                  </w:r>
                </w:p>
              </w:tc>
              <w:tc>
                <w:tcPr>
                  <w:tcW w:w="1008" w:type="dxa"/>
                  <w:vAlign w:val="center"/>
                </w:tcPr>
                <w:p w14:paraId="012D3323">
                  <w:pPr>
                    <w:adjustRightInd w:val="0"/>
                    <w:snapToGrid w:val="0"/>
                    <w:spacing w:line="220" w:lineRule="exact"/>
                    <w:jc w:val="center"/>
                    <w:rPr>
                      <w:rFonts w:eastAsia="仿宋"/>
                      <w:color w:val="000000" w:themeColor="text1"/>
                      <w:szCs w:val="22"/>
                      <w14:textFill>
                        <w14:solidFill>
                          <w14:schemeClr w14:val="tx1"/>
                        </w14:solidFill>
                      </w14:textFill>
                    </w:rPr>
                  </w:pPr>
                  <w:r>
                    <w:rPr>
                      <w:rFonts w:eastAsia="仿宋"/>
                      <w:color w:val="000000" w:themeColor="text1"/>
                      <w:kern w:val="0"/>
                      <w:szCs w:val="21"/>
                      <w:lang w:bidi="ar"/>
                      <w14:textFill>
                        <w14:solidFill>
                          <w14:schemeClr w14:val="tx1"/>
                        </w14:solidFill>
                      </w14:textFill>
                    </w:rPr>
                    <w:t>0.000374</w:t>
                  </w:r>
                </w:p>
              </w:tc>
              <w:tc>
                <w:tcPr>
                  <w:tcW w:w="929" w:type="dxa"/>
                  <w:vAlign w:val="center"/>
                </w:tcPr>
                <w:p w14:paraId="3E0F6543">
                  <w:pPr>
                    <w:adjustRightInd w:val="0"/>
                    <w:snapToGrid w:val="0"/>
                    <w:spacing w:line="220" w:lineRule="exact"/>
                    <w:jc w:val="center"/>
                    <w:rPr>
                      <w:rFonts w:eastAsia="仿宋"/>
                      <w:color w:val="000000" w:themeColor="text1"/>
                      <w:szCs w:val="23"/>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0.0648</w:t>
                  </w:r>
                </w:p>
              </w:tc>
            </w:tr>
          </w:tbl>
          <w:p w14:paraId="66F857D5">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5</w:t>
            </w:r>
            <w:r>
              <w:rPr>
                <w:rFonts w:eastAsia="仿宋"/>
                <w:b/>
                <w:bCs/>
                <w:color w:val="000000" w:themeColor="text1"/>
                <w:sz w:val="24"/>
                <w14:textFill>
                  <w14:solidFill>
                    <w14:schemeClr w14:val="tx1"/>
                  </w14:solidFill>
                </w14:textFill>
              </w:rPr>
              <w:t xml:space="preserve">   主要废气污染源参数一览表（矩形面源）</w:t>
            </w:r>
          </w:p>
          <w:tbl>
            <w:tblPr>
              <w:tblStyle w:val="20"/>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226"/>
              <w:gridCol w:w="1180"/>
              <w:gridCol w:w="721"/>
              <w:gridCol w:w="611"/>
              <w:gridCol w:w="629"/>
              <w:gridCol w:w="650"/>
              <w:gridCol w:w="899"/>
              <w:gridCol w:w="849"/>
            </w:tblGrid>
            <w:tr w14:paraId="4878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1" w:type="dxa"/>
                  <w:vMerge w:val="restart"/>
                  <w:vAlign w:val="center"/>
                </w:tcPr>
                <w:p w14:paraId="604E77D2">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污染源名称</w:t>
                  </w:r>
                </w:p>
              </w:tc>
              <w:tc>
                <w:tcPr>
                  <w:tcW w:w="2418" w:type="dxa"/>
                  <w:gridSpan w:val="2"/>
                  <w:vAlign w:val="center"/>
                </w:tcPr>
                <w:p w14:paraId="3D578D47">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坐标(°)</w:t>
                  </w:r>
                </w:p>
              </w:tc>
              <w:tc>
                <w:tcPr>
                  <w:tcW w:w="733" w:type="dxa"/>
                  <w:vMerge w:val="restart"/>
                  <w:vAlign w:val="center"/>
                </w:tcPr>
                <w:p w14:paraId="62D3BC66">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海拔高度(m)</w:t>
                  </w:r>
                </w:p>
              </w:tc>
              <w:tc>
                <w:tcPr>
                  <w:tcW w:w="1918" w:type="dxa"/>
                  <w:gridSpan w:val="3"/>
                  <w:vAlign w:val="center"/>
                </w:tcPr>
                <w:p w14:paraId="6FEF8C90">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矩形面源</w:t>
                  </w:r>
                </w:p>
              </w:tc>
              <w:tc>
                <w:tcPr>
                  <w:tcW w:w="1509" w:type="dxa"/>
                  <w:gridSpan w:val="2"/>
                  <w:vAlign w:val="center"/>
                </w:tcPr>
                <w:p w14:paraId="53F065A6">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污染物排放速率(kg/h)</w:t>
                  </w:r>
                </w:p>
              </w:tc>
            </w:tr>
            <w:tr w14:paraId="7B3E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1" w:type="dxa"/>
                  <w:vMerge w:val="continue"/>
                  <w:vAlign w:val="center"/>
                </w:tcPr>
                <w:p w14:paraId="514E1E1C">
                  <w:pPr>
                    <w:widowControl/>
                    <w:adjustRightInd w:val="0"/>
                    <w:snapToGrid w:val="0"/>
                    <w:spacing w:line="240" w:lineRule="exact"/>
                    <w:jc w:val="center"/>
                    <w:rPr>
                      <w:rFonts w:eastAsia="仿宋"/>
                      <w:b/>
                      <w:color w:val="000000" w:themeColor="text1"/>
                      <w:szCs w:val="22"/>
                      <w14:textFill>
                        <w14:solidFill>
                          <w14:schemeClr w14:val="tx1"/>
                        </w14:solidFill>
                      </w14:textFill>
                    </w:rPr>
                  </w:pPr>
                </w:p>
              </w:tc>
              <w:tc>
                <w:tcPr>
                  <w:tcW w:w="1228" w:type="dxa"/>
                  <w:vAlign w:val="center"/>
                </w:tcPr>
                <w:p w14:paraId="3CE5F48F">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经度</w:t>
                  </w:r>
                </w:p>
              </w:tc>
              <w:tc>
                <w:tcPr>
                  <w:tcW w:w="1190" w:type="dxa"/>
                  <w:vAlign w:val="center"/>
                </w:tcPr>
                <w:p w14:paraId="5CE3EA5D">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纬度</w:t>
                  </w:r>
                </w:p>
              </w:tc>
              <w:tc>
                <w:tcPr>
                  <w:tcW w:w="733" w:type="dxa"/>
                  <w:vMerge w:val="continue"/>
                  <w:vAlign w:val="center"/>
                </w:tcPr>
                <w:p w14:paraId="2EA2D883">
                  <w:pPr>
                    <w:widowControl/>
                    <w:adjustRightInd w:val="0"/>
                    <w:snapToGrid w:val="0"/>
                    <w:spacing w:line="240" w:lineRule="exact"/>
                    <w:jc w:val="center"/>
                    <w:rPr>
                      <w:rFonts w:eastAsia="仿宋"/>
                      <w:b/>
                      <w:color w:val="000000" w:themeColor="text1"/>
                      <w:szCs w:val="22"/>
                      <w14:textFill>
                        <w14:solidFill>
                          <w14:schemeClr w14:val="tx1"/>
                        </w14:solidFill>
                      </w14:textFill>
                    </w:rPr>
                  </w:pPr>
                </w:p>
              </w:tc>
              <w:tc>
                <w:tcPr>
                  <w:tcW w:w="615" w:type="dxa"/>
                  <w:vAlign w:val="center"/>
                </w:tcPr>
                <w:p w14:paraId="3858F48E">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长度(m)</w:t>
                  </w:r>
                </w:p>
              </w:tc>
              <w:tc>
                <w:tcPr>
                  <w:tcW w:w="636" w:type="dxa"/>
                  <w:vAlign w:val="center"/>
                </w:tcPr>
                <w:p w14:paraId="47AAB2B1">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宽度(m)</w:t>
                  </w:r>
                </w:p>
              </w:tc>
              <w:tc>
                <w:tcPr>
                  <w:tcW w:w="667" w:type="dxa"/>
                  <w:vAlign w:val="center"/>
                </w:tcPr>
                <w:p w14:paraId="7A961899">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有效高度(m)</w:t>
                  </w:r>
                </w:p>
              </w:tc>
              <w:tc>
                <w:tcPr>
                  <w:tcW w:w="652" w:type="dxa"/>
                  <w:vAlign w:val="center"/>
                </w:tcPr>
                <w:p w14:paraId="6B3A9FCA">
                  <w:pPr>
                    <w:adjustRightInd w:val="0"/>
                    <w:snapToGrid w:val="0"/>
                    <w:spacing w:line="240" w:lineRule="exact"/>
                    <w:jc w:val="center"/>
                    <w:rPr>
                      <w:rFonts w:eastAsia="仿宋"/>
                      <w:b/>
                      <w:color w:val="000000" w:themeColor="text1"/>
                      <w:szCs w:val="22"/>
                      <w14:textFill>
                        <w14:solidFill>
                          <w14:schemeClr w14:val="tx1"/>
                        </w14:solidFill>
                      </w14:textFill>
                    </w:rPr>
                  </w:pPr>
                  <w:r>
                    <w:rPr>
                      <w:rFonts w:eastAsia="仿宋"/>
                      <w:b/>
                      <w:color w:val="000000" w:themeColor="text1"/>
                      <w:szCs w:val="23"/>
                      <w14:textFill>
                        <w14:solidFill>
                          <w14:schemeClr w14:val="tx1"/>
                        </w14:solidFill>
                      </w14:textFill>
                    </w:rPr>
                    <w:t>颗粒物</w:t>
                  </w:r>
                </w:p>
              </w:tc>
              <w:tc>
                <w:tcPr>
                  <w:tcW w:w="857" w:type="dxa"/>
                  <w:vAlign w:val="center"/>
                </w:tcPr>
                <w:p w14:paraId="4310EC1D">
                  <w:pPr>
                    <w:adjustRightInd w:val="0"/>
                    <w:snapToGrid w:val="0"/>
                    <w:spacing w:line="240" w:lineRule="exact"/>
                    <w:jc w:val="center"/>
                    <w:rPr>
                      <w:rFonts w:eastAsia="仿宋"/>
                      <w:b/>
                      <w:color w:val="000000" w:themeColor="text1"/>
                      <w:szCs w:val="23"/>
                      <w14:textFill>
                        <w14:solidFill>
                          <w14:schemeClr w14:val="tx1"/>
                        </w14:solidFill>
                      </w14:textFill>
                    </w:rPr>
                  </w:pPr>
                  <w:r>
                    <w:rPr>
                      <w:rFonts w:eastAsia="仿宋"/>
                      <w:b/>
                      <w:color w:val="000000" w:themeColor="text1"/>
                      <w:szCs w:val="23"/>
                      <w14:textFill>
                        <w14:solidFill>
                          <w14:schemeClr w14:val="tx1"/>
                        </w14:solidFill>
                      </w14:textFill>
                    </w:rPr>
                    <w:t>非甲烷总烃</w:t>
                  </w:r>
                </w:p>
              </w:tc>
            </w:tr>
            <w:tr w14:paraId="1F60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1" w:type="dxa"/>
                  <w:vAlign w:val="center"/>
                </w:tcPr>
                <w:p w14:paraId="36F2BA11">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szCs w:val="21"/>
                      <w14:textFill>
                        <w14:solidFill>
                          <w14:schemeClr w14:val="tx1"/>
                        </w14:solidFill>
                      </w14:textFill>
                    </w:rPr>
                    <w:t>生产车间</w:t>
                  </w:r>
                </w:p>
              </w:tc>
              <w:tc>
                <w:tcPr>
                  <w:tcW w:w="1228" w:type="dxa"/>
                  <w:vAlign w:val="center"/>
                </w:tcPr>
                <w:p w14:paraId="18D8F386">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103.353741</w:t>
                  </w:r>
                </w:p>
              </w:tc>
              <w:tc>
                <w:tcPr>
                  <w:tcW w:w="1190" w:type="dxa"/>
                  <w:vAlign w:val="center"/>
                </w:tcPr>
                <w:p w14:paraId="56030AE2">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35.412238</w:t>
                  </w:r>
                </w:p>
              </w:tc>
              <w:tc>
                <w:tcPr>
                  <w:tcW w:w="733" w:type="dxa"/>
                  <w:vAlign w:val="center"/>
                </w:tcPr>
                <w:p w14:paraId="4DC56A93">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2122</w:t>
                  </w:r>
                </w:p>
              </w:tc>
              <w:tc>
                <w:tcPr>
                  <w:tcW w:w="615" w:type="dxa"/>
                  <w:vAlign w:val="center"/>
                </w:tcPr>
                <w:p w14:paraId="29966784">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60.0</w:t>
                  </w:r>
                </w:p>
              </w:tc>
              <w:tc>
                <w:tcPr>
                  <w:tcW w:w="636" w:type="dxa"/>
                  <w:vAlign w:val="center"/>
                </w:tcPr>
                <w:p w14:paraId="0A0DEBD4">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25.0</w:t>
                  </w:r>
                </w:p>
              </w:tc>
              <w:tc>
                <w:tcPr>
                  <w:tcW w:w="667" w:type="dxa"/>
                  <w:vAlign w:val="center"/>
                </w:tcPr>
                <w:p w14:paraId="531CD252">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szCs w:val="23"/>
                      <w14:textFill>
                        <w14:solidFill>
                          <w14:schemeClr w14:val="tx1"/>
                        </w14:solidFill>
                      </w14:textFill>
                    </w:rPr>
                    <w:t>6.0</w:t>
                  </w:r>
                </w:p>
              </w:tc>
              <w:tc>
                <w:tcPr>
                  <w:tcW w:w="652" w:type="dxa"/>
                  <w:vAlign w:val="center"/>
                </w:tcPr>
                <w:p w14:paraId="13BD775F">
                  <w:pPr>
                    <w:adjustRightInd w:val="0"/>
                    <w:snapToGrid w:val="0"/>
                    <w:spacing w:line="240" w:lineRule="exact"/>
                    <w:jc w:val="center"/>
                    <w:rPr>
                      <w:rFonts w:eastAsia="仿宋"/>
                      <w:color w:val="000000" w:themeColor="text1"/>
                      <w:szCs w:val="22"/>
                      <w14:textFill>
                        <w14:solidFill>
                          <w14:schemeClr w14:val="tx1"/>
                        </w14:solidFill>
                      </w14:textFill>
                    </w:rPr>
                  </w:pPr>
                  <w:r>
                    <w:rPr>
                      <w:rFonts w:eastAsia="仿宋"/>
                      <w:color w:val="000000" w:themeColor="text1"/>
                      <w:kern w:val="0"/>
                      <w:szCs w:val="21"/>
                      <w:lang w:bidi="ar"/>
                      <w14:textFill>
                        <w14:solidFill>
                          <w14:schemeClr w14:val="tx1"/>
                        </w14:solidFill>
                      </w14:textFill>
                    </w:rPr>
                    <w:t>0.00201</w:t>
                  </w:r>
                </w:p>
              </w:tc>
              <w:tc>
                <w:tcPr>
                  <w:tcW w:w="857" w:type="dxa"/>
                  <w:vAlign w:val="center"/>
                </w:tcPr>
                <w:p w14:paraId="66993A59">
                  <w:pPr>
                    <w:adjustRightInd w:val="0"/>
                    <w:snapToGrid w:val="0"/>
                    <w:spacing w:line="240" w:lineRule="exact"/>
                    <w:jc w:val="center"/>
                    <w:rPr>
                      <w:rFonts w:eastAsia="仿宋"/>
                      <w:color w:val="000000" w:themeColor="text1"/>
                      <w:szCs w:val="23"/>
                      <w14:textFill>
                        <w14:solidFill>
                          <w14:schemeClr w14:val="tx1"/>
                        </w14:solidFill>
                      </w14:textFill>
                    </w:rPr>
                  </w:pPr>
                  <w:r>
                    <w:rPr>
                      <w:rFonts w:eastAsia="仿宋"/>
                      <w:color w:val="000000" w:themeColor="text1"/>
                      <w:szCs w:val="21"/>
                      <w14:textFill>
                        <w14:solidFill>
                          <w14:schemeClr w14:val="tx1"/>
                        </w14:solidFill>
                      </w14:textFill>
                    </w:rPr>
                    <w:t>0.0875</w:t>
                  </w:r>
                </w:p>
              </w:tc>
            </w:tr>
          </w:tbl>
          <w:p w14:paraId="4AF9E21B">
            <w:pPr>
              <w:adjustRightInd w:val="0"/>
              <w:snapToGrid w:val="0"/>
              <w:spacing w:before="156" w:beforeLines="50" w:line="360" w:lineRule="auto"/>
              <w:ind w:firstLine="482"/>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w:t>
            </w:r>
            <w:r>
              <w:rPr>
                <w:rFonts w:hint="eastAsia" w:eastAsia="仿宋"/>
                <w:color w:val="000000" w:themeColor="text1"/>
                <w:sz w:val="24"/>
                <w14:textFill>
                  <w14:solidFill>
                    <w14:schemeClr w14:val="tx1"/>
                  </w14:solidFill>
                </w14:textFill>
              </w:rPr>
              <w:t>生产</w:t>
            </w:r>
            <w:r>
              <w:rPr>
                <w:rFonts w:eastAsia="仿宋"/>
                <w:color w:val="000000" w:themeColor="text1"/>
                <w:sz w:val="24"/>
                <w14:textFill>
                  <w14:solidFill>
                    <w14:schemeClr w14:val="tx1"/>
                  </w14:solidFill>
                </w14:textFill>
              </w:rPr>
              <w:t>废气污染物正常排放预测结果如下表4-</w:t>
            </w:r>
            <w:r>
              <w:rPr>
                <w:rFonts w:hint="eastAsia" w:eastAsia="仿宋"/>
                <w:color w:val="000000" w:themeColor="text1"/>
                <w:sz w:val="24"/>
                <w14:textFill>
                  <w14:solidFill>
                    <w14:schemeClr w14:val="tx1"/>
                  </w14:solidFill>
                </w14:textFill>
              </w:rPr>
              <w:t>6</w:t>
            </w:r>
            <w:r>
              <w:rPr>
                <w:rFonts w:eastAsia="仿宋"/>
                <w:color w:val="000000" w:themeColor="text1"/>
                <w:sz w:val="24"/>
                <w14:textFill>
                  <w14:solidFill>
                    <w14:schemeClr w14:val="tx1"/>
                  </w14:solidFill>
                </w14:textFill>
              </w:rPr>
              <w:t>：</w:t>
            </w:r>
          </w:p>
          <w:p w14:paraId="6F63F41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6</w:t>
            </w:r>
            <w:r>
              <w:rPr>
                <w:rFonts w:eastAsia="仿宋"/>
                <w:b/>
                <w:bCs/>
                <w:color w:val="000000" w:themeColor="text1"/>
                <w:sz w:val="24"/>
                <w14:textFill>
                  <w14:solidFill>
                    <w14:schemeClr w14:val="tx1"/>
                  </w14:solidFill>
                </w14:textFill>
              </w:rPr>
              <w:t xml:space="preserve">   项目正常工况下废气污染物排放预测结果一览表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056"/>
              <w:gridCol w:w="1147"/>
              <w:gridCol w:w="1413"/>
              <w:gridCol w:w="848"/>
              <w:gridCol w:w="921"/>
              <w:gridCol w:w="920"/>
            </w:tblGrid>
            <w:tr w14:paraId="2E76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6" w:type="dxa"/>
                  <w:vAlign w:val="center"/>
                </w:tcPr>
                <w:p w14:paraId="6898A8E4">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污染源名称</w:t>
                  </w:r>
                </w:p>
              </w:tc>
              <w:tc>
                <w:tcPr>
                  <w:tcW w:w="1085" w:type="dxa"/>
                  <w:vAlign w:val="center"/>
                </w:tcPr>
                <w:p w14:paraId="4394210C">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评价因子</w:t>
                  </w:r>
                </w:p>
              </w:tc>
              <w:tc>
                <w:tcPr>
                  <w:tcW w:w="1184" w:type="dxa"/>
                  <w:vAlign w:val="center"/>
                </w:tcPr>
                <w:p w14:paraId="24C4AA9E">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评价标准(μg/m³)</w:t>
                  </w:r>
                </w:p>
              </w:tc>
              <w:tc>
                <w:tcPr>
                  <w:tcW w:w="1183" w:type="dxa"/>
                  <w:vAlign w:val="center"/>
                </w:tcPr>
                <w:p w14:paraId="27D24066">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Cmax(μg/m³)</w:t>
                  </w:r>
                </w:p>
              </w:tc>
              <w:tc>
                <w:tcPr>
                  <w:tcW w:w="772" w:type="dxa"/>
                  <w:vAlign w:val="center"/>
                </w:tcPr>
                <w:p w14:paraId="47FD4A18">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Pmax（%）</w:t>
                  </w:r>
                </w:p>
              </w:tc>
              <w:tc>
                <w:tcPr>
                  <w:tcW w:w="945" w:type="dxa"/>
                  <w:vAlign w:val="center"/>
                </w:tcPr>
                <w:p w14:paraId="5B1047AB">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最大浓度出现距离</w:t>
                  </w:r>
                </w:p>
              </w:tc>
              <w:tc>
                <w:tcPr>
                  <w:tcW w:w="987" w:type="dxa"/>
                  <w:vAlign w:val="center"/>
                </w:tcPr>
                <w:p w14:paraId="1A9A59DE">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达标情况</w:t>
                  </w:r>
                </w:p>
              </w:tc>
            </w:tr>
            <w:tr w14:paraId="4E01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886" w:type="dxa"/>
                  <w:vMerge w:val="restart"/>
                  <w:vAlign w:val="center"/>
                </w:tcPr>
                <w:p w14:paraId="0E25B785">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生产车间排气筒（有组织）</w:t>
                  </w:r>
                </w:p>
              </w:tc>
              <w:tc>
                <w:tcPr>
                  <w:tcW w:w="1085" w:type="dxa"/>
                  <w:vAlign w:val="center"/>
                </w:tcPr>
                <w:p w14:paraId="57FE2CF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NMHC</w:t>
                  </w:r>
                </w:p>
              </w:tc>
              <w:tc>
                <w:tcPr>
                  <w:tcW w:w="1184" w:type="dxa"/>
                  <w:vAlign w:val="center"/>
                </w:tcPr>
                <w:p w14:paraId="4D104D7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2000.0</w:t>
                  </w:r>
                </w:p>
              </w:tc>
              <w:tc>
                <w:tcPr>
                  <w:tcW w:w="1183" w:type="dxa"/>
                  <w:vAlign w:val="center"/>
                </w:tcPr>
                <w:p w14:paraId="05795FA6">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8.4855</w:t>
                  </w:r>
                </w:p>
              </w:tc>
              <w:tc>
                <w:tcPr>
                  <w:tcW w:w="772" w:type="dxa"/>
                  <w:vAlign w:val="center"/>
                </w:tcPr>
                <w:p w14:paraId="1C570F5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0.424</w:t>
                  </w:r>
                </w:p>
              </w:tc>
              <w:tc>
                <w:tcPr>
                  <w:tcW w:w="945" w:type="dxa"/>
                  <w:vMerge w:val="restart"/>
                  <w:vAlign w:val="center"/>
                </w:tcPr>
                <w:p w14:paraId="52F5352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14.0m</w:t>
                  </w:r>
                </w:p>
              </w:tc>
              <w:tc>
                <w:tcPr>
                  <w:tcW w:w="987" w:type="dxa"/>
                  <w:vAlign w:val="center"/>
                </w:tcPr>
                <w:p w14:paraId="240424B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3AB9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886" w:type="dxa"/>
                  <w:vMerge w:val="continue"/>
                  <w:vAlign w:val="center"/>
                </w:tcPr>
                <w:p w14:paraId="3A651673">
                  <w:pPr>
                    <w:pStyle w:val="31"/>
                    <w:adjustRightInd w:val="0"/>
                    <w:snapToGrid w:val="0"/>
                    <w:spacing w:line="240" w:lineRule="auto"/>
                    <w:rPr>
                      <w:rFonts w:eastAsia="仿宋"/>
                      <w:color w:val="000000" w:themeColor="text1"/>
                      <w:lang w:val="en-US"/>
                      <w14:textFill>
                        <w14:solidFill>
                          <w14:schemeClr w14:val="tx1"/>
                        </w14:solidFill>
                      </w14:textFill>
                    </w:rPr>
                  </w:pPr>
                </w:p>
              </w:tc>
              <w:tc>
                <w:tcPr>
                  <w:tcW w:w="1085" w:type="dxa"/>
                  <w:vAlign w:val="center"/>
                </w:tcPr>
                <w:p w14:paraId="531B0C6C">
                  <w:pPr>
                    <w:jc w:val="center"/>
                    <w:rPr>
                      <w:rFonts w:eastAsia="仿宋"/>
                      <w:color w:val="000000" w:themeColor="text1"/>
                      <w:szCs w:val="21"/>
                      <w:vertAlign w:val="subscript"/>
                      <w14:textFill>
                        <w14:solidFill>
                          <w14:schemeClr w14:val="tx1"/>
                        </w14:solidFill>
                      </w14:textFill>
                    </w:rPr>
                  </w:pPr>
                  <w:r>
                    <w:rPr>
                      <w:rFonts w:eastAsia="仿宋"/>
                      <w:color w:val="000000" w:themeColor="text1"/>
                      <w:szCs w:val="21"/>
                      <w14:textFill>
                        <w14:solidFill>
                          <w14:schemeClr w14:val="tx1"/>
                        </w14:solidFill>
                      </w14:textFill>
                    </w:rPr>
                    <w:t>PM</w:t>
                  </w:r>
                  <w:r>
                    <w:rPr>
                      <w:rFonts w:eastAsia="仿宋"/>
                      <w:color w:val="000000" w:themeColor="text1"/>
                      <w:szCs w:val="21"/>
                      <w:vertAlign w:val="subscript"/>
                      <w14:textFill>
                        <w14:solidFill>
                          <w14:schemeClr w14:val="tx1"/>
                        </w14:solidFill>
                      </w14:textFill>
                    </w:rPr>
                    <w:t>10</w:t>
                  </w:r>
                </w:p>
              </w:tc>
              <w:tc>
                <w:tcPr>
                  <w:tcW w:w="1184" w:type="dxa"/>
                  <w:vAlign w:val="center"/>
                </w:tcPr>
                <w:p w14:paraId="4FB8727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450.0</w:t>
                  </w:r>
                </w:p>
              </w:tc>
              <w:tc>
                <w:tcPr>
                  <w:tcW w:w="1183" w:type="dxa"/>
                  <w:vAlign w:val="center"/>
                </w:tcPr>
                <w:p w14:paraId="720CE46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0.0816</w:t>
                  </w:r>
                </w:p>
              </w:tc>
              <w:tc>
                <w:tcPr>
                  <w:tcW w:w="772" w:type="dxa"/>
                  <w:vAlign w:val="center"/>
                </w:tcPr>
                <w:p w14:paraId="73A3FA3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0.018</w:t>
                  </w:r>
                </w:p>
              </w:tc>
              <w:tc>
                <w:tcPr>
                  <w:tcW w:w="945" w:type="dxa"/>
                  <w:vMerge w:val="continue"/>
                  <w:vAlign w:val="center"/>
                </w:tcPr>
                <w:p w14:paraId="74C32143">
                  <w:pPr>
                    <w:jc w:val="center"/>
                    <w:rPr>
                      <w:rFonts w:eastAsia="仿宋"/>
                      <w:color w:val="000000" w:themeColor="text1"/>
                      <w:szCs w:val="21"/>
                      <w14:textFill>
                        <w14:solidFill>
                          <w14:schemeClr w14:val="tx1"/>
                        </w14:solidFill>
                      </w14:textFill>
                    </w:rPr>
                  </w:pPr>
                </w:p>
              </w:tc>
              <w:tc>
                <w:tcPr>
                  <w:tcW w:w="987" w:type="dxa"/>
                  <w:vAlign w:val="center"/>
                </w:tcPr>
                <w:p w14:paraId="7CE00F5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1FB9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886" w:type="dxa"/>
                  <w:vMerge w:val="restart"/>
                  <w:vAlign w:val="center"/>
                </w:tcPr>
                <w:p w14:paraId="6B9EFC9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生产车间（无组织）</w:t>
                  </w:r>
                </w:p>
              </w:tc>
              <w:tc>
                <w:tcPr>
                  <w:tcW w:w="1085" w:type="dxa"/>
                  <w:vAlign w:val="center"/>
                </w:tcPr>
                <w:p w14:paraId="4D4CD82A">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NMHC</w:t>
                  </w:r>
                </w:p>
              </w:tc>
              <w:tc>
                <w:tcPr>
                  <w:tcW w:w="1184" w:type="dxa"/>
                  <w:vAlign w:val="center"/>
                </w:tcPr>
                <w:p w14:paraId="180D9CCD">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2000.0</w:t>
                  </w:r>
                </w:p>
              </w:tc>
              <w:tc>
                <w:tcPr>
                  <w:tcW w:w="1183" w:type="dxa"/>
                  <w:vAlign w:val="center"/>
                </w:tcPr>
                <w:p w14:paraId="5D451A45">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167.1200</w:t>
                  </w:r>
                </w:p>
              </w:tc>
              <w:tc>
                <w:tcPr>
                  <w:tcW w:w="772" w:type="dxa"/>
                  <w:vAlign w:val="center"/>
                </w:tcPr>
                <w:p w14:paraId="3F0DB2F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8.356</w:t>
                  </w:r>
                </w:p>
              </w:tc>
              <w:tc>
                <w:tcPr>
                  <w:tcW w:w="945" w:type="dxa"/>
                  <w:vMerge w:val="restart"/>
                  <w:vAlign w:val="center"/>
                </w:tcPr>
                <w:p w14:paraId="0B96944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30m</w:t>
                  </w:r>
                </w:p>
              </w:tc>
              <w:tc>
                <w:tcPr>
                  <w:tcW w:w="987" w:type="dxa"/>
                  <w:vAlign w:val="center"/>
                </w:tcPr>
                <w:p w14:paraId="2AC341A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1BE3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886" w:type="dxa"/>
                  <w:vMerge w:val="continue"/>
                  <w:vAlign w:val="center"/>
                </w:tcPr>
                <w:p w14:paraId="3275AF12">
                  <w:pPr>
                    <w:adjustRightInd w:val="0"/>
                    <w:snapToGrid w:val="0"/>
                    <w:jc w:val="center"/>
                    <w:rPr>
                      <w:rFonts w:eastAsia="仿宋"/>
                      <w:color w:val="000000" w:themeColor="text1"/>
                      <w:szCs w:val="21"/>
                      <w14:textFill>
                        <w14:solidFill>
                          <w14:schemeClr w14:val="tx1"/>
                        </w14:solidFill>
                      </w14:textFill>
                    </w:rPr>
                  </w:pPr>
                </w:p>
              </w:tc>
              <w:tc>
                <w:tcPr>
                  <w:tcW w:w="1085" w:type="dxa"/>
                  <w:vAlign w:val="center"/>
                </w:tcPr>
                <w:p w14:paraId="67CA13C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TSP</w:t>
                  </w:r>
                </w:p>
              </w:tc>
              <w:tc>
                <w:tcPr>
                  <w:tcW w:w="1184" w:type="dxa"/>
                  <w:vAlign w:val="center"/>
                </w:tcPr>
                <w:p w14:paraId="4E6511F4">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w:t>
                  </w:r>
                </w:p>
              </w:tc>
              <w:tc>
                <w:tcPr>
                  <w:tcW w:w="1183" w:type="dxa"/>
                  <w:vAlign w:val="center"/>
                </w:tcPr>
                <w:p w14:paraId="166EAFFC">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3.8390</w:t>
                  </w:r>
                </w:p>
              </w:tc>
              <w:tc>
                <w:tcPr>
                  <w:tcW w:w="772" w:type="dxa"/>
                  <w:vAlign w:val="center"/>
                </w:tcPr>
                <w:p w14:paraId="2F621111">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0.427</w:t>
                  </w:r>
                </w:p>
              </w:tc>
              <w:tc>
                <w:tcPr>
                  <w:tcW w:w="945" w:type="dxa"/>
                  <w:vMerge w:val="continue"/>
                  <w:vAlign w:val="center"/>
                </w:tcPr>
                <w:p w14:paraId="60358DB1">
                  <w:pPr>
                    <w:jc w:val="center"/>
                    <w:rPr>
                      <w:rFonts w:eastAsia="仿宋"/>
                      <w:color w:val="000000" w:themeColor="text1"/>
                      <w:szCs w:val="21"/>
                      <w14:textFill>
                        <w14:solidFill>
                          <w14:schemeClr w14:val="tx1"/>
                        </w14:solidFill>
                      </w14:textFill>
                    </w:rPr>
                  </w:pPr>
                </w:p>
              </w:tc>
              <w:tc>
                <w:tcPr>
                  <w:tcW w:w="987" w:type="dxa"/>
                  <w:vAlign w:val="center"/>
                </w:tcPr>
                <w:p w14:paraId="0189BB5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bl>
          <w:p w14:paraId="0435FC4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综上所述，本</w:t>
            </w:r>
            <w:r>
              <w:rPr>
                <w:rFonts w:hint="eastAsia" w:eastAsia="仿宋"/>
                <w:color w:val="000000" w:themeColor="text1"/>
                <w:sz w:val="24"/>
                <w14:textFill>
                  <w14:solidFill>
                    <w14:schemeClr w14:val="tx1"/>
                  </w14:solidFill>
                </w14:textFill>
              </w:rPr>
              <w:t>项目生产车间内</w:t>
            </w:r>
            <w:r>
              <w:rPr>
                <w:rFonts w:eastAsia="仿宋"/>
                <w:color w:val="000000" w:themeColor="text1"/>
                <w:sz w:val="24"/>
                <w14:textFill>
                  <w14:solidFill>
                    <w14:schemeClr w14:val="tx1"/>
                  </w14:solidFill>
                </w14:textFill>
              </w:rPr>
              <w:t>有组织和无组织排放的颗粒物最大落地浓度均能够满足《环境空气质量标准》（GB3095-2012）中的二级</w:t>
            </w:r>
            <w:r>
              <w:rPr>
                <w:rFonts w:eastAsia="仿宋"/>
                <w:color w:val="000000" w:themeColor="text1"/>
                <w:kern w:val="11"/>
                <w:sz w:val="24"/>
                <w14:textFill>
                  <w14:solidFill>
                    <w14:schemeClr w14:val="tx1"/>
                  </w14:solidFill>
                </w14:textFill>
              </w:rPr>
              <w:t>标准值</w:t>
            </w:r>
            <w:r>
              <w:rPr>
                <w:rFonts w:eastAsia="仿宋"/>
                <w:color w:val="000000" w:themeColor="text1"/>
                <w:sz w:val="24"/>
                <w14:textFill>
                  <w14:solidFill>
                    <w14:schemeClr w14:val="tx1"/>
                  </w14:solidFill>
                </w14:textFill>
              </w:rPr>
              <w:t>限值；非甲烷总烃落地浓度能满足《大气污染物综合排放标准详解》中的2.0mg/m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的标准限值。因此，本项目运营期间产生的大气污染物对周围环境影响不大。</w:t>
            </w:r>
          </w:p>
          <w:p w14:paraId="261C4145">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（2）废水处理站废气环境影响</w:t>
            </w:r>
          </w:p>
          <w:p w14:paraId="2500AD80">
            <w:pPr>
              <w:adjustRightInd w:val="0"/>
              <w:snapToGrid w:val="0"/>
              <w:spacing w:line="360" w:lineRule="auto"/>
              <w:ind w:firstLine="482"/>
              <w:rPr>
                <w:rFonts w:eastAsia="仿宋"/>
                <w:color w:val="000000" w:themeColor="text1"/>
                <w14:textFill>
                  <w14:solidFill>
                    <w14:schemeClr w14:val="tx1"/>
                  </w14:solidFill>
                </w14:textFill>
              </w:rPr>
            </w:pPr>
            <w:r>
              <w:rPr>
                <w:rFonts w:eastAsia="仿宋"/>
                <w:color w:val="000000" w:themeColor="text1"/>
                <w:sz w:val="24"/>
                <w14:textFill>
                  <w14:solidFill>
                    <w14:schemeClr w14:val="tx1"/>
                  </w14:solidFill>
                </w14:textFill>
              </w:rPr>
              <w:t>项目污染源参数见表表4-</w:t>
            </w:r>
            <w:r>
              <w:rPr>
                <w:rFonts w:hint="eastAsia" w:eastAsia="仿宋"/>
                <w:color w:val="000000" w:themeColor="text1"/>
                <w:sz w:val="24"/>
                <w14:textFill>
                  <w14:solidFill>
                    <w14:schemeClr w14:val="tx1"/>
                  </w14:solidFill>
                </w14:textFill>
              </w:rPr>
              <w:t>7</w:t>
            </w:r>
            <w:r>
              <w:rPr>
                <w:rFonts w:eastAsia="仿宋"/>
                <w:color w:val="000000" w:themeColor="text1"/>
                <w14:textFill>
                  <w14:solidFill>
                    <w14:schemeClr w14:val="tx1"/>
                  </w14:solidFill>
                </w14:textFill>
              </w:rPr>
              <w:t>。</w:t>
            </w:r>
          </w:p>
          <w:p w14:paraId="260CD6E3">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7</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 xml:space="preserve"> 主要废气污染源参数一览表（矩形面源）</w:t>
            </w:r>
          </w:p>
          <w:tbl>
            <w:tblPr>
              <w:tblStyle w:val="20"/>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36"/>
              <w:gridCol w:w="1323"/>
              <w:gridCol w:w="685"/>
              <w:gridCol w:w="603"/>
              <w:gridCol w:w="583"/>
              <w:gridCol w:w="597"/>
              <w:gridCol w:w="1038"/>
              <w:gridCol w:w="932"/>
            </w:tblGrid>
            <w:tr w14:paraId="4976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6" w:type="dxa"/>
                  <w:vMerge w:val="restart"/>
                  <w:vAlign w:val="center"/>
                </w:tcPr>
                <w:p w14:paraId="559C9A51">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污染源名称</w:t>
                  </w:r>
                </w:p>
              </w:tc>
              <w:tc>
                <w:tcPr>
                  <w:tcW w:w="2759" w:type="dxa"/>
                  <w:gridSpan w:val="2"/>
                  <w:vAlign w:val="center"/>
                </w:tcPr>
                <w:p w14:paraId="73D9016F">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坐标(°)</w:t>
                  </w:r>
                </w:p>
              </w:tc>
              <w:tc>
                <w:tcPr>
                  <w:tcW w:w="685" w:type="dxa"/>
                  <w:vMerge w:val="restart"/>
                  <w:vAlign w:val="center"/>
                </w:tcPr>
                <w:p w14:paraId="6718E5F9">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海拔高度(m)</w:t>
                  </w:r>
                </w:p>
              </w:tc>
              <w:tc>
                <w:tcPr>
                  <w:tcW w:w="1783" w:type="dxa"/>
                  <w:gridSpan w:val="3"/>
                  <w:vAlign w:val="center"/>
                </w:tcPr>
                <w:p w14:paraId="413B7BF7">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矩形面源</w:t>
                  </w:r>
                </w:p>
              </w:tc>
              <w:tc>
                <w:tcPr>
                  <w:tcW w:w="1970" w:type="dxa"/>
                  <w:gridSpan w:val="2"/>
                  <w:vAlign w:val="center"/>
                </w:tcPr>
                <w:p w14:paraId="220F8BE6">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污染物排放速率(kg/h)</w:t>
                  </w:r>
                </w:p>
              </w:tc>
            </w:tr>
            <w:tr w14:paraId="1548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6" w:type="dxa"/>
                  <w:vMerge w:val="continue"/>
                  <w:vAlign w:val="center"/>
                </w:tcPr>
                <w:p w14:paraId="6945FC7D">
                  <w:pPr>
                    <w:widowControl/>
                    <w:adjustRightInd w:val="0"/>
                    <w:snapToGrid w:val="0"/>
                    <w:spacing w:line="220" w:lineRule="exact"/>
                    <w:jc w:val="center"/>
                    <w:rPr>
                      <w:rFonts w:eastAsia="仿宋"/>
                      <w:b/>
                      <w:color w:val="000000" w:themeColor="text1"/>
                      <w:sz w:val="18"/>
                      <w:szCs w:val="18"/>
                      <w14:textFill>
                        <w14:solidFill>
                          <w14:schemeClr w14:val="tx1"/>
                        </w14:solidFill>
                      </w14:textFill>
                    </w:rPr>
                  </w:pPr>
                </w:p>
              </w:tc>
              <w:tc>
                <w:tcPr>
                  <w:tcW w:w="1436" w:type="dxa"/>
                  <w:vAlign w:val="center"/>
                </w:tcPr>
                <w:p w14:paraId="3CF438A1">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经度</w:t>
                  </w:r>
                </w:p>
              </w:tc>
              <w:tc>
                <w:tcPr>
                  <w:tcW w:w="1322" w:type="dxa"/>
                  <w:vAlign w:val="center"/>
                </w:tcPr>
                <w:p w14:paraId="002D3D94">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纬度</w:t>
                  </w:r>
                </w:p>
              </w:tc>
              <w:tc>
                <w:tcPr>
                  <w:tcW w:w="685" w:type="dxa"/>
                  <w:vMerge w:val="continue"/>
                  <w:vAlign w:val="center"/>
                </w:tcPr>
                <w:p w14:paraId="629FF602">
                  <w:pPr>
                    <w:widowControl/>
                    <w:adjustRightInd w:val="0"/>
                    <w:snapToGrid w:val="0"/>
                    <w:spacing w:line="220" w:lineRule="exact"/>
                    <w:jc w:val="center"/>
                    <w:rPr>
                      <w:rFonts w:eastAsia="仿宋"/>
                      <w:b/>
                      <w:color w:val="000000" w:themeColor="text1"/>
                      <w:sz w:val="18"/>
                      <w:szCs w:val="18"/>
                      <w14:textFill>
                        <w14:solidFill>
                          <w14:schemeClr w14:val="tx1"/>
                        </w14:solidFill>
                      </w14:textFill>
                    </w:rPr>
                  </w:pPr>
                </w:p>
              </w:tc>
              <w:tc>
                <w:tcPr>
                  <w:tcW w:w="603" w:type="dxa"/>
                  <w:vAlign w:val="center"/>
                </w:tcPr>
                <w:p w14:paraId="2DADA11E">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长度(m)</w:t>
                  </w:r>
                </w:p>
              </w:tc>
              <w:tc>
                <w:tcPr>
                  <w:tcW w:w="583" w:type="dxa"/>
                  <w:vAlign w:val="center"/>
                </w:tcPr>
                <w:p w14:paraId="790ABD75">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宽度(m)</w:t>
                  </w:r>
                </w:p>
              </w:tc>
              <w:tc>
                <w:tcPr>
                  <w:tcW w:w="597" w:type="dxa"/>
                  <w:vAlign w:val="center"/>
                </w:tcPr>
                <w:p w14:paraId="2C132F3C">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b/>
                      <w:color w:val="000000" w:themeColor="text1"/>
                      <w:sz w:val="18"/>
                      <w:szCs w:val="18"/>
                      <w14:textFill>
                        <w14:solidFill>
                          <w14:schemeClr w14:val="tx1"/>
                        </w14:solidFill>
                      </w14:textFill>
                    </w:rPr>
                    <w:t>有效高度(m)</w:t>
                  </w:r>
                </w:p>
              </w:tc>
              <w:tc>
                <w:tcPr>
                  <w:tcW w:w="1038" w:type="dxa"/>
                  <w:vAlign w:val="center"/>
                </w:tcPr>
                <w:p w14:paraId="7707E2D7">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NH</w:t>
                  </w:r>
                  <w:r>
                    <w:rPr>
                      <w:rFonts w:eastAsia="仿宋"/>
                      <w:color w:val="000000" w:themeColor="text1"/>
                      <w:sz w:val="18"/>
                      <w:szCs w:val="18"/>
                      <w:vertAlign w:val="subscript"/>
                      <w14:textFill>
                        <w14:solidFill>
                          <w14:schemeClr w14:val="tx1"/>
                        </w14:solidFill>
                      </w14:textFill>
                    </w:rPr>
                    <w:t>3</w:t>
                  </w:r>
                </w:p>
              </w:tc>
              <w:tc>
                <w:tcPr>
                  <w:tcW w:w="932" w:type="dxa"/>
                  <w:vAlign w:val="center"/>
                </w:tcPr>
                <w:p w14:paraId="04964E57">
                  <w:pPr>
                    <w:adjustRightInd w:val="0"/>
                    <w:snapToGrid w:val="0"/>
                    <w:spacing w:line="220" w:lineRule="exact"/>
                    <w:jc w:val="center"/>
                    <w:rPr>
                      <w:rFonts w:eastAsia="仿宋"/>
                      <w:b/>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r>
                    <w:rPr>
                      <w:rFonts w:eastAsia="仿宋"/>
                      <w:color w:val="000000" w:themeColor="text1"/>
                      <w:sz w:val="18"/>
                      <w:szCs w:val="18"/>
                      <w:vertAlign w:val="subscript"/>
                      <w14:textFill>
                        <w14:solidFill>
                          <w14:schemeClr w14:val="tx1"/>
                        </w14:solidFill>
                      </w14:textFill>
                    </w:rPr>
                    <w:t>2</w:t>
                  </w:r>
                  <w:r>
                    <w:rPr>
                      <w:rFonts w:eastAsia="仿宋"/>
                      <w:color w:val="000000" w:themeColor="text1"/>
                      <w:sz w:val="18"/>
                      <w:szCs w:val="18"/>
                      <w14:textFill>
                        <w14:solidFill>
                          <w14:schemeClr w14:val="tx1"/>
                        </w14:solidFill>
                      </w14:textFill>
                    </w:rPr>
                    <w:t>S</w:t>
                  </w:r>
                </w:p>
              </w:tc>
            </w:tr>
            <w:tr w14:paraId="35A1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26" w:type="dxa"/>
                  <w:vAlign w:val="center"/>
                </w:tcPr>
                <w:p w14:paraId="0A025371">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污水处理站</w:t>
                  </w:r>
                </w:p>
              </w:tc>
              <w:tc>
                <w:tcPr>
                  <w:tcW w:w="1436" w:type="dxa"/>
                  <w:vAlign w:val="center"/>
                </w:tcPr>
                <w:p w14:paraId="1647C82E">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103.35360825</w:t>
                  </w:r>
                </w:p>
              </w:tc>
              <w:tc>
                <w:tcPr>
                  <w:tcW w:w="1322" w:type="dxa"/>
                  <w:vAlign w:val="center"/>
                </w:tcPr>
                <w:p w14:paraId="5AD7540B">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35.41194740</w:t>
                  </w:r>
                </w:p>
              </w:tc>
              <w:tc>
                <w:tcPr>
                  <w:tcW w:w="685" w:type="dxa"/>
                  <w:vAlign w:val="center"/>
                </w:tcPr>
                <w:p w14:paraId="11C000D7">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2122</w:t>
                  </w:r>
                </w:p>
              </w:tc>
              <w:tc>
                <w:tcPr>
                  <w:tcW w:w="603" w:type="dxa"/>
                  <w:vAlign w:val="center"/>
                </w:tcPr>
                <w:p w14:paraId="0DECFF97">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10.0</w:t>
                  </w:r>
                </w:p>
              </w:tc>
              <w:tc>
                <w:tcPr>
                  <w:tcW w:w="583" w:type="dxa"/>
                  <w:vAlign w:val="center"/>
                </w:tcPr>
                <w:p w14:paraId="58160245">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2.5</w:t>
                  </w:r>
                </w:p>
              </w:tc>
              <w:tc>
                <w:tcPr>
                  <w:tcW w:w="597" w:type="dxa"/>
                  <w:vAlign w:val="center"/>
                </w:tcPr>
                <w:p w14:paraId="5F61F6AB">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2.0</w:t>
                  </w:r>
                </w:p>
              </w:tc>
              <w:tc>
                <w:tcPr>
                  <w:tcW w:w="1038" w:type="dxa"/>
                  <w:vAlign w:val="center"/>
                </w:tcPr>
                <w:p w14:paraId="4C40E3A6">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1.14×10</w:t>
                  </w:r>
                  <w:r>
                    <w:rPr>
                      <w:rFonts w:eastAsia="仿宋"/>
                      <w:color w:val="000000" w:themeColor="text1"/>
                      <w:sz w:val="18"/>
                      <w:szCs w:val="18"/>
                      <w:vertAlign w:val="superscript"/>
                      <w14:textFill>
                        <w14:solidFill>
                          <w14:schemeClr w14:val="tx1"/>
                        </w14:solidFill>
                      </w14:textFill>
                    </w:rPr>
                    <w:t>-4</w:t>
                  </w:r>
                </w:p>
              </w:tc>
              <w:tc>
                <w:tcPr>
                  <w:tcW w:w="932" w:type="dxa"/>
                  <w:vAlign w:val="center"/>
                </w:tcPr>
                <w:p w14:paraId="706A35DD">
                  <w:pPr>
                    <w:adjustRightInd w:val="0"/>
                    <w:snapToGrid w:val="0"/>
                    <w:spacing w:line="220" w:lineRule="exact"/>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4.5×10</w:t>
                  </w:r>
                  <w:r>
                    <w:rPr>
                      <w:rFonts w:eastAsia="仿宋"/>
                      <w:color w:val="000000" w:themeColor="text1"/>
                      <w:sz w:val="18"/>
                      <w:szCs w:val="18"/>
                      <w:vertAlign w:val="superscript"/>
                      <w14:textFill>
                        <w14:solidFill>
                          <w14:schemeClr w14:val="tx1"/>
                        </w14:solidFill>
                      </w14:textFill>
                    </w:rPr>
                    <w:t>-6</w:t>
                  </w:r>
                </w:p>
              </w:tc>
            </w:tr>
          </w:tbl>
          <w:p w14:paraId="066C831D">
            <w:pPr>
              <w:adjustRightInd w:val="0"/>
              <w:snapToGrid w:val="0"/>
              <w:spacing w:before="156" w:beforeLines="50" w:line="360" w:lineRule="auto"/>
              <w:ind w:firstLine="482"/>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w:t>
            </w:r>
            <w:r>
              <w:rPr>
                <w:rFonts w:hint="eastAsia" w:eastAsia="仿宋"/>
                <w:color w:val="000000" w:themeColor="text1"/>
                <w:sz w:val="24"/>
                <w14:textFill>
                  <w14:solidFill>
                    <w14:schemeClr w14:val="tx1"/>
                  </w14:solidFill>
                </w14:textFill>
              </w:rPr>
              <w:t>污水处理站</w:t>
            </w:r>
            <w:r>
              <w:rPr>
                <w:rFonts w:eastAsia="仿宋"/>
                <w:color w:val="000000" w:themeColor="text1"/>
                <w:sz w:val="24"/>
                <w14:textFill>
                  <w14:solidFill>
                    <w14:schemeClr w14:val="tx1"/>
                  </w14:solidFill>
                </w14:textFill>
              </w:rPr>
              <w:t>废气污染物正常排放预测结果如下表4-</w:t>
            </w:r>
            <w:r>
              <w:rPr>
                <w:rFonts w:hint="eastAsia" w:eastAsia="仿宋"/>
                <w:color w:val="000000" w:themeColor="text1"/>
                <w:sz w:val="24"/>
                <w14:textFill>
                  <w14:solidFill>
                    <w14:schemeClr w14:val="tx1"/>
                  </w14:solidFill>
                </w14:textFill>
              </w:rPr>
              <w:t>8。</w:t>
            </w:r>
          </w:p>
          <w:p w14:paraId="3ED1A106">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p>
          <w:p w14:paraId="0BEEB5F9">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8</w:t>
            </w:r>
            <w:r>
              <w:rPr>
                <w:rFonts w:eastAsia="仿宋"/>
                <w:b/>
                <w:bCs/>
                <w:color w:val="000000" w:themeColor="text1"/>
                <w:sz w:val="24"/>
                <w14:textFill>
                  <w14:solidFill>
                    <w14:schemeClr w14:val="tx1"/>
                  </w14:solidFill>
                </w14:textFill>
              </w:rPr>
              <w:t xml:space="preserve">   项目正常工况下废气污染物排放预测结果一览表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033"/>
              <w:gridCol w:w="1152"/>
              <w:gridCol w:w="1413"/>
              <w:gridCol w:w="848"/>
              <w:gridCol w:w="913"/>
              <w:gridCol w:w="928"/>
            </w:tblGrid>
            <w:tr w14:paraId="6583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86" w:type="dxa"/>
                  <w:vAlign w:val="center"/>
                </w:tcPr>
                <w:p w14:paraId="5FC7BB0A">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污染源名称</w:t>
                  </w:r>
                </w:p>
              </w:tc>
              <w:tc>
                <w:tcPr>
                  <w:tcW w:w="1085" w:type="dxa"/>
                  <w:vAlign w:val="center"/>
                </w:tcPr>
                <w:p w14:paraId="0C5F6792">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评价因子</w:t>
                  </w:r>
                </w:p>
              </w:tc>
              <w:tc>
                <w:tcPr>
                  <w:tcW w:w="1184" w:type="dxa"/>
                  <w:vAlign w:val="center"/>
                </w:tcPr>
                <w:p w14:paraId="431505F5">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评价标准(μg/m³)</w:t>
                  </w:r>
                </w:p>
              </w:tc>
              <w:tc>
                <w:tcPr>
                  <w:tcW w:w="1183" w:type="dxa"/>
                  <w:vAlign w:val="center"/>
                </w:tcPr>
                <w:p w14:paraId="18927181">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Cmax(μg/m³)</w:t>
                  </w:r>
                </w:p>
              </w:tc>
              <w:tc>
                <w:tcPr>
                  <w:tcW w:w="772" w:type="dxa"/>
                  <w:vAlign w:val="center"/>
                </w:tcPr>
                <w:p w14:paraId="4519321D">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Pmax（%）</w:t>
                  </w:r>
                </w:p>
              </w:tc>
              <w:tc>
                <w:tcPr>
                  <w:tcW w:w="945" w:type="dxa"/>
                  <w:vAlign w:val="center"/>
                </w:tcPr>
                <w:p w14:paraId="72A44A9D">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最大浓度出现距离</w:t>
                  </w:r>
                </w:p>
              </w:tc>
              <w:tc>
                <w:tcPr>
                  <w:tcW w:w="987" w:type="dxa"/>
                  <w:vAlign w:val="center"/>
                </w:tcPr>
                <w:p w14:paraId="23CF5F33">
                  <w:pPr>
                    <w:adjustRightInd w:val="0"/>
                    <w:snapToGrid w:val="0"/>
                    <w:jc w:val="center"/>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达标情况</w:t>
                  </w:r>
                </w:p>
              </w:tc>
            </w:tr>
            <w:tr w14:paraId="2C8F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886" w:type="dxa"/>
                  <w:vMerge w:val="restart"/>
                  <w:vAlign w:val="center"/>
                </w:tcPr>
                <w:p w14:paraId="110AA94B">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3"/>
                      <w14:textFill>
                        <w14:solidFill>
                          <w14:schemeClr w14:val="tx1"/>
                        </w14:solidFill>
                      </w14:textFill>
                    </w:rPr>
                    <w:t>污水处理站</w:t>
                  </w:r>
                  <w:r>
                    <w:rPr>
                      <w:rFonts w:eastAsia="仿宋"/>
                      <w:color w:val="000000" w:themeColor="text1"/>
                      <w:szCs w:val="21"/>
                      <w14:textFill>
                        <w14:solidFill>
                          <w14:schemeClr w14:val="tx1"/>
                        </w14:solidFill>
                      </w14:textFill>
                    </w:rPr>
                    <w:t>（无组织）</w:t>
                  </w:r>
                </w:p>
              </w:tc>
              <w:tc>
                <w:tcPr>
                  <w:tcW w:w="1085" w:type="dxa"/>
                  <w:vAlign w:val="center"/>
                </w:tcPr>
                <w:p w14:paraId="610D6083">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NH</w:t>
                  </w:r>
                  <w:r>
                    <w:rPr>
                      <w:rFonts w:eastAsia="仿宋"/>
                      <w:color w:val="000000" w:themeColor="text1"/>
                      <w:szCs w:val="21"/>
                      <w:vertAlign w:val="subscript"/>
                      <w14:textFill>
                        <w14:solidFill>
                          <w14:schemeClr w14:val="tx1"/>
                        </w14:solidFill>
                      </w14:textFill>
                    </w:rPr>
                    <w:t>3</w:t>
                  </w:r>
                </w:p>
              </w:tc>
              <w:tc>
                <w:tcPr>
                  <w:tcW w:w="1184" w:type="dxa"/>
                  <w:vAlign w:val="center"/>
                </w:tcPr>
                <w:p w14:paraId="593C5941">
                  <w:pPr>
                    <w:jc w:val="center"/>
                    <w:rPr>
                      <w:rFonts w:eastAsia="仿宋"/>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183" w:type="dxa"/>
                  <w:vAlign w:val="center"/>
                </w:tcPr>
                <w:p w14:paraId="7B390061">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3.3741</w:t>
                  </w:r>
                </w:p>
              </w:tc>
              <w:tc>
                <w:tcPr>
                  <w:tcW w:w="772" w:type="dxa"/>
                  <w:vAlign w:val="center"/>
                </w:tcPr>
                <w:p w14:paraId="54D08D69">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1.687</w:t>
                  </w:r>
                </w:p>
              </w:tc>
              <w:tc>
                <w:tcPr>
                  <w:tcW w:w="945" w:type="dxa"/>
                  <w:vMerge w:val="restart"/>
                  <w:vAlign w:val="center"/>
                </w:tcPr>
                <w:p w14:paraId="5FCDDEDE">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6.0</w:t>
                  </w:r>
                  <w:r>
                    <w:rPr>
                      <w:rFonts w:eastAsia="仿宋"/>
                      <w:color w:val="000000" w:themeColor="text1"/>
                      <w:szCs w:val="21"/>
                      <w14:textFill>
                        <w14:solidFill>
                          <w14:schemeClr w14:val="tx1"/>
                        </w14:solidFill>
                      </w14:textFill>
                    </w:rPr>
                    <w:t>m</w:t>
                  </w:r>
                </w:p>
              </w:tc>
              <w:tc>
                <w:tcPr>
                  <w:tcW w:w="987" w:type="dxa"/>
                  <w:vAlign w:val="center"/>
                </w:tcPr>
                <w:p w14:paraId="77EBCFC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4EBB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886" w:type="dxa"/>
                  <w:vMerge w:val="continue"/>
                  <w:vAlign w:val="center"/>
                </w:tcPr>
                <w:p w14:paraId="23CD9196">
                  <w:pPr>
                    <w:adjustRightInd w:val="0"/>
                    <w:snapToGrid w:val="0"/>
                    <w:jc w:val="center"/>
                    <w:rPr>
                      <w:rFonts w:eastAsia="仿宋"/>
                      <w:color w:val="000000" w:themeColor="text1"/>
                      <w:szCs w:val="21"/>
                      <w14:textFill>
                        <w14:solidFill>
                          <w14:schemeClr w14:val="tx1"/>
                        </w14:solidFill>
                      </w14:textFill>
                    </w:rPr>
                  </w:pPr>
                </w:p>
              </w:tc>
              <w:tc>
                <w:tcPr>
                  <w:tcW w:w="1085" w:type="dxa"/>
                  <w:vAlign w:val="center"/>
                </w:tcPr>
                <w:p w14:paraId="2056E888">
                  <w:pPr>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t>
                  </w:r>
                  <w:r>
                    <w:rPr>
                      <w:rFonts w:eastAsia="仿宋"/>
                      <w:color w:val="000000" w:themeColor="text1"/>
                      <w:szCs w:val="21"/>
                      <w:vertAlign w:val="subscript"/>
                      <w14:textFill>
                        <w14:solidFill>
                          <w14:schemeClr w14:val="tx1"/>
                        </w14:solidFill>
                      </w14:textFill>
                    </w:rPr>
                    <w:t>2</w:t>
                  </w:r>
                  <w:r>
                    <w:rPr>
                      <w:rFonts w:eastAsia="仿宋"/>
                      <w:color w:val="000000" w:themeColor="text1"/>
                      <w:szCs w:val="21"/>
                      <w14:textFill>
                        <w14:solidFill>
                          <w14:schemeClr w14:val="tx1"/>
                        </w14:solidFill>
                      </w14:textFill>
                    </w:rPr>
                    <w:t>S</w:t>
                  </w:r>
                </w:p>
              </w:tc>
              <w:tc>
                <w:tcPr>
                  <w:tcW w:w="1184" w:type="dxa"/>
                  <w:vAlign w:val="center"/>
                </w:tcPr>
                <w:p w14:paraId="4123765C">
                  <w:pPr>
                    <w:jc w:val="center"/>
                    <w:rPr>
                      <w:rFonts w:eastAsia="仿宋"/>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183" w:type="dxa"/>
                  <w:vAlign w:val="center"/>
                </w:tcPr>
                <w:p w14:paraId="08806FCE">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0.1332</w:t>
                  </w:r>
                </w:p>
              </w:tc>
              <w:tc>
                <w:tcPr>
                  <w:tcW w:w="772" w:type="dxa"/>
                  <w:vAlign w:val="center"/>
                </w:tcPr>
                <w:p w14:paraId="424DF725">
                  <w:pPr>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1.332</w:t>
                  </w:r>
                </w:p>
              </w:tc>
              <w:tc>
                <w:tcPr>
                  <w:tcW w:w="945" w:type="dxa"/>
                  <w:vMerge w:val="continue"/>
                  <w:vAlign w:val="center"/>
                </w:tcPr>
                <w:p w14:paraId="440F20F4">
                  <w:pPr>
                    <w:jc w:val="center"/>
                    <w:rPr>
                      <w:rFonts w:eastAsia="仿宋"/>
                      <w:color w:val="000000" w:themeColor="text1"/>
                      <w:szCs w:val="21"/>
                      <w14:textFill>
                        <w14:solidFill>
                          <w14:schemeClr w14:val="tx1"/>
                        </w14:solidFill>
                      </w14:textFill>
                    </w:rPr>
                  </w:pPr>
                </w:p>
              </w:tc>
              <w:tc>
                <w:tcPr>
                  <w:tcW w:w="987" w:type="dxa"/>
                  <w:vAlign w:val="center"/>
                </w:tcPr>
                <w:p w14:paraId="13701AA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bl>
          <w:p w14:paraId="14B7EED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综上所述，本项</w:t>
            </w:r>
            <w:r>
              <w:rPr>
                <w:rFonts w:hint="eastAsia" w:eastAsia="仿宋"/>
                <w:color w:val="000000" w:themeColor="text1"/>
                <w:sz w:val="24"/>
                <w14:textFill>
                  <w14:solidFill>
                    <w14:schemeClr w14:val="tx1"/>
                  </w14:solidFill>
                </w14:textFill>
              </w:rPr>
              <w:t>污水处理站</w:t>
            </w:r>
            <w:r>
              <w:rPr>
                <w:rFonts w:eastAsia="仿宋"/>
                <w:color w:val="000000" w:themeColor="text1"/>
                <w:sz w:val="24"/>
                <w14:textFill>
                  <w14:solidFill>
                    <w14:schemeClr w14:val="tx1"/>
                  </w14:solidFill>
                </w14:textFill>
              </w:rPr>
              <w:t>无组织排放的颗粒物最大落地浓度</w:t>
            </w:r>
            <w:r>
              <w:rPr>
                <w:rFonts w:hint="eastAsia" w:eastAsia="仿宋"/>
                <w:color w:val="000000" w:themeColor="text1"/>
                <w:sz w:val="24"/>
                <w14:textFill>
                  <w14:solidFill>
                    <w14:schemeClr w14:val="tx1"/>
                  </w14:solidFill>
                </w14:textFill>
              </w:rPr>
              <w:t>较小，且最多落地浓度出现在项目周边6m，</w:t>
            </w:r>
            <w:r>
              <w:rPr>
                <w:rFonts w:eastAsia="仿宋"/>
                <w:color w:val="000000" w:themeColor="text1"/>
                <w:sz w:val="24"/>
                <w14:textFill>
                  <w14:solidFill>
                    <w14:schemeClr w14:val="tx1"/>
                  </w14:solidFill>
                </w14:textFill>
              </w:rPr>
              <w:t>因此，本项目运营期间</w:t>
            </w:r>
            <w:r>
              <w:rPr>
                <w:rFonts w:hint="eastAsia" w:eastAsia="仿宋"/>
                <w:color w:val="000000" w:themeColor="text1"/>
                <w:sz w:val="24"/>
                <w14:textFill>
                  <w14:solidFill>
                    <w14:schemeClr w14:val="tx1"/>
                  </w14:solidFill>
                </w14:textFill>
              </w:rPr>
              <w:t>污水处理站</w:t>
            </w:r>
            <w:r>
              <w:rPr>
                <w:rFonts w:eastAsia="仿宋"/>
                <w:color w:val="000000" w:themeColor="text1"/>
                <w:sz w:val="24"/>
                <w14:textFill>
                  <w14:solidFill>
                    <w14:schemeClr w14:val="tx1"/>
                  </w14:solidFill>
                </w14:textFill>
              </w:rPr>
              <w:t>产生的</w:t>
            </w:r>
            <w:r>
              <w:rPr>
                <w:rFonts w:hint="eastAsia" w:eastAsia="仿宋"/>
                <w:color w:val="000000" w:themeColor="text1"/>
                <w:sz w:val="24"/>
                <w14:textFill>
                  <w14:solidFill>
                    <w14:schemeClr w14:val="tx1"/>
                  </w14:solidFill>
                </w14:textFill>
              </w:rPr>
              <w:t>恶臭污染物</w:t>
            </w:r>
            <w:r>
              <w:rPr>
                <w:rFonts w:eastAsia="仿宋"/>
                <w:color w:val="000000" w:themeColor="text1"/>
                <w:sz w:val="24"/>
                <w14:textFill>
                  <w14:solidFill>
                    <w14:schemeClr w14:val="tx1"/>
                  </w14:solidFill>
                </w14:textFill>
              </w:rPr>
              <w:t>对周围环境影响不大。</w:t>
            </w:r>
          </w:p>
          <w:p w14:paraId="6F5233CC">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1.3废气防治措施</w:t>
            </w:r>
            <w:r>
              <w:rPr>
                <w:rFonts w:hint="eastAsia" w:eastAsia="仿宋"/>
                <w:b/>
                <w:color w:val="000000" w:themeColor="text1"/>
                <w:sz w:val="24"/>
                <w14:textFill>
                  <w14:solidFill>
                    <w14:schemeClr w14:val="tx1"/>
                  </w14:solidFill>
                </w14:textFill>
              </w:rPr>
              <w:t>及</w:t>
            </w:r>
            <w:r>
              <w:rPr>
                <w:rFonts w:eastAsia="仿宋"/>
                <w:b/>
                <w:color w:val="000000" w:themeColor="text1"/>
                <w:sz w:val="24"/>
                <w14:textFill>
                  <w14:solidFill>
                    <w14:schemeClr w14:val="tx1"/>
                  </w14:solidFill>
                </w14:textFill>
              </w:rPr>
              <w:t>可行性分析</w:t>
            </w:r>
          </w:p>
          <w:p w14:paraId="3F9A11D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1）有组织措施</w:t>
            </w:r>
          </w:p>
          <w:p w14:paraId="14AA70B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（1）收集措施</w:t>
            </w:r>
          </w:p>
          <w:p w14:paraId="69B3FF7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采用先进工艺与设备，可最大限度减少废气产生量，同时车间日常生产时保持密闭，减少废气无组织的排放。项目生产车间设计为密闭车间，在生产车间各废气产生设备分别设置集气罩，经收集后由风机引至废气处理设施（布袋除尘器+活性炭吸附）处理后排气筒排放（DA001）。废气治理工程废气收集设计符合《大气污染治理工程技术导则》(HJ2000-2010)中相关要求，其废气收集方案合理。</w:t>
            </w:r>
          </w:p>
          <w:p w14:paraId="395D4FC7">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根据生态环境部办公厅关于印发《主要污染物总量减排核算技术指南（2022年修订）》的通知（环办综合函〔2022）350号）中表2-3的内容，详见表4-</w:t>
            </w:r>
            <w:r>
              <w:rPr>
                <w:rFonts w:hint="eastAsia" w:eastAsia="仿宋"/>
                <w:color w:val="000000" w:themeColor="text1"/>
                <w:sz w:val="24"/>
                <w14:textFill>
                  <w14:solidFill>
                    <w14:schemeClr w14:val="tx1"/>
                  </w14:solidFill>
                </w14:textFill>
              </w:rPr>
              <w:t>9</w:t>
            </w:r>
            <w:r>
              <w:rPr>
                <w:rFonts w:eastAsia="仿宋"/>
                <w:color w:val="000000" w:themeColor="text1"/>
                <w:sz w:val="24"/>
                <w14:textFill>
                  <w14:solidFill>
                    <w14:schemeClr w14:val="tx1"/>
                  </w14:solidFill>
                </w14:textFill>
              </w:rPr>
              <w:t>。</w:t>
            </w:r>
          </w:p>
          <w:p w14:paraId="4BCA5850">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9</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废气收集率通用系数表</w:t>
            </w:r>
          </w:p>
          <w:tbl>
            <w:tblPr>
              <w:tblStyle w:val="2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641"/>
              <w:gridCol w:w="722"/>
              <w:gridCol w:w="955"/>
              <w:gridCol w:w="1173"/>
              <w:gridCol w:w="1254"/>
              <w:gridCol w:w="1323"/>
              <w:gridCol w:w="917"/>
            </w:tblGrid>
            <w:tr w14:paraId="6061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89" w:type="dxa"/>
                  <w:vMerge w:val="restart"/>
                  <w:vAlign w:val="center"/>
                </w:tcPr>
                <w:p w14:paraId="2CAAD8C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废气收集方式</w:t>
                  </w:r>
                </w:p>
              </w:tc>
              <w:tc>
                <w:tcPr>
                  <w:tcW w:w="641" w:type="dxa"/>
                  <w:vMerge w:val="restart"/>
                  <w:vAlign w:val="center"/>
                </w:tcPr>
                <w:p w14:paraId="314BB48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密闭管道</w:t>
                  </w:r>
                </w:p>
              </w:tc>
              <w:tc>
                <w:tcPr>
                  <w:tcW w:w="1677" w:type="dxa"/>
                  <w:gridSpan w:val="2"/>
                  <w:vAlign w:val="center"/>
                </w:tcPr>
                <w:p w14:paraId="405924D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密闭空间（含密闭式集气罩）</w:t>
                  </w:r>
                </w:p>
              </w:tc>
              <w:tc>
                <w:tcPr>
                  <w:tcW w:w="1173" w:type="dxa"/>
                  <w:vMerge w:val="restart"/>
                  <w:vAlign w:val="center"/>
                </w:tcPr>
                <w:p w14:paraId="36E618E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半密闭集气罩（含排期柜）</w:t>
                  </w:r>
                </w:p>
              </w:tc>
              <w:tc>
                <w:tcPr>
                  <w:tcW w:w="1254" w:type="dxa"/>
                  <w:vMerge w:val="restart"/>
                  <w:vAlign w:val="center"/>
                </w:tcPr>
                <w:p w14:paraId="345536F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包围型集气罩（含软帘）</w:t>
                  </w:r>
                </w:p>
              </w:tc>
              <w:tc>
                <w:tcPr>
                  <w:tcW w:w="1323" w:type="dxa"/>
                  <w:vMerge w:val="restart"/>
                  <w:vAlign w:val="center"/>
                </w:tcPr>
                <w:p w14:paraId="442BA48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符合标准要求的外部集气罩</w:t>
                  </w:r>
                </w:p>
              </w:tc>
              <w:tc>
                <w:tcPr>
                  <w:tcW w:w="917" w:type="dxa"/>
                  <w:vMerge w:val="restart"/>
                  <w:vAlign w:val="center"/>
                </w:tcPr>
                <w:p w14:paraId="5953013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其它收集方式</w:t>
                  </w:r>
                </w:p>
              </w:tc>
            </w:tr>
            <w:tr w14:paraId="7F12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9" w:type="dxa"/>
                  <w:vMerge w:val="continue"/>
                  <w:vAlign w:val="center"/>
                </w:tcPr>
                <w:p w14:paraId="1B3F4905">
                  <w:pPr>
                    <w:adjustRightInd w:val="0"/>
                    <w:snapToGrid w:val="0"/>
                    <w:jc w:val="center"/>
                    <w:rPr>
                      <w:rFonts w:eastAsia="仿宋"/>
                      <w:color w:val="000000" w:themeColor="text1"/>
                      <w:szCs w:val="21"/>
                      <w14:textFill>
                        <w14:solidFill>
                          <w14:schemeClr w14:val="tx1"/>
                        </w14:solidFill>
                      </w14:textFill>
                    </w:rPr>
                  </w:pPr>
                </w:p>
              </w:tc>
              <w:tc>
                <w:tcPr>
                  <w:tcW w:w="641" w:type="dxa"/>
                  <w:vMerge w:val="continue"/>
                  <w:vAlign w:val="center"/>
                </w:tcPr>
                <w:p w14:paraId="65E0F239">
                  <w:pPr>
                    <w:adjustRightInd w:val="0"/>
                    <w:snapToGrid w:val="0"/>
                    <w:jc w:val="center"/>
                    <w:rPr>
                      <w:rFonts w:eastAsia="仿宋"/>
                      <w:color w:val="000000" w:themeColor="text1"/>
                      <w:szCs w:val="21"/>
                      <w14:textFill>
                        <w14:solidFill>
                          <w14:schemeClr w14:val="tx1"/>
                        </w14:solidFill>
                      </w14:textFill>
                    </w:rPr>
                  </w:pPr>
                </w:p>
              </w:tc>
              <w:tc>
                <w:tcPr>
                  <w:tcW w:w="722" w:type="dxa"/>
                  <w:vAlign w:val="center"/>
                </w:tcPr>
                <w:p w14:paraId="01B9516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负压</w:t>
                  </w:r>
                </w:p>
              </w:tc>
              <w:tc>
                <w:tcPr>
                  <w:tcW w:w="955" w:type="dxa"/>
                  <w:vAlign w:val="center"/>
                </w:tcPr>
                <w:p w14:paraId="3D745D9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正压</w:t>
                  </w:r>
                </w:p>
              </w:tc>
              <w:tc>
                <w:tcPr>
                  <w:tcW w:w="1173" w:type="dxa"/>
                  <w:vMerge w:val="continue"/>
                  <w:vAlign w:val="center"/>
                </w:tcPr>
                <w:p w14:paraId="34384CA5">
                  <w:pPr>
                    <w:adjustRightInd w:val="0"/>
                    <w:snapToGrid w:val="0"/>
                    <w:jc w:val="center"/>
                    <w:rPr>
                      <w:rFonts w:eastAsia="仿宋"/>
                      <w:color w:val="000000" w:themeColor="text1"/>
                      <w:szCs w:val="21"/>
                      <w14:textFill>
                        <w14:solidFill>
                          <w14:schemeClr w14:val="tx1"/>
                        </w14:solidFill>
                      </w14:textFill>
                    </w:rPr>
                  </w:pPr>
                </w:p>
              </w:tc>
              <w:tc>
                <w:tcPr>
                  <w:tcW w:w="1254" w:type="dxa"/>
                  <w:vMerge w:val="continue"/>
                  <w:vAlign w:val="center"/>
                </w:tcPr>
                <w:p w14:paraId="6EE1230A">
                  <w:pPr>
                    <w:adjustRightInd w:val="0"/>
                    <w:snapToGrid w:val="0"/>
                    <w:jc w:val="center"/>
                    <w:rPr>
                      <w:rFonts w:eastAsia="仿宋"/>
                      <w:color w:val="000000" w:themeColor="text1"/>
                      <w:szCs w:val="21"/>
                      <w14:textFill>
                        <w14:solidFill>
                          <w14:schemeClr w14:val="tx1"/>
                        </w14:solidFill>
                      </w14:textFill>
                    </w:rPr>
                  </w:pPr>
                </w:p>
              </w:tc>
              <w:tc>
                <w:tcPr>
                  <w:tcW w:w="1323" w:type="dxa"/>
                  <w:vMerge w:val="continue"/>
                  <w:vAlign w:val="center"/>
                </w:tcPr>
                <w:p w14:paraId="4E0A3350">
                  <w:pPr>
                    <w:adjustRightInd w:val="0"/>
                    <w:snapToGrid w:val="0"/>
                    <w:jc w:val="center"/>
                    <w:rPr>
                      <w:rFonts w:eastAsia="仿宋"/>
                      <w:color w:val="000000" w:themeColor="text1"/>
                      <w:szCs w:val="21"/>
                      <w14:textFill>
                        <w14:solidFill>
                          <w14:schemeClr w14:val="tx1"/>
                        </w14:solidFill>
                      </w14:textFill>
                    </w:rPr>
                  </w:pPr>
                </w:p>
              </w:tc>
              <w:tc>
                <w:tcPr>
                  <w:tcW w:w="917" w:type="dxa"/>
                  <w:vMerge w:val="continue"/>
                  <w:vAlign w:val="center"/>
                </w:tcPr>
                <w:p w14:paraId="785F677D">
                  <w:pPr>
                    <w:adjustRightInd w:val="0"/>
                    <w:snapToGrid w:val="0"/>
                    <w:jc w:val="center"/>
                    <w:rPr>
                      <w:rFonts w:eastAsia="仿宋"/>
                      <w:color w:val="000000" w:themeColor="text1"/>
                      <w:szCs w:val="21"/>
                      <w14:textFill>
                        <w14:solidFill>
                          <w14:schemeClr w14:val="tx1"/>
                        </w14:solidFill>
                      </w14:textFill>
                    </w:rPr>
                  </w:pPr>
                </w:p>
              </w:tc>
            </w:tr>
            <w:tr w14:paraId="37E2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14:paraId="7696C46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废气收集率</w:t>
                  </w:r>
                </w:p>
              </w:tc>
              <w:tc>
                <w:tcPr>
                  <w:tcW w:w="641" w:type="dxa"/>
                  <w:vAlign w:val="center"/>
                </w:tcPr>
                <w:p w14:paraId="10F962E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95%</w:t>
                  </w:r>
                </w:p>
              </w:tc>
              <w:tc>
                <w:tcPr>
                  <w:tcW w:w="722" w:type="dxa"/>
                  <w:vAlign w:val="center"/>
                </w:tcPr>
                <w:p w14:paraId="4A534C3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w:t>
                  </w:r>
                </w:p>
              </w:tc>
              <w:tc>
                <w:tcPr>
                  <w:tcW w:w="955" w:type="dxa"/>
                  <w:vAlign w:val="center"/>
                </w:tcPr>
                <w:p w14:paraId="78A0E60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1173" w:type="dxa"/>
                  <w:vAlign w:val="center"/>
                </w:tcPr>
                <w:p w14:paraId="4FA6606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1254" w:type="dxa"/>
                  <w:vAlign w:val="center"/>
                </w:tcPr>
                <w:p w14:paraId="3CCD4DF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w:t>
                  </w:r>
                </w:p>
              </w:tc>
              <w:tc>
                <w:tcPr>
                  <w:tcW w:w="1323" w:type="dxa"/>
                  <w:vAlign w:val="center"/>
                </w:tcPr>
                <w:p w14:paraId="2B351B4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w:t>
                  </w:r>
                </w:p>
              </w:tc>
              <w:tc>
                <w:tcPr>
                  <w:tcW w:w="917" w:type="dxa"/>
                  <w:vAlign w:val="center"/>
                </w:tcPr>
                <w:p w14:paraId="2F645A1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r>
          </w:tbl>
          <w:p w14:paraId="7888C66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为确保废气收集效率及处理效率，建设单位拟将生产车间设计为密闭车间，在生产车间各废气产污设备分别设置集气罩收集废气，集气罩尽量靠近废气产生源，不能密闭的部位（如出入口）要设置风幕、软帘或双重门等阻隔设施，减少废气无组织排放。根据项目集气罩设置情况，本项目收集效率按65%计。</w:t>
            </w:r>
          </w:p>
          <w:p w14:paraId="322FAF4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（2）有组织废气污染防治措施</w:t>
            </w:r>
          </w:p>
          <w:p w14:paraId="6A637B5F">
            <w:pPr>
              <w:adjustRightInd w:val="0"/>
              <w:snapToGrid w:val="0"/>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object>
                <v:shape id="_x0000_i1031" o:spt="75" type="#_x0000_t75" style="height:27.45pt;width:402.2pt;" o:ole="t" filled="f" o:preferrelative="t" stroked="f" coordsize="21600,21600">
                  <v:path/>
                  <v:fill on="f" focussize="0,0"/>
                  <v:stroke on="f" joinstyle="miter"/>
                  <v:imagedata r:id="rId20" o:title=""/>
                  <o:lock v:ext="edit" aspectratio="f"/>
                  <w10:wrap type="none"/>
                  <w10:anchorlock/>
                </v:shape>
                <o:OLEObject Type="Embed" ProgID="Visio.Drawing.15" ShapeID="_x0000_i1031" DrawAspect="Content" ObjectID="_1468075731" r:id="rId19">
                  <o:LockedField>false</o:LockedField>
                </o:OLEObject>
              </w:object>
            </w:r>
          </w:p>
          <w:p w14:paraId="0580EA25">
            <w:pPr>
              <w:adjustRightInd w:val="0"/>
              <w:snapToGrid w:val="0"/>
              <w:spacing w:line="360" w:lineRule="auto"/>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图4-1   废气处理工艺流程图</w:t>
            </w:r>
          </w:p>
          <w:p w14:paraId="3DA33FDE">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A、布袋除尘器工作原理：</w:t>
            </w:r>
          </w:p>
          <w:p w14:paraId="3AD60AD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布袋</w:t>
            </w:r>
            <w:r>
              <w:fldChar w:fldCharType="begin"/>
            </w:r>
            <w:r>
              <w:instrText xml:space="preserve"> HYPERLINK "https://www.baidu.com/s?word=%E5%B8%83%E8%A2%8B%E9%99%A4%E5%B0%98%E5%99%A8&amp;sa=re_dqa_zy" \t "https://answer.baidu.com/answer/_self" </w:instrText>
            </w:r>
            <w:r>
              <w:fldChar w:fldCharType="separate"/>
            </w:r>
            <w:r>
              <w:rPr>
                <w:rFonts w:eastAsia="仿宋"/>
                <w:color w:val="000000" w:themeColor="text1"/>
                <w:sz w:val="24"/>
                <w14:textFill>
                  <w14:solidFill>
                    <w14:schemeClr w14:val="tx1"/>
                  </w14:solidFill>
                </w14:textFill>
              </w:rPr>
              <w:t>除尘器</w:t>
            </w:r>
            <w:r>
              <w:rPr>
                <w:rFonts w:eastAsia="仿宋"/>
                <w:color w:val="000000" w:themeColor="text1"/>
                <w:sz w:val="24"/>
                <w14:textFill>
                  <w14:solidFill>
                    <w14:schemeClr w14:val="tx1"/>
                  </w14:solidFill>
                </w14:textFill>
              </w:rPr>
              <w:fldChar w:fldCharType="end"/>
            </w:r>
            <w:r>
              <w:rPr>
                <w:rFonts w:eastAsia="仿宋"/>
                <w:color w:val="000000" w:themeColor="text1"/>
                <w:sz w:val="24"/>
                <w14:textFill>
                  <w14:solidFill>
                    <w14:schemeClr w14:val="tx1"/>
                  </w14:solidFill>
                </w14:textFill>
              </w:rPr>
              <w:t>是一种高效的粉尘处理设备，其工作原理主要是利用</w:t>
            </w:r>
            <w:r>
              <w:fldChar w:fldCharType="begin"/>
            </w:r>
            <w:r>
              <w:instrText xml:space="preserve"> HYPERLINK "https://www.baidu.com/s?word=%E6%BB%A4%E8%A2%8B&amp;sa=re_dqa_zy" \t "https://answer.baidu.com/answer/_self" </w:instrText>
            </w:r>
            <w:r>
              <w:fldChar w:fldCharType="separate"/>
            </w:r>
            <w:r>
              <w:rPr>
                <w:rFonts w:eastAsia="仿宋"/>
                <w:color w:val="000000" w:themeColor="text1"/>
                <w:sz w:val="24"/>
                <w14:textFill>
                  <w14:solidFill>
                    <w14:schemeClr w14:val="tx1"/>
                  </w14:solidFill>
                </w14:textFill>
              </w:rPr>
              <w:t>滤袋</w:t>
            </w:r>
            <w:r>
              <w:rPr>
                <w:rFonts w:eastAsia="仿宋"/>
                <w:color w:val="000000" w:themeColor="text1"/>
                <w:sz w:val="24"/>
                <w14:textFill>
                  <w14:solidFill>
                    <w14:schemeClr w14:val="tx1"/>
                  </w14:solidFill>
                </w14:textFill>
              </w:rPr>
              <w:fldChar w:fldCharType="end"/>
            </w:r>
            <w:r>
              <w:rPr>
                <w:rFonts w:eastAsia="仿宋"/>
                <w:color w:val="000000" w:themeColor="text1"/>
                <w:sz w:val="24"/>
                <w14:textFill>
                  <w14:solidFill>
                    <w14:schemeClr w14:val="tx1"/>
                  </w14:solidFill>
                </w14:textFill>
              </w:rPr>
              <w:t>来捕集粉尘，从而达到净化空气的目的。含尘气体进入除尘器后，首先经过导向板上的预收尘室，使大部分粗大颗粒粉尘在此沉淀下来。然后，气体通过灰斗上的进风口进入滤袋室，经过滤袋的过滤，粉尘被阻留在滤袋的内表面。净化后的气体经过除尘器上部排气管排出，完成净化过程。</w:t>
            </w:r>
          </w:p>
          <w:p w14:paraId="406B39E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B、活性炭吸附废气净化设备工作原理：</w:t>
            </w:r>
          </w:p>
          <w:p w14:paraId="6C99B55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活性炭是黑色粉末状或颗粒状的无定形碳。活性炭主成分除了碳外还有氧、氢等元素。活性炭在结构上由于微晶碳是不规则排列，在交叉连接之间有细孔，在活化时会产生碳组织缺陷，因此它是一种多孔碳，堆积密度低，比表面积大。活性炭是一种很细小的炭粒，有很大的表面积，而且炭粒中还有更细小的孔—毛细管。这种毛细管具有很强的吸附能力，由于炭粒的表面积很大，所以能与气体(杂质)充分接触。当这些气体(杂质)碰到毛细管被吸附，起净化作用。活性炭吸附原理见图4-2。</w:t>
            </w:r>
          </w:p>
          <w:p w14:paraId="5FCF1463">
            <w:pPr>
              <w:adjustRightInd w:val="0"/>
              <w:snapToGrid w:val="0"/>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drawing>
                <wp:inline distT="0" distB="0" distL="114300" distR="114300">
                  <wp:extent cx="3168015" cy="2373630"/>
                  <wp:effectExtent l="0" t="0" r="13335" b="7620"/>
                  <wp:docPr id="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IMG_256"/>
                          <pic:cNvPicPr>
                            <a:picLocks noChangeAspect="1"/>
                          </pic:cNvPicPr>
                        </pic:nvPicPr>
                        <pic:blipFill>
                          <a:blip r:embed="rId21"/>
                          <a:stretch>
                            <a:fillRect/>
                          </a:stretch>
                        </pic:blipFill>
                        <pic:spPr>
                          <a:xfrm>
                            <a:off x="0" y="0"/>
                            <a:ext cx="3168015" cy="2373630"/>
                          </a:xfrm>
                          <a:prstGeom prst="rect">
                            <a:avLst/>
                          </a:prstGeom>
                          <a:noFill/>
                          <a:ln w="9525">
                            <a:noFill/>
                          </a:ln>
                        </pic:spPr>
                      </pic:pic>
                    </a:graphicData>
                  </a:graphic>
                </wp:inline>
              </w:drawing>
            </w:r>
          </w:p>
          <w:p w14:paraId="264DF9F3">
            <w:pPr>
              <w:adjustRightInd w:val="0"/>
              <w:snapToGrid w:val="0"/>
              <w:spacing w:line="360" w:lineRule="auto"/>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图4-2   活性炭吸附原理图</w:t>
            </w:r>
          </w:p>
          <w:p w14:paraId="187AACE8">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根据《排放源统计调查产排污核算方法和系数手册》中“2641涂料制造行业系数手册”，活性炭吸附效率为60%，使用的活性炭密度约为0.65t/m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。根据《简明通风设计手册》P510页指明的活性炭有效吸附量为: qe=0.24kg/kg活性炭，活性炭装置共吸附废气污染物非甲烷总烃量约0.234t/a，则活性炭用量为0.975t/a，活性炭一年至少需更换2次。本项目活性炭吸附处理的各项工艺参数见下表4-</w:t>
            </w:r>
            <w:r>
              <w:rPr>
                <w:rFonts w:hint="eastAsia" w:eastAsia="仿宋"/>
                <w:color w:val="000000" w:themeColor="text1"/>
                <w:sz w:val="24"/>
                <w14:textFill>
                  <w14:solidFill>
                    <w14:schemeClr w14:val="tx1"/>
                  </w14:solidFill>
                </w14:textFill>
              </w:rPr>
              <w:t>10</w:t>
            </w:r>
            <w:r>
              <w:rPr>
                <w:rFonts w:eastAsia="仿宋"/>
                <w:color w:val="000000" w:themeColor="text1"/>
                <w:sz w:val="24"/>
                <w14:textFill>
                  <w14:solidFill>
                    <w14:schemeClr w14:val="tx1"/>
                  </w14:solidFill>
                </w14:textFill>
              </w:rPr>
              <w:t>。</w:t>
            </w:r>
          </w:p>
          <w:p w14:paraId="3547FAA7">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10</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活性炭吸附处理的各项工艺参数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341"/>
              <w:gridCol w:w="1340"/>
              <w:gridCol w:w="1341"/>
              <w:gridCol w:w="1340"/>
              <w:gridCol w:w="1340"/>
            </w:tblGrid>
            <w:tr w14:paraId="59B7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2" w:type="dxa"/>
                  <w:vAlign w:val="center"/>
                </w:tcPr>
                <w:p w14:paraId="25679F41">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项目</w:t>
                  </w:r>
                </w:p>
              </w:tc>
              <w:tc>
                <w:tcPr>
                  <w:tcW w:w="1342" w:type="dxa"/>
                  <w:vAlign w:val="center"/>
                </w:tcPr>
                <w:p w14:paraId="13553823">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活性炭填装量</w:t>
                  </w:r>
                </w:p>
              </w:tc>
              <w:tc>
                <w:tcPr>
                  <w:tcW w:w="1342" w:type="dxa"/>
                  <w:vAlign w:val="center"/>
                </w:tcPr>
                <w:p w14:paraId="4757610B">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更换周期</w:t>
                  </w:r>
                </w:p>
              </w:tc>
              <w:tc>
                <w:tcPr>
                  <w:tcW w:w="1342" w:type="dxa"/>
                  <w:vAlign w:val="center"/>
                </w:tcPr>
                <w:p w14:paraId="7E32C406">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填充量</w:t>
                  </w:r>
                </w:p>
              </w:tc>
              <w:tc>
                <w:tcPr>
                  <w:tcW w:w="1342" w:type="dxa"/>
                  <w:vAlign w:val="center"/>
                </w:tcPr>
                <w:p w14:paraId="7C9722FF">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吸附进气温度</w:t>
                  </w:r>
                </w:p>
              </w:tc>
              <w:tc>
                <w:tcPr>
                  <w:tcW w:w="1342" w:type="dxa"/>
                  <w:vAlign w:val="center"/>
                </w:tcPr>
                <w:p w14:paraId="4D26848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排气温度</w:t>
                  </w:r>
                </w:p>
              </w:tc>
            </w:tr>
            <w:tr w14:paraId="0A08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vAlign w:val="center"/>
                </w:tcPr>
                <w:p w14:paraId="005B0A7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参数</w:t>
                  </w:r>
                </w:p>
              </w:tc>
              <w:tc>
                <w:tcPr>
                  <w:tcW w:w="1342" w:type="dxa"/>
                  <w:vAlign w:val="center"/>
                </w:tcPr>
                <w:p w14:paraId="3FAE107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0.975</w:t>
                  </w:r>
                </w:p>
              </w:tc>
              <w:tc>
                <w:tcPr>
                  <w:tcW w:w="1342" w:type="dxa"/>
                  <w:vAlign w:val="center"/>
                </w:tcPr>
                <w:p w14:paraId="13B966EB">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2次/年</w:t>
                  </w:r>
                </w:p>
              </w:tc>
              <w:tc>
                <w:tcPr>
                  <w:tcW w:w="1342" w:type="dxa"/>
                  <w:vAlign w:val="center"/>
                </w:tcPr>
                <w:p w14:paraId="4AADF925">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1.5m</w:t>
                  </w:r>
                  <w:r>
                    <w:rPr>
                      <w:rFonts w:eastAsia="仿宋"/>
                      <w:color w:val="000000" w:themeColor="text1"/>
                      <w:szCs w:val="21"/>
                      <w:vertAlign w:val="superscript"/>
                      <w14:textFill>
                        <w14:solidFill>
                          <w14:schemeClr w14:val="tx1"/>
                        </w14:solidFill>
                      </w14:textFill>
                    </w:rPr>
                    <w:t>3</w:t>
                  </w:r>
                </w:p>
              </w:tc>
              <w:tc>
                <w:tcPr>
                  <w:tcW w:w="1342" w:type="dxa"/>
                  <w:vAlign w:val="center"/>
                </w:tcPr>
                <w:p w14:paraId="0F3BEDF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常温</w:t>
                  </w:r>
                </w:p>
              </w:tc>
              <w:tc>
                <w:tcPr>
                  <w:tcW w:w="1342" w:type="dxa"/>
                  <w:vAlign w:val="center"/>
                </w:tcPr>
                <w:p w14:paraId="0925CBD2">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常温</w:t>
                  </w:r>
                </w:p>
              </w:tc>
            </w:tr>
          </w:tbl>
          <w:p w14:paraId="119F245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根据《排污许可证申请与核发技术规范涂料、油墨、颜料及类似产品制造业》(HJ1116-2020)，有机废气采用“活性炭吸附”，属于表A3列表中的“吸附”，属于可行技术。</w:t>
            </w:r>
          </w:p>
          <w:p w14:paraId="2141BD87">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（3）有组织废气处理措施可行性分析</w:t>
            </w:r>
          </w:p>
          <w:p w14:paraId="7210A60D">
            <w:pPr>
              <w:autoSpaceDE w:val="0"/>
              <w:autoSpaceDN w:val="0"/>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根据《排污许可证申请与核发技术规范   涂料、油墨、颜料及类似产品制造业》（HJ1116-2020），有机废气采用“活性炭吸附”，属于表A3列表中的“吸附”措施；</w:t>
            </w:r>
            <w:r>
              <w:rPr>
                <w:rFonts w:hint="eastAsia" w:eastAsia="仿宋"/>
                <w:color w:val="000000" w:themeColor="text1"/>
                <w:sz w:val="24"/>
                <w14:textFill>
                  <w14:solidFill>
                    <w14:schemeClr w14:val="tx1"/>
                  </w14:solidFill>
                </w14:textFill>
              </w:rPr>
              <w:t>颗粒物</w:t>
            </w:r>
            <w:r>
              <w:rPr>
                <w:rFonts w:eastAsia="仿宋"/>
                <w:color w:val="000000" w:themeColor="text1"/>
                <w:sz w:val="24"/>
                <w14:textFill>
                  <w14:solidFill>
                    <w14:schemeClr w14:val="tx1"/>
                  </w14:solidFill>
                </w14:textFill>
              </w:rPr>
              <w:t>采用“布袋除尘器”，属于表A3列表中的“袋式除尘”措施，因此项目采取的废气处理措施可行。废气处理措施相关参数见下表4-</w:t>
            </w:r>
            <w:r>
              <w:rPr>
                <w:rFonts w:hint="eastAsia" w:eastAsia="仿宋"/>
                <w:color w:val="000000" w:themeColor="text1"/>
                <w:sz w:val="24"/>
                <w14:textFill>
                  <w14:solidFill>
                    <w14:schemeClr w14:val="tx1"/>
                  </w14:solidFill>
                </w14:textFill>
              </w:rPr>
              <w:t>11</w:t>
            </w:r>
            <w:r>
              <w:rPr>
                <w:rFonts w:eastAsia="仿宋"/>
                <w:color w:val="000000" w:themeColor="text1"/>
                <w:sz w:val="24"/>
                <w14:textFill>
                  <w14:solidFill>
                    <w14:schemeClr w14:val="tx1"/>
                  </w14:solidFill>
                </w14:textFill>
              </w:rPr>
              <w:t>。</w:t>
            </w:r>
          </w:p>
          <w:p w14:paraId="03BF41E7">
            <w:pPr>
              <w:autoSpaceDE w:val="0"/>
              <w:autoSpaceDN w:val="0"/>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11</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废气处理措施相关参数一览表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523"/>
              <w:gridCol w:w="437"/>
              <w:gridCol w:w="601"/>
              <w:gridCol w:w="601"/>
              <w:gridCol w:w="522"/>
              <w:gridCol w:w="480"/>
              <w:gridCol w:w="426"/>
              <w:gridCol w:w="426"/>
              <w:gridCol w:w="642"/>
              <w:gridCol w:w="449"/>
              <w:gridCol w:w="700"/>
              <w:gridCol w:w="531"/>
              <w:gridCol w:w="426"/>
            </w:tblGrid>
            <w:tr w14:paraId="33D4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14:paraId="5B4FF416">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产污环节</w:t>
                  </w:r>
                </w:p>
              </w:tc>
              <w:tc>
                <w:tcPr>
                  <w:tcW w:w="397" w:type="dxa"/>
                  <w:vMerge w:val="restart"/>
                  <w:vAlign w:val="center"/>
                </w:tcPr>
                <w:p w14:paraId="2553E089">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污染物种类</w:t>
                  </w:r>
                </w:p>
              </w:tc>
              <w:tc>
                <w:tcPr>
                  <w:tcW w:w="397" w:type="dxa"/>
                  <w:vMerge w:val="restart"/>
                  <w:vAlign w:val="center"/>
                </w:tcPr>
                <w:p w14:paraId="1DD9BADE">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排放形式</w:t>
                  </w:r>
                </w:p>
              </w:tc>
              <w:tc>
                <w:tcPr>
                  <w:tcW w:w="643" w:type="dxa"/>
                  <w:vMerge w:val="restart"/>
                  <w:vAlign w:val="center"/>
                </w:tcPr>
                <w:p w14:paraId="44E29AFC">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治理设施</w:t>
                  </w:r>
                </w:p>
              </w:tc>
              <w:tc>
                <w:tcPr>
                  <w:tcW w:w="450" w:type="dxa"/>
                  <w:vMerge w:val="restart"/>
                  <w:vAlign w:val="center"/>
                </w:tcPr>
                <w:p w14:paraId="44608233">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风机风量</w:t>
                  </w:r>
                </w:p>
              </w:tc>
              <w:tc>
                <w:tcPr>
                  <w:tcW w:w="559" w:type="dxa"/>
                  <w:vMerge w:val="restart"/>
                  <w:vAlign w:val="center"/>
                </w:tcPr>
                <w:p w14:paraId="456FB166">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收集效率%</w:t>
                  </w:r>
                </w:p>
              </w:tc>
              <w:tc>
                <w:tcPr>
                  <w:tcW w:w="437" w:type="dxa"/>
                  <w:vMerge w:val="restart"/>
                  <w:vAlign w:val="center"/>
                </w:tcPr>
                <w:p w14:paraId="68F56BD8">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治理效率%</w:t>
                  </w:r>
                </w:p>
              </w:tc>
              <w:tc>
                <w:tcPr>
                  <w:tcW w:w="640" w:type="dxa"/>
                  <w:vMerge w:val="restart"/>
                  <w:vAlign w:val="center"/>
                </w:tcPr>
                <w:p w14:paraId="2A373CD9">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是否为可行性技术</w:t>
                  </w:r>
                </w:p>
              </w:tc>
              <w:tc>
                <w:tcPr>
                  <w:tcW w:w="2987" w:type="dxa"/>
                  <w:gridSpan w:val="6"/>
                  <w:vAlign w:val="center"/>
                </w:tcPr>
                <w:p w14:paraId="24262295">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排气筒概况</w:t>
                  </w:r>
                </w:p>
              </w:tc>
              <w:tc>
                <w:tcPr>
                  <w:tcW w:w="659" w:type="dxa"/>
                  <w:vMerge w:val="restart"/>
                  <w:vAlign w:val="center"/>
                </w:tcPr>
                <w:p w14:paraId="6609681F">
                  <w:pPr>
                    <w:wordWrap w:val="0"/>
                    <w:autoSpaceDE w:val="0"/>
                    <w:autoSpaceDN w:val="0"/>
                    <w:adjustRightInd w:val="0"/>
                    <w:snapToGrid w:val="0"/>
                    <w:jc w:val="center"/>
                    <w:rPr>
                      <w:rFonts w:eastAsia="仿宋"/>
                      <w:color w:val="000000" w:themeColor="text1"/>
                      <w:szCs w:val="21"/>
                      <w:vertAlign w:val="superscript"/>
                      <w14:textFill>
                        <w14:solidFill>
                          <w14:schemeClr w14:val="tx1"/>
                        </w14:solidFill>
                      </w14:textFill>
                    </w:rPr>
                  </w:pPr>
                  <w:r>
                    <w:rPr>
                      <w:rFonts w:eastAsia="仿宋"/>
                      <w:color w:val="000000" w:themeColor="text1"/>
                      <w:szCs w:val="21"/>
                      <w14:textFill>
                        <w14:solidFill>
                          <w14:schemeClr w14:val="tx1"/>
                        </w14:solidFill>
                      </w14:textFill>
                    </w:rPr>
                    <w:t>排放标准mg/m</w:t>
                  </w:r>
                  <w:r>
                    <w:rPr>
                      <w:rFonts w:eastAsia="仿宋"/>
                      <w:color w:val="000000" w:themeColor="text1"/>
                      <w:szCs w:val="21"/>
                      <w:vertAlign w:val="superscript"/>
                      <w14:textFill>
                        <w14:solidFill>
                          <w14:schemeClr w14:val="tx1"/>
                        </w14:solidFill>
                      </w14:textFill>
                    </w:rPr>
                    <w:t>3</w:t>
                  </w:r>
                </w:p>
              </w:tc>
              <w:tc>
                <w:tcPr>
                  <w:tcW w:w="398" w:type="dxa"/>
                  <w:vMerge w:val="restart"/>
                  <w:vAlign w:val="center"/>
                </w:tcPr>
                <w:p w14:paraId="11EC5DBB">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是否达标</w:t>
                  </w:r>
                </w:p>
              </w:tc>
            </w:tr>
            <w:tr w14:paraId="4327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vAlign w:val="center"/>
                </w:tcPr>
                <w:p w14:paraId="7E4D7D44">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397" w:type="dxa"/>
                  <w:vMerge w:val="continue"/>
                  <w:vAlign w:val="center"/>
                </w:tcPr>
                <w:p w14:paraId="7DCB8C57">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397" w:type="dxa"/>
                  <w:vMerge w:val="continue"/>
                  <w:vAlign w:val="center"/>
                </w:tcPr>
                <w:p w14:paraId="04D3E284">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643" w:type="dxa"/>
                  <w:vMerge w:val="continue"/>
                  <w:vAlign w:val="center"/>
                </w:tcPr>
                <w:p w14:paraId="4FA58DA3">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450" w:type="dxa"/>
                  <w:vMerge w:val="continue"/>
                  <w:vAlign w:val="center"/>
                </w:tcPr>
                <w:p w14:paraId="1D377C16">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559" w:type="dxa"/>
                  <w:vMerge w:val="continue"/>
                  <w:vAlign w:val="center"/>
                </w:tcPr>
                <w:p w14:paraId="74A0119C">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437" w:type="dxa"/>
                  <w:vMerge w:val="continue"/>
                  <w:vAlign w:val="center"/>
                </w:tcPr>
                <w:p w14:paraId="3BD081A9">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640" w:type="dxa"/>
                  <w:vMerge w:val="continue"/>
                  <w:vAlign w:val="center"/>
                </w:tcPr>
                <w:p w14:paraId="490B1120">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546" w:type="dxa"/>
                  <w:vAlign w:val="center"/>
                </w:tcPr>
                <w:p w14:paraId="489CE592">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编号及名称</w:t>
                  </w:r>
                </w:p>
              </w:tc>
              <w:tc>
                <w:tcPr>
                  <w:tcW w:w="354" w:type="dxa"/>
                  <w:vAlign w:val="center"/>
                </w:tcPr>
                <w:p w14:paraId="461FEFED">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高度m</w:t>
                  </w:r>
                </w:p>
              </w:tc>
              <w:tc>
                <w:tcPr>
                  <w:tcW w:w="369" w:type="dxa"/>
                  <w:vAlign w:val="center"/>
                </w:tcPr>
                <w:p w14:paraId="5244216D">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内径m</w:t>
                  </w:r>
                </w:p>
              </w:tc>
              <w:tc>
                <w:tcPr>
                  <w:tcW w:w="436" w:type="dxa"/>
                  <w:vAlign w:val="center"/>
                </w:tcPr>
                <w:p w14:paraId="1AC333A2">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温度℃</w:t>
                  </w:r>
                </w:p>
              </w:tc>
              <w:tc>
                <w:tcPr>
                  <w:tcW w:w="477" w:type="dxa"/>
                  <w:vAlign w:val="center"/>
                </w:tcPr>
                <w:p w14:paraId="4DA089F2">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类型</w:t>
                  </w:r>
                </w:p>
              </w:tc>
              <w:tc>
                <w:tcPr>
                  <w:tcW w:w="805" w:type="dxa"/>
                  <w:vAlign w:val="center"/>
                </w:tcPr>
                <w:p w14:paraId="22D8D651">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地理坐标</w:t>
                  </w:r>
                </w:p>
              </w:tc>
              <w:tc>
                <w:tcPr>
                  <w:tcW w:w="659" w:type="dxa"/>
                  <w:vMerge w:val="continue"/>
                  <w:vAlign w:val="center"/>
                </w:tcPr>
                <w:p w14:paraId="73A2AD40">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398" w:type="dxa"/>
                  <w:vMerge w:val="continue"/>
                  <w:vAlign w:val="center"/>
                </w:tcPr>
                <w:p w14:paraId="42DD698F">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r>
            <w:tr w14:paraId="4514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restart"/>
                  <w:vAlign w:val="center"/>
                </w:tcPr>
                <w:p w14:paraId="5AF84DE1">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w:t>
                  </w:r>
                </w:p>
              </w:tc>
              <w:tc>
                <w:tcPr>
                  <w:tcW w:w="397" w:type="dxa"/>
                  <w:vAlign w:val="center"/>
                </w:tcPr>
                <w:p w14:paraId="02D0A51B">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397" w:type="dxa"/>
                  <w:vMerge w:val="restart"/>
                  <w:vAlign w:val="center"/>
                </w:tcPr>
                <w:p w14:paraId="195AB3A9">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有组织</w:t>
                  </w:r>
                </w:p>
              </w:tc>
              <w:tc>
                <w:tcPr>
                  <w:tcW w:w="643" w:type="dxa"/>
                  <w:vMerge w:val="restart"/>
                  <w:vAlign w:val="center"/>
                </w:tcPr>
                <w:p w14:paraId="47AB0C60">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集气罩+布袋除尘器+活性炭吸附</w:t>
                  </w:r>
                </w:p>
              </w:tc>
              <w:tc>
                <w:tcPr>
                  <w:tcW w:w="450" w:type="dxa"/>
                  <w:vMerge w:val="restart"/>
                  <w:vAlign w:val="center"/>
                </w:tcPr>
                <w:p w14:paraId="08068F47">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2000</w:t>
                  </w:r>
                  <w:r>
                    <w:rPr>
                      <w:rFonts w:eastAsia="仿宋"/>
                      <w:color w:val="000000" w:themeColor="text1"/>
                      <w:szCs w:val="21"/>
                      <w14:textFill>
                        <w14:solidFill>
                          <w14:schemeClr w14:val="tx1"/>
                        </w14:solidFill>
                      </w14:textFill>
                    </w:rPr>
                    <w:t>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h</w:t>
                  </w:r>
                </w:p>
              </w:tc>
              <w:tc>
                <w:tcPr>
                  <w:tcW w:w="559" w:type="dxa"/>
                  <w:vAlign w:val="center"/>
                </w:tcPr>
                <w:p w14:paraId="7EB34672">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437" w:type="dxa"/>
                  <w:vAlign w:val="center"/>
                </w:tcPr>
                <w:p w14:paraId="3EA27156">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60</w:t>
                  </w:r>
                </w:p>
              </w:tc>
              <w:tc>
                <w:tcPr>
                  <w:tcW w:w="640" w:type="dxa"/>
                  <w:vAlign w:val="center"/>
                </w:tcPr>
                <w:p w14:paraId="78E2B5B3">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c>
                <w:tcPr>
                  <w:tcW w:w="546" w:type="dxa"/>
                  <w:vMerge w:val="restart"/>
                  <w:vAlign w:val="center"/>
                </w:tcPr>
                <w:p w14:paraId="2C617C7B">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DA001</w:t>
                  </w:r>
                </w:p>
              </w:tc>
              <w:tc>
                <w:tcPr>
                  <w:tcW w:w="354" w:type="dxa"/>
                  <w:vMerge w:val="restart"/>
                  <w:vAlign w:val="center"/>
                </w:tcPr>
                <w:p w14:paraId="32F13641">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369" w:type="dxa"/>
                  <w:vMerge w:val="restart"/>
                  <w:vAlign w:val="center"/>
                </w:tcPr>
                <w:p w14:paraId="6ABB1E99">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w:t>
                  </w:r>
                </w:p>
              </w:tc>
              <w:tc>
                <w:tcPr>
                  <w:tcW w:w="436" w:type="dxa"/>
                  <w:vMerge w:val="restart"/>
                  <w:vAlign w:val="center"/>
                </w:tcPr>
                <w:p w14:paraId="2791BC42">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常温</w:t>
                  </w:r>
                </w:p>
              </w:tc>
              <w:tc>
                <w:tcPr>
                  <w:tcW w:w="477" w:type="dxa"/>
                  <w:vMerge w:val="restart"/>
                  <w:vAlign w:val="center"/>
                </w:tcPr>
                <w:p w14:paraId="1CF0004D">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一般排放口</w:t>
                  </w:r>
                </w:p>
              </w:tc>
              <w:tc>
                <w:tcPr>
                  <w:tcW w:w="805" w:type="dxa"/>
                  <w:vMerge w:val="restart"/>
                  <w:vAlign w:val="center"/>
                </w:tcPr>
                <w:p w14:paraId="3E485906">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E103.353599°、N35.412001°</w:t>
                  </w:r>
                </w:p>
              </w:tc>
              <w:tc>
                <w:tcPr>
                  <w:tcW w:w="659" w:type="dxa"/>
                  <w:vAlign w:val="center"/>
                </w:tcPr>
                <w:p w14:paraId="788C06DB">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w:t>
                  </w:r>
                </w:p>
              </w:tc>
              <w:tc>
                <w:tcPr>
                  <w:tcW w:w="398" w:type="dxa"/>
                  <w:vAlign w:val="center"/>
                </w:tcPr>
                <w:p w14:paraId="2EEFEAEF">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6551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 w:type="dxa"/>
                  <w:vMerge w:val="continue"/>
                  <w:vAlign w:val="center"/>
                </w:tcPr>
                <w:p w14:paraId="4120363F">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397" w:type="dxa"/>
                  <w:vAlign w:val="center"/>
                </w:tcPr>
                <w:p w14:paraId="0BCDE3EF">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397" w:type="dxa"/>
                  <w:vMerge w:val="continue"/>
                  <w:vAlign w:val="center"/>
                </w:tcPr>
                <w:p w14:paraId="74AE0184">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643" w:type="dxa"/>
                  <w:vMerge w:val="continue"/>
                  <w:vAlign w:val="center"/>
                </w:tcPr>
                <w:p w14:paraId="527D1FE9">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450" w:type="dxa"/>
                  <w:vMerge w:val="continue"/>
                  <w:vAlign w:val="center"/>
                </w:tcPr>
                <w:p w14:paraId="253E0A55">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559" w:type="dxa"/>
                  <w:vAlign w:val="center"/>
                </w:tcPr>
                <w:p w14:paraId="581F2CCE">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w:t>
                  </w:r>
                </w:p>
              </w:tc>
              <w:tc>
                <w:tcPr>
                  <w:tcW w:w="437" w:type="dxa"/>
                  <w:vAlign w:val="center"/>
                </w:tcPr>
                <w:p w14:paraId="3F06B114">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w:t>
                  </w:r>
                </w:p>
              </w:tc>
              <w:tc>
                <w:tcPr>
                  <w:tcW w:w="640" w:type="dxa"/>
                  <w:vAlign w:val="center"/>
                </w:tcPr>
                <w:p w14:paraId="7EC428B9">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c>
                <w:tcPr>
                  <w:tcW w:w="546" w:type="dxa"/>
                  <w:vMerge w:val="continue"/>
                  <w:vAlign w:val="center"/>
                </w:tcPr>
                <w:p w14:paraId="465B46F4">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354" w:type="dxa"/>
                  <w:vMerge w:val="continue"/>
                  <w:vAlign w:val="center"/>
                </w:tcPr>
                <w:p w14:paraId="36BDE152">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369" w:type="dxa"/>
                  <w:vMerge w:val="continue"/>
                  <w:vAlign w:val="center"/>
                </w:tcPr>
                <w:p w14:paraId="2D79E919">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436" w:type="dxa"/>
                  <w:vMerge w:val="continue"/>
                  <w:vAlign w:val="center"/>
                </w:tcPr>
                <w:p w14:paraId="38F0238C">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477" w:type="dxa"/>
                  <w:vMerge w:val="continue"/>
                  <w:vAlign w:val="center"/>
                </w:tcPr>
                <w:p w14:paraId="6F9085ED">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805" w:type="dxa"/>
                  <w:vMerge w:val="continue"/>
                  <w:vAlign w:val="center"/>
                </w:tcPr>
                <w:p w14:paraId="166ECDA9">
                  <w:pPr>
                    <w:wordWrap w:val="0"/>
                    <w:autoSpaceDE w:val="0"/>
                    <w:autoSpaceDN w:val="0"/>
                    <w:adjustRightInd w:val="0"/>
                    <w:snapToGrid w:val="0"/>
                    <w:jc w:val="center"/>
                    <w:rPr>
                      <w:rFonts w:eastAsia="仿宋"/>
                      <w:color w:val="000000" w:themeColor="text1"/>
                      <w:szCs w:val="21"/>
                      <w14:textFill>
                        <w14:solidFill>
                          <w14:schemeClr w14:val="tx1"/>
                        </w14:solidFill>
                      </w14:textFill>
                    </w:rPr>
                  </w:pPr>
                </w:p>
              </w:tc>
              <w:tc>
                <w:tcPr>
                  <w:tcW w:w="659" w:type="dxa"/>
                  <w:vAlign w:val="center"/>
                </w:tcPr>
                <w:p w14:paraId="33D489E9">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w:t>
                  </w:r>
                </w:p>
              </w:tc>
              <w:tc>
                <w:tcPr>
                  <w:tcW w:w="398" w:type="dxa"/>
                  <w:vAlign w:val="center"/>
                </w:tcPr>
                <w:p w14:paraId="7BBB8E5A">
                  <w:pPr>
                    <w:wordWrap w:val="0"/>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bl>
          <w:p w14:paraId="6FF8EE3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（4）达标排放可行性分析</w:t>
            </w:r>
          </w:p>
          <w:p w14:paraId="3BD7081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产车间设计为密闭车间，在生产车间内各废气产生设备分别设置集气罩，经收集后由风机引至废气处理设施（布袋除尘器+活性炭吸附）处理后排气筒排放（DA001）。根据源强核算分析可知：颗粒物、非甲烷总经排放浓度、排放速率满足《涂料、油墨及胶黏剂工业大气污染物排放标准》（GB37824-2019）表1标准限值。</w:t>
            </w:r>
          </w:p>
          <w:p w14:paraId="435D89F5">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2）无组织废气防治措施</w:t>
            </w:r>
          </w:p>
          <w:p w14:paraId="768259A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（1）生产废气无组织防治措施</w:t>
            </w:r>
          </w:p>
          <w:p w14:paraId="01B6AA8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①无组织废气管控要求</w:t>
            </w:r>
          </w:p>
          <w:p w14:paraId="57B983F7">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根据《挥发性有机物无组织排放控制标准》（GB 37822-2019）、《涂料、油墨及胶黏剂工业大气污染物排放标准》（GB37824-2019），废气收集系统排风罩（集气罩）的设置应符合GB/T16758的规定。废气收集系统的输送管道密闭，废气收集系统应在负压下运行，若处于正压状态，应对输送管道组件的密封点进行泄漏检测，泄漏检测值不应超过500μmol/mol，亦不应有感官可察觉泄漏。有机废气收集处理系统应与生产工艺设备同步运行。有机废气收集处理系统发生故障或检修时，对应的生产工艺设备应停止运行，待检修完毕后同步投入使用；生产工艺设备不能停止运行或不能及时停止运行的，应设置废气应急处理设施或采取其他替代措施。</w:t>
            </w:r>
          </w:p>
          <w:p w14:paraId="0308830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②无组织废气污染防治措施</w:t>
            </w:r>
          </w:p>
          <w:p w14:paraId="7897B4C0">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A、</w:t>
            </w:r>
            <w:r>
              <w:rPr>
                <w:rFonts w:eastAsia="仿宋"/>
                <w:color w:val="000000" w:themeColor="text1"/>
                <w:sz w:val="24"/>
                <w14:textFill>
                  <w14:solidFill>
                    <w14:schemeClr w14:val="tx1"/>
                  </w14:solidFill>
                </w14:textFill>
              </w:rPr>
              <w:t>建设单位应保证所在的生产车间日常为封闭性的，以减小废气排放对厂区外的影响。</w:t>
            </w:r>
          </w:p>
          <w:p w14:paraId="6EFE2AB4">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B、</w:t>
            </w:r>
            <w:r>
              <w:rPr>
                <w:rFonts w:eastAsia="仿宋"/>
                <w:color w:val="000000" w:themeColor="text1"/>
                <w:sz w:val="24"/>
                <w14:textFill>
                  <w14:solidFill>
                    <w14:schemeClr w14:val="tx1"/>
                  </w14:solidFill>
                </w14:textFill>
              </w:rPr>
              <w:t>建议在作业过程中规范操作，加强生产管理，以减少无组织源的产生。</w:t>
            </w:r>
          </w:p>
          <w:p w14:paraId="27B91D0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通过采取上述治理措施，可有效降低生产过程中产生的无组织排放废气对周边环境空气的影响。</w:t>
            </w:r>
          </w:p>
          <w:p w14:paraId="039B3CBC">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（2）污水处理站无组织废气防治措施</w:t>
            </w:r>
          </w:p>
          <w:p w14:paraId="7575ABB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项目建设的</w:t>
            </w:r>
            <w:r>
              <w:rPr>
                <w:rFonts w:eastAsia="仿宋"/>
                <w:color w:val="000000" w:themeColor="text1"/>
                <w:sz w:val="24"/>
                <w14:textFill>
                  <w14:solidFill>
                    <w14:schemeClr w14:val="tx1"/>
                  </w14:solidFill>
                </w14:textFill>
              </w:rPr>
              <w:t>污水处理站为地埋式，</w:t>
            </w:r>
            <w:r>
              <w:rPr>
                <w:rFonts w:hint="eastAsia" w:eastAsia="仿宋"/>
                <w:color w:val="000000" w:themeColor="text1"/>
                <w:sz w:val="24"/>
                <w14:textFill>
                  <w14:solidFill>
                    <w14:schemeClr w14:val="tx1"/>
                  </w14:solidFill>
                </w14:textFill>
              </w:rPr>
              <w:t>运营期间</w:t>
            </w:r>
            <w:r>
              <w:rPr>
                <w:rFonts w:eastAsia="仿宋"/>
                <w:color w:val="000000" w:themeColor="text1"/>
                <w:sz w:val="24"/>
                <w14:textFill>
                  <w14:solidFill>
                    <w14:schemeClr w14:val="tx1"/>
                  </w14:solidFill>
                </w14:textFill>
              </w:rPr>
              <w:t>定期</w:t>
            </w:r>
            <w:r>
              <w:rPr>
                <w:rFonts w:hint="eastAsia" w:eastAsia="仿宋"/>
                <w:color w:val="000000" w:themeColor="text1"/>
                <w:sz w:val="24"/>
                <w14:textFill>
                  <w14:solidFill>
                    <w14:schemeClr w14:val="tx1"/>
                  </w14:solidFill>
                </w14:textFill>
              </w:rPr>
              <w:t>对其</w:t>
            </w:r>
            <w:r>
              <w:rPr>
                <w:rFonts w:eastAsia="仿宋"/>
                <w:color w:val="000000" w:themeColor="text1"/>
                <w:sz w:val="24"/>
                <w14:textFill>
                  <w14:solidFill>
                    <w14:schemeClr w14:val="tx1"/>
                  </w14:solidFill>
                </w14:textFill>
              </w:rPr>
              <w:t>周边喷洒除臭剂</w:t>
            </w:r>
            <w:r>
              <w:rPr>
                <w:rFonts w:hint="eastAsia" w:eastAsia="仿宋"/>
                <w:color w:val="000000" w:themeColor="text1"/>
                <w:sz w:val="24"/>
                <w14:textFill>
                  <w14:solidFill>
                    <w14:schemeClr w14:val="tx1"/>
                  </w14:solidFill>
                </w14:textFill>
              </w:rPr>
              <w:t>减少恶臭污染物的产生。</w:t>
            </w:r>
          </w:p>
          <w:p w14:paraId="3E48BCB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综上</w:t>
            </w:r>
            <w:r>
              <w:rPr>
                <w:rFonts w:eastAsia="仿宋"/>
                <w:color w:val="000000" w:themeColor="text1"/>
                <w:sz w:val="24"/>
                <w14:textFill>
                  <w14:solidFill>
                    <w14:schemeClr w14:val="tx1"/>
                  </w14:solidFill>
                </w14:textFill>
              </w:rPr>
              <w:t>，采取上述环境空气治理措施是可行的。</w:t>
            </w:r>
          </w:p>
          <w:p w14:paraId="077D2F86">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1.4非正常排放情况下大气环境影响分析</w:t>
            </w:r>
          </w:p>
          <w:p w14:paraId="6894D62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开始作业时，首先启动环保装置，然后再按照规程依次启动生产线上各个设备，一般不会出现超标排污的情况；停止生产时，则需先按照规程依次关闭生产线上的设备，然后关闭环保设备，保证污染物达标排放。</w:t>
            </w:r>
          </w:p>
          <w:p w14:paraId="30E7C7D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本项目非正常排放主要是废气处理设施损坏的情况，废气未经处理直接经排气筒排放</w:t>
            </w:r>
            <w:r>
              <w:rPr>
                <w:rFonts w:hint="eastAsia" w:eastAsia="仿宋"/>
                <w:color w:val="000000" w:themeColor="text1"/>
                <w:sz w:val="24"/>
                <w14:textFill>
                  <w14:solidFill>
                    <w14:schemeClr w14:val="tx1"/>
                  </w14:solidFill>
                </w14:textFill>
              </w:rPr>
              <w:t>至</w:t>
            </w:r>
            <w:r>
              <w:rPr>
                <w:rFonts w:eastAsia="仿宋"/>
                <w:color w:val="000000" w:themeColor="text1"/>
                <w:sz w:val="24"/>
                <w14:textFill>
                  <w14:solidFill>
                    <w14:schemeClr w14:val="tx1"/>
                  </w14:solidFill>
                </w14:textFill>
              </w:rPr>
              <w:t>大气环境、废气非正常情况下排放源强计算结果见下表4-</w:t>
            </w:r>
            <w:r>
              <w:rPr>
                <w:rFonts w:hint="eastAsia" w:eastAsia="仿宋"/>
                <w:color w:val="000000" w:themeColor="text1"/>
                <w:sz w:val="24"/>
                <w14:textFill>
                  <w14:solidFill>
                    <w14:schemeClr w14:val="tx1"/>
                  </w14:solidFill>
                </w14:textFill>
              </w:rPr>
              <w:t>12。</w:t>
            </w:r>
          </w:p>
          <w:p w14:paraId="46EB709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w:t>
            </w:r>
            <w:r>
              <w:rPr>
                <w:rFonts w:hint="eastAsia" w:eastAsia="仿宋"/>
                <w:b/>
                <w:bCs/>
                <w:color w:val="000000" w:themeColor="text1"/>
                <w:sz w:val="24"/>
                <w14:textFill>
                  <w14:solidFill>
                    <w14:schemeClr w14:val="tx1"/>
                  </w14:solidFill>
                </w14:textFill>
              </w:rPr>
              <w:t>12</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非正常状况下的废气产生及排放状况</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44"/>
              <w:gridCol w:w="894"/>
              <w:gridCol w:w="689"/>
              <w:gridCol w:w="873"/>
              <w:gridCol w:w="899"/>
              <w:gridCol w:w="647"/>
              <w:gridCol w:w="647"/>
              <w:gridCol w:w="1294"/>
            </w:tblGrid>
            <w:tr w14:paraId="5FE2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Align w:val="center"/>
                </w:tcPr>
                <w:p w14:paraId="514BC5C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污染源</w:t>
                  </w:r>
                </w:p>
              </w:tc>
              <w:tc>
                <w:tcPr>
                  <w:tcW w:w="849" w:type="dxa"/>
                  <w:vAlign w:val="center"/>
                </w:tcPr>
                <w:p w14:paraId="62EFF4A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非正常排放原因</w:t>
                  </w:r>
                </w:p>
              </w:tc>
              <w:tc>
                <w:tcPr>
                  <w:tcW w:w="900" w:type="dxa"/>
                  <w:vAlign w:val="center"/>
                </w:tcPr>
                <w:p w14:paraId="2A88B64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w:t>
                  </w:r>
                </w:p>
              </w:tc>
              <w:tc>
                <w:tcPr>
                  <w:tcW w:w="690" w:type="dxa"/>
                  <w:vAlign w:val="center"/>
                </w:tcPr>
                <w:p w14:paraId="59C6A4CD">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风机风量</w:t>
                  </w:r>
                  <w:r>
                    <w:rPr>
                      <w:rFonts w:eastAsia="仿宋"/>
                      <w:color w:val="000000" w:themeColor="text1"/>
                      <w:szCs w:val="21"/>
                      <w14:textFill>
                        <w14:solidFill>
                          <w14:schemeClr w14:val="tx1"/>
                        </w14:solidFill>
                      </w14:textFill>
                    </w:rPr>
                    <w:t>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/h</w:t>
                  </w:r>
                </w:p>
              </w:tc>
              <w:tc>
                <w:tcPr>
                  <w:tcW w:w="874" w:type="dxa"/>
                  <w:vAlign w:val="center"/>
                </w:tcPr>
                <w:p w14:paraId="34AD3DD7">
                  <w:pPr>
                    <w:adjustRightInd w:val="0"/>
                    <w:snapToGrid w:val="0"/>
                    <w:jc w:val="center"/>
                    <w:rPr>
                      <w:rFonts w:eastAsia="仿宋"/>
                      <w:color w:val="000000" w:themeColor="text1"/>
                      <w:szCs w:val="21"/>
                      <w:vertAlign w:val="superscript"/>
                      <w14:textFill>
                        <w14:solidFill>
                          <w14:schemeClr w14:val="tx1"/>
                        </w14:solidFill>
                      </w14:textFill>
                    </w:rPr>
                  </w:pPr>
                  <w:r>
                    <w:rPr>
                      <w:rFonts w:eastAsia="仿宋"/>
                      <w:color w:val="000000" w:themeColor="text1"/>
                      <w:szCs w:val="21"/>
                      <w14:textFill>
                        <w14:solidFill>
                          <w14:schemeClr w14:val="tx1"/>
                        </w14:solidFill>
                      </w14:textFill>
                    </w:rPr>
                    <w:t>排放浓度mg/m</w:t>
                  </w:r>
                  <w:r>
                    <w:rPr>
                      <w:rFonts w:eastAsia="仿宋"/>
                      <w:color w:val="000000" w:themeColor="text1"/>
                      <w:szCs w:val="21"/>
                      <w:vertAlign w:val="superscript"/>
                      <w14:textFill>
                        <w14:solidFill>
                          <w14:schemeClr w14:val="tx1"/>
                        </w14:solidFill>
                      </w14:textFill>
                    </w:rPr>
                    <w:t>3</w:t>
                  </w:r>
                </w:p>
              </w:tc>
              <w:tc>
                <w:tcPr>
                  <w:tcW w:w="750" w:type="dxa"/>
                  <w:vAlign w:val="center"/>
                </w:tcPr>
                <w:p w14:paraId="752A342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排放速率kg/h</w:t>
                  </w:r>
                </w:p>
              </w:tc>
              <w:tc>
                <w:tcPr>
                  <w:tcW w:w="650" w:type="dxa"/>
                  <w:vAlign w:val="center"/>
                </w:tcPr>
                <w:p w14:paraId="6F1E935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单次持续时间</w:t>
                  </w:r>
                </w:p>
              </w:tc>
              <w:tc>
                <w:tcPr>
                  <w:tcW w:w="650" w:type="dxa"/>
                  <w:vAlign w:val="center"/>
                </w:tcPr>
                <w:p w14:paraId="0307DAE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可能发生频次</w:t>
                  </w:r>
                </w:p>
              </w:tc>
              <w:tc>
                <w:tcPr>
                  <w:tcW w:w="1303" w:type="dxa"/>
                  <w:vAlign w:val="center"/>
                </w:tcPr>
                <w:p w14:paraId="5F65CFD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应对措施</w:t>
                  </w:r>
                </w:p>
              </w:tc>
            </w:tr>
            <w:tr w14:paraId="1750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restart"/>
                  <w:vAlign w:val="center"/>
                </w:tcPr>
                <w:p w14:paraId="107347A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排气筒（DA001）</w:t>
                  </w:r>
                </w:p>
              </w:tc>
              <w:tc>
                <w:tcPr>
                  <w:tcW w:w="849" w:type="dxa"/>
                  <w:vMerge w:val="restart"/>
                  <w:vAlign w:val="center"/>
                </w:tcPr>
                <w:p w14:paraId="3190BBB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废气处理设施损坏</w:t>
                  </w:r>
                </w:p>
              </w:tc>
              <w:tc>
                <w:tcPr>
                  <w:tcW w:w="900" w:type="dxa"/>
                  <w:vAlign w:val="center"/>
                </w:tcPr>
                <w:p w14:paraId="187D4FF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690" w:type="dxa"/>
                  <w:vMerge w:val="restart"/>
                  <w:vAlign w:val="center"/>
                </w:tcPr>
                <w:p w14:paraId="1A718854">
                  <w:pPr>
                    <w:adjustRightInd w:val="0"/>
                    <w:snapToGrid w:val="0"/>
                    <w:jc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2000</w:t>
                  </w:r>
                </w:p>
              </w:tc>
              <w:tc>
                <w:tcPr>
                  <w:tcW w:w="874" w:type="dxa"/>
                  <w:vAlign w:val="center"/>
                </w:tcPr>
                <w:p w14:paraId="1087D0F1">
                  <w:pPr>
                    <w:widowControl/>
                    <w:adjustRightInd w:val="0"/>
                    <w:snapToGrid w:val="0"/>
                    <w:jc w:val="center"/>
                    <w:textAlignment w:val="center"/>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81</w:t>
                  </w:r>
                </w:p>
              </w:tc>
              <w:tc>
                <w:tcPr>
                  <w:tcW w:w="750" w:type="dxa"/>
                  <w:vAlign w:val="center"/>
                </w:tcPr>
                <w:p w14:paraId="45675989">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0.162 </w:t>
                  </w:r>
                </w:p>
              </w:tc>
              <w:tc>
                <w:tcPr>
                  <w:tcW w:w="650" w:type="dxa"/>
                  <w:vAlign w:val="center"/>
                </w:tcPr>
                <w:p w14:paraId="28E2A82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650" w:type="dxa"/>
                  <w:vAlign w:val="center"/>
                </w:tcPr>
                <w:p w14:paraId="1A59894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303" w:type="dxa"/>
                  <w:vMerge w:val="restart"/>
                  <w:vAlign w:val="center"/>
                </w:tcPr>
                <w:p w14:paraId="77F5447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发现非正常排放情况时，立即暂停生产，进行环保设备维修。</w:t>
                  </w:r>
                </w:p>
              </w:tc>
            </w:tr>
            <w:tr w14:paraId="0B5D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14:paraId="7B21C9EA">
                  <w:pPr>
                    <w:adjustRightInd w:val="0"/>
                    <w:snapToGrid w:val="0"/>
                    <w:jc w:val="center"/>
                    <w:rPr>
                      <w:rFonts w:eastAsia="仿宋"/>
                      <w:color w:val="000000" w:themeColor="text1"/>
                      <w:szCs w:val="21"/>
                      <w14:textFill>
                        <w14:solidFill>
                          <w14:schemeClr w14:val="tx1"/>
                        </w14:solidFill>
                      </w14:textFill>
                    </w:rPr>
                  </w:pPr>
                </w:p>
              </w:tc>
              <w:tc>
                <w:tcPr>
                  <w:tcW w:w="849" w:type="dxa"/>
                  <w:vMerge w:val="continue"/>
                  <w:vAlign w:val="center"/>
                </w:tcPr>
                <w:p w14:paraId="5A4C025A">
                  <w:pPr>
                    <w:adjustRightInd w:val="0"/>
                    <w:snapToGrid w:val="0"/>
                    <w:jc w:val="center"/>
                    <w:rPr>
                      <w:rFonts w:eastAsia="仿宋"/>
                      <w:color w:val="000000" w:themeColor="text1"/>
                      <w:szCs w:val="21"/>
                      <w14:textFill>
                        <w14:solidFill>
                          <w14:schemeClr w14:val="tx1"/>
                        </w14:solidFill>
                      </w14:textFill>
                    </w:rPr>
                  </w:pPr>
                </w:p>
              </w:tc>
              <w:tc>
                <w:tcPr>
                  <w:tcW w:w="900" w:type="dxa"/>
                  <w:vAlign w:val="center"/>
                </w:tcPr>
                <w:p w14:paraId="310329B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690" w:type="dxa"/>
                  <w:vMerge w:val="continue"/>
                  <w:vAlign w:val="center"/>
                </w:tcPr>
                <w:p w14:paraId="6163FDFC">
                  <w:pPr>
                    <w:adjustRightInd w:val="0"/>
                    <w:snapToGrid w:val="0"/>
                    <w:jc w:val="center"/>
                    <w:rPr>
                      <w:rFonts w:eastAsia="仿宋"/>
                      <w:color w:val="000000" w:themeColor="text1"/>
                      <w:szCs w:val="21"/>
                      <w14:textFill>
                        <w14:solidFill>
                          <w14:schemeClr w14:val="tx1"/>
                        </w14:solidFill>
                      </w14:textFill>
                    </w:rPr>
                  </w:pPr>
                </w:p>
              </w:tc>
              <w:tc>
                <w:tcPr>
                  <w:tcW w:w="874" w:type="dxa"/>
                  <w:vAlign w:val="center"/>
                </w:tcPr>
                <w:p w14:paraId="5413A8B4">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8.60 </w:t>
                  </w:r>
                </w:p>
              </w:tc>
              <w:tc>
                <w:tcPr>
                  <w:tcW w:w="750" w:type="dxa"/>
                  <w:vAlign w:val="center"/>
                </w:tcPr>
                <w:p w14:paraId="113BDA69">
                  <w:pPr>
                    <w:widowControl/>
                    <w:adjustRightInd w:val="0"/>
                    <w:snapToGrid w:val="0"/>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0.00374</w:t>
                  </w:r>
                </w:p>
              </w:tc>
              <w:tc>
                <w:tcPr>
                  <w:tcW w:w="650" w:type="dxa"/>
                  <w:vAlign w:val="center"/>
                </w:tcPr>
                <w:p w14:paraId="4036998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650" w:type="dxa"/>
                  <w:vAlign w:val="center"/>
                </w:tcPr>
                <w:p w14:paraId="09ACB06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303" w:type="dxa"/>
                  <w:vMerge w:val="continue"/>
                  <w:vAlign w:val="center"/>
                </w:tcPr>
                <w:p w14:paraId="40F82986">
                  <w:pPr>
                    <w:adjustRightInd w:val="0"/>
                    <w:snapToGrid w:val="0"/>
                    <w:jc w:val="center"/>
                    <w:rPr>
                      <w:rFonts w:eastAsia="仿宋"/>
                      <w:color w:val="000000" w:themeColor="text1"/>
                      <w:szCs w:val="21"/>
                      <w14:textFill>
                        <w14:solidFill>
                          <w14:schemeClr w14:val="tx1"/>
                        </w14:solidFill>
                      </w14:textFill>
                    </w:rPr>
                  </w:pPr>
                </w:p>
              </w:tc>
            </w:tr>
          </w:tbl>
          <w:p w14:paraId="277A5EA8">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本项目废气非正常排放下，非甲烷总</w:t>
            </w:r>
            <w:r>
              <w:rPr>
                <w:rFonts w:hint="eastAsia" w:eastAsia="仿宋"/>
                <w:color w:val="000000" w:themeColor="text1"/>
                <w:sz w:val="24"/>
                <w14:textFill>
                  <w14:solidFill>
                    <w14:schemeClr w14:val="tx1"/>
                  </w14:solidFill>
                </w14:textFill>
              </w:rPr>
              <w:t>和</w:t>
            </w:r>
            <w:r>
              <w:rPr>
                <w:rFonts w:eastAsia="仿宋"/>
                <w:color w:val="000000" w:themeColor="text1"/>
                <w:sz w:val="24"/>
                <w14:textFill>
                  <w14:solidFill>
                    <w14:schemeClr w14:val="tx1"/>
                  </w14:solidFill>
                </w14:textFill>
              </w:rPr>
              <w:t>颗粒物</w:t>
            </w:r>
            <w:r>
              <w:rPr>
                <w:rFonts w:hint="eastAsia" w:eastAsia="仿宋"/>
                <w:color w:val="000000" w:themeColor="text1"/>
                <w:sz w:val="24"/>
                <w14:textFill>
                  <w14:solidFill>
                    <w14:schemeClr w14:val="tx1"/>
                  </w14:solidFill>
                </w14:textFill>
              </w:rPr>
              <w:t>虽未</w:t>
            </w:r>
            <w:r>
              <w:rPr>
                <w:rFonts w:eastAsia="仿宋"/>
                <w:color w:val="000000" w:themeColor="text1"/>
                <w:sz w:val="24"/>
                <w14:textFill>
                  <w14:solidFill>
                    <w14:schemeClr w14:val="tx1"/>
                  </w14:solidFill>
                </w14:textFill>
              </w:rPr>
              <w:t>超出标准限值，</w:t>
            </w:r>
            <w:r>
              <w:rPr>
                <w:rFonts w:hint="eastAsia" w:eastAsia="仿宋"/>
                <w:color w:val="000000" w:themeColor="text1"/>
                <w:sz w:val="24"/>
                <w14:textFill>
                  <w14:solidFill>
                    <w14:schemeClr w14:val="tx1"/>
                  </w14:solidFill>
                </w14:textFill>
              </w:rPr>
              <w:t>但</w:t>
            </w:r>
            <w:r>
              <w:rPr>
                <w:rFonts w:eastAsia="仿宋"/>
                <w:color w:val="000000" w:themeColor="text1"/>
                <w:sz w:val="24"/>
                <w14:textFill>
                  <w14:solidFill>
                    <w14:schemeClr w14:val="tx1"/>
                  </w14:solidFill>
                </w14:textFill>
              </w:rPr>
              <w:t>对周边环境影响较大，因此，生产运行时应避免废气不正常排放，降低环境影响。当废气处理设备出现故障不能正常运行时，应尽快停产维修，避免对周围环境造成污染影响。</w:t>
            </w:r>
          </w:p>
          <w:p w14:paraId="1C8E1F50">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1.5</w:t>
            </w:r>
            <w:r>
              <w:rPr>
                <w:rFonts w:hint="eastAsia" w:eastAsia="仿宋"/>
                <w:b/>
                <w:color w:val="000000" w:themeColor="text1"/>
                <w:sz w:val="24"/>
                <w14:textFill>
                  <w14:solidFill>
                    <w14:schemeClr w14:val="tx1"/>
                  </w14:solidFill>
                </w14:textFill>
              </w:rPr>
              <w:t>废气</w:t>
            </w:r>
            <w:r>
              <w:rPr>
                <w:rFonts w:eastAsia="仿宋"/>
                <w:b/>
                <w:color w:val="000000" w:themeColor="text1"/>
                <w:sz w:val="24"/>
                <w14:textFill>
                  <w14:solidFill>
                    <w14:schemeClr w14:val="tx1"/>
                  </w14:solidFill>
                </w14:textFill>
              </w:rPr>
              <w:t>监测要求</w:t>
            </w:r>
          </w:p>
          <w:p w14:paraId="1353F018">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建设单位应定期或不定期委托有检测资质单位对废气进行监测。根据《排污许可证申请与核发技术规范</w:t>
            </w:r>
            <w:r>
              <w:rPr>
                <w:rFonts w:hint="eastAsia" w:eastAsia="仿宋"/>
                <w:color w:val="000000" w:themeColor="text1"/>
                <w:sz w:val="24"/>
                <w14:textFill>
                  <w14:solidFill>
                    <w14:schemeClr w14:val="tx1"/>
                  </w14:solidFill>
                </w14:textFill>
              </w:rPr>
              <w:t xml:space="preserve">  </w:t>
            </w:r>
            <w:r>
              <w:rPr>
                <w:rFonts w:eastAsia="仿宋"/>
                <w:color w:val="000000" w:themeColor="text1"/>
                <w:sz w:val="24"/>
                <w14:textFill>
                  <w14:solidFill>
                    <w14:schemeClr w14:val="tx1"/>
                  </w14:solidFill>
                </w14:textFill>
              </w:rPr>
              <w:t>涂料、油墨、颜料及类似产品制造业》（HJ1116-2020）</w:t>
            </w:r>
            <w:r>
              <w:rPr>
                <w:rFonts w:hint="eastAsia" w:eastAsia="仿宋"/>
                <w:color w:val="000000" w:themeColor="text1"/>
                <w:sz w:val="24"/>
                <w14:textFill>
                  <w14:solidFill>
                    <w14:schemeClr w14:val="tx1"/>
                  </w14:solidFill>
                </w14:textFill>
              </w:rPr>
              <w:t>、《排污单位自行监测技术指南  涂料油墨制造》（HJ1087-2020）</w:t>
            </w:r>
            <w:r>
              <w:rPr>
                <w:rFonts w:eastAsia="仿宋"/>
                <w:color w:val="000000" w:themeColor="text1"/>
                <w:sz w:val="24"/>
                <w14:textFill>
                  <w14:solidFill>
                    <w14:schemeClr w14:val="tx1"/>
                  </w14:solidFill>
                </w14:textFill>
              </w:rPr>
              <w:t>，运营期污染源监测计划见表4-1</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w:t>
            </w:r>
          </w:p>
          <w:p w14:paraId="162E8CC2">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表4-1</w:t>
            </w:r>
            <w:r>
              <w:rPr>
                <w:rFonts w:hint="eastAsia" w:eastAsia="仿宋"/>
                <w:b/>
                <w:bCs/>
                <w:color w:val="000000" w:themeColor="text1"/>
                <w:sz w:val="24"/>
                <w14:textFill>
                  <w14:solidFill>
                    <w14:schemeClr w14:val="tx1"/>
                  </w14:solidFill>
                </w14:textFill>
              </w:rPr>
              <w:t>3</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运营期</w:t>
            </w:r>
            <w:r>
              <w:rPr>
                <w:rFonts w:hint="eastAsia" w:eastAsia="仿宋"/>
                <w:b/>
                <w:bCs/>
                <w:color w:val="000000" w:themeColor="text1"/>
                <w:sz w:val="24"/>
                <w14:textFill>
                  <w14:solidFill>
                    <w14:schemeClr w14:val="tx1"/>
                  </w14:solidFill>
                </w14:textFill>
              </w:rPr>
              <w:t>废气</w:t>
            </w:r>
            <w:r>
              <w:rPr>
                <w:rFonts w:eastAsia="仿宋"/>
                <w:b/>
                <w:bCs/>
                <w:color w:val="000000" w:themeColor="text1"/>
                <w:sz w:val="24"/>
                <w14:textFill>
                  <w14:solidFill>
                    <w14:schemeClr w14:val="tx1"/>
                  </w14:solidFill>
                </w14:textFill>
              </w:rPr>
              <w:t>环境监测计划一览表</w:t>
            </w:r>
          </w:p>
          <w:tbl>
            <w:tblPr>
              <w:tblStyle w:val="2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119"/>
              <w:gridCol w:w="1309"/>
              <w:gridCol w:w="1295"/>
              <w:gridCol w:w="1105"/>
              <w:gridCol w:w="2289"/>
            </w:tblGrid>
            <w:tr w14:paraId="6B9E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Align w:val="center"/>
                </w:tcPr>
                <w:p w14:paraId="12DA9F4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废气种类</w:t>
                  </w:r>
                </w:p>
              </w:tc>
              <w:tc>
                <w:tcPr>
                  <w:tcW w:w="1119" w:type="dxa"/>
                  <w:vAlign w:val="center"/>
                </w:tcPr>
                <w:p w14:paraId="681C63F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污染源或处理设施</w:t>
                  </w:r>
                </w:p>
              </w:tc>
              <w:tc>
                <w:tcPr>
                  <w:tcW w:w="1309" w:type="dxa"/>
                  <w:vAlign w:val="center"/>
                </w:tcPr>
                <w:p w14:paraId="2433F56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监测点位</w:t>
                  </w:r>
                </w:p>
              </w:tc>
              <w:tc>
                <w:tcPr>
                  <w:tcW w:w="1295" w:type="dxa"/>
                  <w:vAlign w:val="center"/>
                </w:tcPr>
                <w:p w14:paraId="7859BE1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监测指标</w:t>
                  </w:r>
                </w:p>
              </w:tc>
              <w:tc>
                <w:tcPr>
                  <w:tcW w:w="1105" w:type="dxa"/>
                  <w:vAlign w:val="center"/>
                </w:tcPr>
                <w:p w14:paraId="25DD699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常规监测频率</w:t>
                  </w:r>
                </w:p>
              </w:tc>
              <w:tc>
                <w:tcPr>
                  <w:tcW w:w="2289" w:type="dxa"/>
                  <w:vAlign w:val="center"/>
                </w:tcPr>
                <w:p w14:paraId="3A29AB5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执行标准</w:t>
                  </w:r>
                </w:p>
              </w:tc>
            </w:tr>
            <w:tr w14:paraId="021A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vAlign w:val="center"/>
                </w:tcPr>
                <w:p w14:paraId="4BEBDB1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有组织废气</w:t>
                  </w:r>
                </w:p>
              </w:tc>
              <w:tc>
                <w:tcPr>
                  <w:tcW w:w="1119" w:type="dxa"/>
                  <w:vMerge w:val="restart"/>
                  <w:vAlign w:val="center"/>
                </w:tcPr>
                <w:p w14:paraId="32407E6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集气罩+布袋除尘器+活性炭吸附</w:t>
                  </w:r>
                </w:p>
              </w:tc>
              <w:tc>
                <w:tcPr>
                  <w:tcW w:w="1309" w:type="dxa"/>
                  <w:vMerge w:val="restart"/>
                  <w:vAlign w:val="center"/>
                </w:tcPr>
                <w:p w14:paraId="6F3F3EF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废气排放口（DA001）</w:t>
                  </w:r>
                </w:p>
              </w:tc>
              <w:tc>
                <w:tcPr>
                  <w:tcW w:w="1295" w:type="dxa"/>
                  <w:vAlign w:val="center"/>
                </w:tcPr>
                <w:p w14:paraId="685E7C7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1105" w:type="dxa"/>
                  <w:vAlign w:val="center"/>
                </w:tcPr>
                <w:p w14:paraId="0BDAB8A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1次/月</w:t>
                  </w:r>
                </w:p>
              </w:tc>
              <w:tc>
                <w:tcPr>
                  <w:tcW w:w="2289" w:type="dxa"/>
                  <w:vMerge w:val="restart"/>
                  <w:vAlign w:val="center"/>
                </w:tcPr>
                <w:p w14:paraId="60E9BD9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《涂料、油墨及胶黏剂工业大气污染物排放标准》（GB37824-2019）表1</w:t>
                  </w:r>
                </w:p>
              </w:tc>
            </w:tr>
            <w:tr w14:paraId="0C20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vAlign w:val="center"/>
                </w:tcPr>
                <w:p w14:paraId="4C2E211D">
                  <w:pPr>
                    <w:adjustRightInd w:val="0"/>
                    <w:snapToGrid w:val="0"/>
                    <w:jc w:val="center"/>
                    <w:rPr>
                      <w:rFonts w:eastAsia="仿宋"/>
                      <w:color w:val="000000" w:themeColor="text1"/>
                      <w:szCs w:val="21"/>
                      <w14:textFill>
                        <w14:solidFill>
                          <w14:schemeClr w14:val="tx1"/>
                        </w14:solidFill>
                      </w14:textFill>
                    </w:rPr>
                  </w:pPr>
                </w:p>
              </w:tc>
              <w:tc>
                <w:tcPr>
                  <w:tcW w:w="1119" w:type="dxa"/>
                  <w:vMerge w:val="continue"/>
                  <w:vAlign w:val="center"/>
                </w:tcPr>
                <w:p w14:paraId="20B92F14">
                  <w:pPr>
                    <w:adjustRightInd w:val="0"/>
                    <w:snapToGrid w:val="0"/>
                    <w:jc w:val="center"/>
                    <w:rPr>
                      <w:rFonts w:eastAsia="仿宋"/>
                      <w:color w:val="000000" w:themeColor="text1"/>
                      <w:szCs w:val="21"/>
                      <w14:textFill>
                        <w14:solidFill>
                          <w14:schemeClr w14:val="tx1"/>
                        </w14:solidFill>
                      </w14:textFill>
                    </w:rPr>
                  </w:pPr>
                </w:p>
              </w:tc>
              <w:tc>
                <w:tcPr>
                  <w:tcW w:w="1309" w:type="dxa"/>
                  <w:vMerge w:val="continue"/>
                  <w:vAlign w:val="center"/>
                </w:tcPr>
                <w:p w14:paraId="7B4FDF10">
                  <w:pPr>
                    <w:adjustRightInd w:val="0"/>
                    <w:snapToGrid w:val="0"/>
                    <w:jc w:val="center"/>
                    <w:rPr>
                      <w:rFonts w:eastAsia="仿宋"/>
                      <w:color w:val="000000" w:themeColor="text1"/>
                      <w:szCs w:val="21"/>
                      <w14:textFill>
                        <w14:solidFill>
                          <w14:schemeClr w14:val="tx1"/>
                        </w14:solidFill>
                      </w14:textFill>
                    </w:rPr>
                  </w:pPr>
                </w:p>
              </w:tc>
              <w:tc>
                <w:tcPr>
                  <w:tcW w:w="1295" w:type="dxa"/>
                  <w:vAlign w:val="center"/>
                </w:tcPr>
                <w:p w14:paraId="422D6FF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1105" w:type="dxa"/>
                  <w:vAlign w:val="center"/>
                </w:tcPr>
                <w:p w14:paraId="642DE41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1次/季</w:t>
                  </w:r>
                </w:p>
              </w:tc>
              <w:tc>
                <w:tcPr>
                  <w:tcW w:w="2289" w:type="dxa"/>
                  <w:vMerge w:val="continue"/>
                  <w:vAlign w:val="center"/>
                </w:tcPr>
                <w:p w14:paraId="4F946CD8">
                  <w:pPr>
                    <w:adjustRightInd w:val="0"/>
                    <w:snapToGrid w:val="0"/>
                    <w:jc w:val="center"/>
                    <w:rPr>
                      <w:rFonts w:eastAsia="仿宋"/>
                      <w:color w:val="000000" w:themeColor="text1"/>
                      <w:szCs w:val="21"/>
                      <w14:textFill>
                        <w14:solidFill>
                          <w14:schemeClr w14:val="tx1"/>
                        </w14:solidFill>
                      </w14:textFill>
                    </w:rPr>
                  </w:pPr>
                </w:p>
              </w:tc>
            </w:tr>
            <w:tr w14:paraId="7E3F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restart"/>
                  <w:vAlign w:val="center"/>
                </w:tcPr>
                <w:p w14:paraId="5795E44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无组织废气</w:t>
                  </w:r>
                </w:p>
              </w:tc>
              <w:tc>
                <w:tcPr>
                  <w:tcW w:w="1119" w:type="dxa"/>
                  <w:vMerge w:val="restart"/>
                  <w:vAlign w:val="center"/>
                </w:tcPr>
                <w:p w14:paraId="2C636C0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车间密闭</w:t>
                  </w:r>
                </w:p>
              </w:tc>
              <w:tc>
                <w:tcPr>
                  <w:tcW w:w="1309" w:type="dxa"/>
                  <w:vMerge w:val="restart"/>
                  <w:vAlign w:val="center"/>
                </w:tcPr>
                <w:p w14:paraId="7D3357F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厂界周边</w:t>
                  </w:r>
                </w:p>
              </w:tc>
              <w:tc>
                <w:tcPr>
                  <w:tcW w:w="1295" w:type="dxa"/>
                  <w:vAlign w:val="center"/>
                </w:tcPr>
                <w:p w14:paraId="35C3D89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1105" w:type="dxa"/>
                  <w:vAlign w:val="center"/>
                </w:tcPr>
                <w:p w14:paraId="3558AB3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1次/半年</w:t>
                  </w:r>
                </w:p>
              </w:tc>
              <w:tc>
                <w:tcPr>
                  <w:tcW w:w="2289" w:type="dxa"/>
                  <w:vAlign w:val="center"/>
                </w:tcPr>
                <w:p w14:paraId="25AD23B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《挥发性有机物无组织排放控制标准》</w:t>
                  </w:r>
                </w:p>
              </w:tc>
            </w:tr>
            <w:tr w14:paraId="72A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vAlign w:val="center"/>
                </w:tcPr>
                <w:p w14:paraId="74D827A2">
                  <w:pPr>
                    <w:adjustRightInd w:val="0"/>
                    <w:snapToGrid w:val="0"/>
                    <w:jc w:val="center"/>
                    <w:rPr>
                      <w:rFonts w:eastAsia="仿宋"/>
                      <w:color w:val="000000" w:themeColor="text1"/>
                      <w:szCs w:val="21"/>
                      <w14:textFill>
                        <w14:solidFill>
                          <w14:schemeClr w14:val="tx1"/>
                        </w14:solidFill>
                      </w14:textFill>
                    </w:rPr>
                  </w:pPr>
                </w:p>
              </w:tc>
              <w:tc>
                <w:tcPr>
                  <w:tcW w:w="1119" w:type="dxa"/>
                  <w:vMerge w:val="continue"/>
                  <w:vAlign w:val="center"/>
                </w:tcPr>
                <w:p w14:paraId="23757A26">
                  <w:pPr>
                    <w:adjustRightInd w:val="0"/>
                    <w:snapToGrid w:val="0"/>
                    <w:jc w:val="center"/>
                    <w:rPr>
                      <w:rFonts w:eastAsia="仿宋"/>
                      <w:color w:val="000000" w:themeColor="text1"/>
                      <w:szCs w:val="21"/>
                      <w14:textFill>
                        <w14:solidFill>
                          <w14:schemeClr w14:val="tx1"/>
                        </w14:solidFill>
                      </w14:textFill>
                    </w:rPr>
                  </w:pPr>
                </w:p>
              </w:tc>
              <w:tc>
                <w:tcPr>
                  <w:tcW w:w="1309" w:type="dxa"/>
                  <w:vMerge w:val="continue"/>
                  <w:vAlign w:val="center"/>
                </w:tcPr>
                <w:p w14:paraId="6CDBC6DD">
                  <w:pPr>
                    <w:adjustRightInd w:val="0"/>
                    <w:snapToGrid w:val="0"/>
                    <w:jc w:val="center"/>
                    <w:rPr>
                      <w:rFonts w:eastAsia="仿宋"/>
                      <w:color w:val="000000" w:themeColor="text1"/>
                      <w:szCs w:val="21"/>
                      <w14:textFill>
                        <w14:solidFill>
                          <w14:schemeClr w14:val="tx1"/>
                        </w14:solidFill>
                      </w14:textFill>
                    </w:rPr>
                  </w:pPr>
                </w:p>
              </w:tc>
              <w:tc>
                <w:tcPr>
                  <w:tcW w:w="1295" w:type="dxa"/>
                  <w:vAlign w:val="center"/>
                </w:tcPr>
                <w:p w14:paraId="4668FBE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颗粒物</w:t>
                  </w:r>
                </w:p>
              </w:tc>
              <w:tc>
                <w:tcPr>
                  <w:tcW w:w="1105" w:type="dxa"/>
                  <w:vAlign w:val="center"/>
                </w:tcPr>
                <w:p w14:paraId="4495A5D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1次/半年</w:t>
                  </w:r>
                </w:p>
              </w:tc>
              <w:tc>
                <w:tcPr>
                  <w:tcW w:w="2289" w:type="dxa"/>
                  <w:vAlign w:val="center"/>
                </w:tcPr>
                <w:p w14:paraId="3C06F9E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《大气污染物综合排放标准》表2</w:t>
                  </w:r>
                </w:p>
              </w:tc>
            </w:tr>
            <w:tr w14:paraId="30CE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vMerge w:val="continue"/>
                  <w:vAlign w:val="center"/>
                </w:tcPr>
                <w:p w14:paraId="33FC7F9B">
                  <w:pPr>
                    <w:adjustRightInd w:val="0"/>
                    <w:snapToGrid w:val="0"/>
                    <w:jc w:val="center"/>
                    <w:rPr>
                      <w:rFonts w:eastAsia="仿宋"/>
                      <w:color w:val="000000" w:themeColor="text1"/>
                      <w:szCs w:val="21"/>
                      <w14:textFill>
                        <w14:solidFill>
                          <w14:schemeClr w14:val="tx1"/>
                        </w14:solidFill>
                      </w14:textFill>
                    </w:rPr>
                  </w:pPr>
                </w:p>
              </w:tc>
              <w:tc>
                <w:tcPr>
                  <w:tcW w:w="1119" w:type="dxa"/>
                  <w:vMerge w:val="continue"/>
                  <w:vAlign w:val="center"/>
                </w:tcPr>
                <w:p w14:paraId="78B83D24">
                  <w:pPr>
                    <w:adjustRightInd w:val="0"/>
                    <w:snapToGrid w:val="0"/>
                    <w:jc w:val="center"/>
                    <w:rPr>
                      <w:rFonts w:eastAsia="仿宋"/>
                      <w:color w:val="000000" w:themeColor="text1"/>
                      <w:szCs w:val="21"/>
                      <w14:textFill>
                        <w14:solidFill>
                          <w14:schemeClr w14:val="tx1"/>
                        </w14:solidFill>
                      </w14:textFill>
                    </w:rPr>
                  </w:pPr>
                </w:p>
              </w:tc>
              <w:tc>
                <w:tcPr>
                  <w:tcW w:w="1309" w:type="dxa"/>
                  <w:vAlign w:val="center"/>
                </w:tcPr>
                <w:p w14:paraId="4F0E742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厂区内任意一点</w:t>
                  </w:r>
                </w:p>
              </w:tc>
              <w:tc>
                <w:tcPr>
                  <w:tcW w:w="1295" w:type="dxa"/>
                  <w:vAlign w:val="center"/>
                </w:tcPr>
                <w:p w14:paraId="7889FF1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非甲烷总烃</w:t>
                  </w:r>
                </w:p>
              </w:tc>
              <w:tc>
                <w:tcPr>
                  <w:tcW w:w="1105" w:type="dxa"/>
                  <w:vAlign w:val="center"/>
                </w:tcPr>
                <w:p w14:paraId="610CCF4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1次/年</w:t>
                  </w:r>
                </w:p>
              </w:tc>
              <w:tc>
                <w:tcPr>
                  <w:tcW w:w="2289" w:type="dxa"/>
                  <w:vAlign w:val="center"/>
                </w:tcPr>
                <w:p w14:paraId="4379C02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《涂料、油墨及胶黏剂工业大气污染物排放标准》（GB37824-2019）附表B.1</w:t>
                  </w:r>
                </w:p>
              </w:tc>
            </w:tr>
          </w:tbl>
          <w:p w14:paraId="71A7D9D4">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2、水环境影响分析和保护措施</w:t>
            </w:r>
          </w:p>
          <w:p w14:paraId="4F5C9D97">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2.1废水污染</w:t>
            </w:r>
            <w:r>
              <w:rPr>
                <w:rFonts w:hint="eastAsia" w:eastAsia="仿宋"/>
                <w:b/>
                <w:bCs/>
                <w:color w:val="000000" w:themeColor="text1"/>
                <w:sz w:val="24"/>
                <w14:textFill>
                  <w14:solidFill>
                    <w14:schemeClr w14:val="tx1"/>
                  </w14:solidFill>
                </w14:textFill>
              </w:rPr>
              <w:t>源源强核算</w:t>
            </w:r>
          </w:p>
          <w:p w14:paraId="2F168233">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（1）生活污水</w:t>
            </w:r>
          </w:p>
          <w:p w14:paraId="0D8D97ED">
            <w:pPr>
              <w:pStyle w:val="32"/>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本项目生活用水量为0.9m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/d（270.0m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/a）。排污系数按0.8计算，则生活污水排放量为0.72m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/d（216.0m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/a）。根据《建设项目环境影响评价培训教材》中表3-2我国城市生活污水水质统计数据，水质情况大体为COD：400mg/L、BOD</w:t>
            </w:r>
            <w:r>
              <w:rPr>
                <w:rFonts w:eastAsia="仿宋"/>
                <w:color w:val="000000" w:themeColor="text1"/>
                <w:sz w:val="24"/>
                <w:vertAlign w:val="subscript"/>
                <w14:textFill>
                  <w14:solidFill>
                    <w14:schemeClr w14:val="tx1"/>
                  </w14:solidFill>
                </w14:textFill>
              </w:rPr>
              <w:t>5</w:t>
            </w:r>
            <w:r>
              <w:rPr>
                <w:rFonts w:eastAsia="仿宋"/>
                <w:color w:val="000000" w:themeColor="text1"/>
                <w:sz w:val="24"/>
                <w14:textFill>
                  <w14:solidFill>
                    <w14:schemeClr w14:val="tx1"/>
                  </w14:solidFill>
                </w14:textFill>
              </w:rPr>
              <w:t>：200mg/L、SS：400mg/L、氨氮：35mg/L。</w:t>
            </w:r>
            <w:r>
              <w:rPr>
                <w:rFonts w:eastAsia="仿宋"/>
                <w:color w:val="000000" w:themeColor="text1"/>
                <w:kern w:val="0"/>
                <w:sz w:val="24"/>
                <w14:textFill>
                  <w14:solidFill>
                    <w14:schemeClr w14:val="tx1"/>
                  </w14:solidFill>
                </w14:textFill>
              </w:rPr>
              <w:t>生活污水依托甘肃天顺达商贸有限责任公司办公楼化粪池收集后进入园区市政污水管网，最终由和政县污水处理厂处理。</w:t>
            </w:r>
          </w:p>
          <w:p w14:paraId="0C0A17D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（2）生产废水</w:t>
            </w:r>
          </w:p>
          <w:p w14:paraId="7A409A05">
            <w:pPr>
              <w:pStyle w:val="32"/>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产品配置用水：本项目产品配置用水全部进入产品，无废水产生、不外排。</w:t>
            </w:r>
          </w:p>
          <w:p w14:paraId="1B619DA4">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设备清洗用水：本项目生产不同颜色产品时搅拌缸需用自来水清洗，清洗废水经厂区自建污水处理站处理后排入市政污水管网，清洗用水量约</w:t>
            </w:r>
            <w:r>
              <w:rPr>
                <w:rFonts w:eastAsia="仿宋"/>
                <w:color w:val="000000" w:themeColor="text1"/>
                <w:sz w:val="24"/>
                <w14:textFill>
                  <w14:solidFill>
                    <w14:schemeClr w14:val="tx1"/>
                  </w14:solidFill>
                </w14:textFill>
              </w:rPr>
              <w:t>1.2</w:t>
            </w:r>
            <w:r>
              <w:rPr>
                <w:rFonts w:eastAsia="仿宋"/>
                <w:color w:val="000000" w:themeColor="text1"/>
                <w:kern w:val="0"/>
                <w:sz w:val="24"/>
                <w14:textFill>
                  <w14:solidFill>
                    <w14:schemeClr w14:val="tx1"/>
                  </w14:solidFill>
                </w14:textFill>
              </w:rPr>
              <w:t>m</w:t>
            </w:r>
            <w:r>
              <w:rPr>
                <w:rFonts w:eastAsia="仿宋"/>
                <w:color w:val="000000" w:themeColor="text1"/>
                <w:kern w:val="0"/>
                <w:sz w:val="24"/>
                <w:vertAlign w:val="superscript"/>
                <w14:textFill>
                  <w14:solidFill>
                    <w14:schemeClr w14:val="tx1"/>
                  </w14:solidFill>
                </w14:textFill>
              </w:rPr>
              <w:t>3</w:t>
            </w:r>
            <w:r>
              <w:rPr>
                <w:rFonts w:eastAsia="仿宋"/>
                <w:color w:val="000000" w:themeColor="text1"/>
                <w:kern w:val="0"/>
                <w:sz w:val="24"/>
                <w14:textFill>
                  <w14:solidFill>
                    <w14:schemeClr w14:val="tx1"/>
                  </w14:solidFill>
                </w14:textFill>
              </w:rPr>
              <w:t>/d（</w:t>
            </w:r>
            <w:r>
              <w:rPr>
                <w:rFonts w:eastAsia="仿宋"/>
                <w:color w:val="000000" w:themeColor="text1"/>
                <w:sz w:val="24"/>
                <w14:textFill>
                  <w14:solidFill>
                    <w14:schemeClr w14:val="tx1"/>
                  </w14:solidFill>
                </w14:textFill>
              </w:rPr>
              <w:t>360m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w:t>
            </w:r>
            <w:r>
              <w:rPr>
                <w:rFonts w:eastAsia="仿宋"/>
                <w:color w:val="000000" w:themeColor="text1"/>
                <w:kern w:val="0"/>
                <w:sz w:val="24"/>
                <w14:textFill>
                  <w14:solidFill>
                    <w14:schemeClr w14:val="tx1"/>
                  </w14:solidFill>
                </w14:textFill>
              </w:rPr>
              <w:t>），排污系数按0.9计算，则清洗废水排放量约1.08m</w:t>
            </w:r>
            <w:r>
              <w:rPr>
                <w:rFonts w:eastAsia="仿宋"/>
                <w:color w:val="000000" w:themeColor="text1"/>
                <w:kern w:val="0"/>
                <w:sz w:val="24"/>
                <w:vertAlign w:val="superscript"/>
                <w14:textFill>
                  <w14:solidFill>
                    <w14:schemeClr w14:val="tx1"/>
                  </w14:solidFill>
                </w14:textFill>
              </w:rPr>
              <w:t>3</w:t>
            </w:r>
            <w:r>
              <w:rPr>
                <w:rFonts w:eastAsia="仿宋"/>
                <w:color w:val="000000" w:themeColor="text1"/>
                <w:kern w:val="0"/>
                <w:sz w:val="24"/>
                <w14:textFill>
                  <w14:solidFill>
                    <w14:schemeClr w14:val="tx1"/>
                  </w14:solidFill>
                </w14:textFill>
              </w:rPr>
              <w:t>/d</w:t>
            </w:r>
            <w:r>
              <w:rPr>
                <w:rFonts w:eastAsia="仿宋"/>
                <w:color w:val="000000" w:themeColor="text1"/>
                <w:sz w:val="24"/>
                <w14:textFill>
                  <w14:solidFill>
                    <w14:schemeClr w14:val="tx1"/>
                  </w14:solidFill>
                </w14:textFill>
              </w:rPr>
              <w:t>（324.0m</w:t>
            </w:r>
            <w:r>
              <w:rPr>
                <w:rFonts w:eastAsia="仿宋"/>
                <w:color w:val="000000" w:themeColor="text1"/>
                <w:sz w:val="24"/>
                <w:vertAlign w:val="superscript"/>
                <w14:textFill>
                  <w14:solidFill>
                    <w14:schemeClr w14:val="tx1"/>
                  </w14:solidFill>
                </w14:textFill>
              </w:rPr>
              <w:t>3</w:t>
            </w:r>
            <w:r>
              <w:rPr>
                <w:rFonts w:eastAsia="仿宋"/>
                <w:color w:val="000000" w:themeColor="text1"/>
                <w:sz w:val="24"/>
                <w14:textFill>
                  <w14:solidFill>
                    <w14:schemeClr w14:val="tx1"/>
                  </w14:solidFill>
                </w14:textFill>
              </w:rPr>
              <w:t>/a）</w:t>
            </w:r>
            <w:r>
              <w:rPr>
                <w:rFonts w:eastAsia="仿宋"/>
                <w:color w:val="000000" w:themeColor="text1"/>
                <w:kern w:val="0"/>
                <w:sz w:val="24"/>
                <w14:textFill>
                  <w14:solidFill>
                    <w14:schemeClr w14:val="tx1"/>
                  </w14:solidFill>
                </w14:textFill>
              </w:rPr>
              <w:t>。</w:t>
            </w:r>
          </w:p>
          <w:p w14:paraId="0AE95EBE">
            <w:pPr>
              <w:pStyle w:val="32"/>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根据《排放源统计调查产排污核算方法和系数手册》中“2641涂料制造行业系数手册”以及参照</w:t>
            </w:r>
            <w:r>
              <w:rPr>
                <w:rFonts w:eastAsia="仿宋"/>
                <w:color w:val="000000" w:themeColor="text1"/>
                <w:kern w:val="0"/>
                <w:sz w:val="24"/>
                <w14:textFill>
                  <w14:solidFill>
                    <w14:schemeClr w14:val="tx1"/>
                  </w14:solidFill>
                </w14:textFill>
              </w:rPr>
              <w:t>《厦门安必信新材料科技有限公司安必信涂料混合分装项目竣工环境保护验收监测表》中竣工验收废水监测结果</w:t>
            </w:r>
            <w:r>
              <w:rPr>
                <w:rFonts w:eastAsia="仿宋"/>
                <w:color w:val="000000" w:themeColor="text1"/>
                <w:sz w:val="24"/>
                <w14:textFill>
                  <w14:solidFill>
                    <w14:schemeClr w14:val="tx1"/>
                  </w14:solidFill>
                </w14:textFill>
              </w:rPr>
              <w:t>，项目生产废水污染物产生情况见下表</w:t>
            </w:r>
            <w:r>
              <w:rPr>
                <w:rFonts w:hint="eastAsia" w:eastAsia="仿宋"/>
                <w:color w:val="000000" w:themeColor="text1"/>
                <w:sz w:val="24"/>
                <w14:textFill>
                  <w14:solidFill>
                    <w14:schemeClr w14:val="tx1"/>
                  </w14:solidFill>
                </w14:textFill>
              </w:rPr>
              <w:t>4-14。</w:t>
            </w:r>
          </w:p>
          <w:p w14:paraId="35E46169">
            <w:pPr>
              <w:pStyle w:val="32"/>
              <w:adjustRightInd w:val="0"/>
              <w:snapToGrid w:val="0"/>
              <w:spacing w:line="360" w:lineRule="auto"/>
              <w:ind w:firstLine="482"/>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表4-1</w:t>
            </w:r>
            <w:r>
              <w:rPr>
                <w:rFonts w:hint="eastAsia" w:eastAsia="仿宋"/>
                <w:b/>
                <w:bCs/>
                <w:color w:val="000000" w:themeColor="text1"/>
                <w:sz w:val="24"/>
                <w14:textFill>
                  <w14:solidFill>
                    <w14:schemeClr w14:val="tx1"/>
                  </w14:solidFill>
                </w14:textFill>
              </w:rPr>
              <w:t>4</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项目生产废水污染物浓度取值一览表</w:t>
            </w:r>
          </w:p>
          <w:tbl>
            <w:tblPr>
              <w:tblStyle w:val="21"/>
              <w:tblW w:w="8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1404"/>
              <w:gridCol w:w="1719"/>
              <w:gridCol w:w="995"/>
              <w:gridCol w:w="1333"/>
            </w:tblGrid>
            <w:tr w14:paraId="6A0E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1" w:type="dxa"/>
                  <w:vAlign w:val="center"/>
                </w:tcPr>
                <w:p w14:paraId="1579D070">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依据</w:t>
                  </w:r>
                </w:p>
              </w:tc>
              <w:tc>
                <w:tcPr>
                  <w:tcW w:w="1404" w:type="dxa"/>
                  <w:vAlign w:val="center"/>
                </w:tcPr>
                <w:p w14:paraId="7D3E239D">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污染物指标</w:t>
                  </w:r>
                </w:p>
              </w:tc>
              <w:tc>
                <w:tcPr>
                  <w:tcW w:w="1719" w:type="dxa"/>
                  <w:vAlign w:val="center"/>
                </w:tcPr>
                <w:p w14:paraId="53E93073">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产污系数</w:t>
                  </w:r>
                </w:p>
              </w:tc>
              <w:tc>
                <w:tcPr>
                  <w:tcW w:w="995" w:type="dxa"/>
                  <w:vAlign w:val="center"/>
                </w:tcPr>
                <w:p w14:paraId="33F493B4">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折合浓度mg/L</w:t>
                  </w:r>
                </w:p>
              </w:tc>
              <w:tc>
                <w:tcPr>
                  <w:tcW w:w="1333" w:type="dxa"/>
                  <w:vAlign w:val="center"/>
                </w:tcPr>
                <w:p w14:paraId="48D337C2">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本项目取值浓度mg/L</w:t>
                  </w:r>
                </w:p>
              </w:tc>
            </w:tr>
            <w:tr w14:paraId="65B6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2601" w:type="dxa"/>
                  <w:vMerge w:val="restart"/>
                  <w:vAlign w:val="center"/>
                </w:tcPr>
                <w:p w14:paraId="579C2DCE">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《排放源统计调查产排污核算方法和系数手册》中“2641涂料制造行业系数手册”</w:t>
                  </w:r>
                </w:p>
              </w:tc>
              <w:tc>
                <w:tcPr>
                  <w:tcW w:w="1404" w:type="dxa"/>
                  <w:vAlign w:val="center"/>
                </w:tcPr>
                <w:p w14:paraId="1D962010">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1719" w:type="dxa"/>
                  <w:vAlign w:val="center"/>
                </w:tcPr>
                <w:p w14:paraId="2358D2B1">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442.00g/t-产品</w:t>
                  </w:r>
                </w:p>
              </w:tc>
              <w:tc>
                <w:tcPr>
                  <w:tcW w:w="995" w:type="dxa"/>
                  <w:vAlign w:val="center"/>
                </w:tcPr>
                <w:p w14:paraId="219791B7">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818.5</w:t>
                  </w:r>
                </w:p>
              </w:tc>
              <w:tc>
                <w:tcPr>
                  <w:tcW w:w="1333" w:type="dxa"/>
                  <w:vAlign w:val="center"/>
                </w:tcPr>
                <w:p w14:paraId="4EBDE2E9">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820</w:t>
                  </w:r>
                </w:p>
              </w:tc>
            </w:tr>
            <w:tr w14:paraId="0235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2601" w:type="dxa"/>
                  <w:vMerge w:val="continue"/>
                  <w:vAlign w:val="center"/>
                </w:tcPr>
                <w:p w14:paraId="338D8C34">
                  <w:pPr>
                    <w:pStyle w:val="32"/>
                    <w:adjustRightInd w:val="0"/>
                    <w:snapToGrid w:val="0"/>
                    <w:ind w:firstLine="0" w:firstLineChars="0"/>
                    <w:jc w:val="center"/>
                    <w:rPr>
                      <w:rFonts w:eastAsia="仿宋"/>
                      <w:color w:val="000000" w:themeColor="text1"/>
                      <w:szCs w:val="21"/>
                      <w14:textFill>
                        <w14:solidFill>
                          <w14:schemeClr w14:val="tx1"/>
                        </w14:solidFill>
                      </w14:textFill>
                    </w:rPr>
                  </w:pPr>
                </w:p>
              </w:tc>
              <w:tc>
                <w:tcPr>
                  <w:tcW w:w="1404" w:type="dxa"/>
                  <w:vAlign w:val="center"/>
                </w:tcPr>
                <w:p w14:paraId="58486FCB">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BOD</w:t>
                  </w:r>
                </w:p>
              </w:tc>
              <w:tc>
                <w:tcPr>
                  <w:tcW w:w="1719" w:type="dxa"/>
                  <w:vAlign w:val="center"/>
                </w:tcPr>
                <w:p w14:paraId="6DF5B4D5">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995" w:type="dxa"/>
                  <w:vAlign w:val="center"/>
                </w:tcPr>
                <w:p w14:paraId="06273369">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333" w:type="dxa"/>
                  <w:vAlign w:val="center"/>
                </w:tcPr>
                <w:p w14:paraId="28EC0981">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660</w:t>
                  </w:r>
                </w:p>
              </w:tc>
            </w:tr>
            <w:tr w14:paraId="0165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1" w:type="dxa"/>
                  <w:vMerge w:val="continue"/>
                  <w:vAlign w:val="center"/>
                </w:tcPr>
                <w:p w14:paraId="551DCF29">
                  <w:pPr>
                    <w:pStyle w:val="32"/>
                    <w:adjustRightInd w:val="0"/>
                    <w:snapToGrid w:val="0"/>
                    <w:ind w:firstLine="0" w:firstLineChars="0"/>
                    <w:jc w:val="center"/>
                    <w:rPr>
                      <w:rFonts w:eastAsia="仿宋"/>
                      <w:color w:val="000000" w:themeColor="text1"/>
                      <w:szCs w:val="21"/>
                      <w14:textFill>
                        <w14:solidFill>
                          <w14:schemeClr w14:val="tx1"/>
                        </w14:solidFill>
                      </w14:textFill>
                    </w:rPr>
                  </w:pPr>
                </w:p>
              </w:tc>
              <w:tc>
                <w:tcPr>
                  <w:tcW w:w="1404" w:type="dxa"/>
                  <w:vAlign w:val="center"/>
                </w:tcPr>
                <w:p w14:paraId="73A137CD">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氨氮</w:t>
                  </w:r>
                </w:p>
              </w:tc>
              <w:tc>
                <w:tcPr>
                  <w:tcW w:w="1719" w:type="dxa"/>
                  <w:vAlign w:val="center"/>
                </w:tcPr>
                <w:p w14:paraId="0AE6B780">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5.10g/t-产品</w:t>
                  </w:r>
                </w:p>
              </w:tc>
              <w:tc>
                <w:tcPr>
                  <w:tcW w:w="995" w:type="dxa"/>
                  <w:vAlign w:val="center"/>
                </w:tcPr>
                <w:p w14:paraId="501A5F13">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9.44</w:t>
                  </w:r>
                </w:p>
              </w:tc>
              <w:tc>
                <w:tcPr>
                  <w:tcW w:w="1333" w:type="dxa"/>
                  <w:vAlign w:val="center"/>
                </w:tcPr>
                <w:p w14:paraId="1EBE30E0">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r>
            <w:tr w14:paraId="48C6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01" w:type="dxa"/>
                  <w:vMerge w:val="continue"/>
                  <w:vAlign w:val="center"/>
                </w:tcPr>
                <w:p w14:paraId="35BB2229">
                  <w:pPr>
                    <w:pStyle w:val="32"/>
                    <w:adjustRightInd w:val="0"/>
                    <w:snapToGrid w:val="0"/>
                    <w:ind w:firstLine="0" w:firstLineChars="0"/>
                    <w:jc w:val="center"/>
                    <w:rPr>
                      <w:rFonts w:eastAsia="仿宋"/>
                      <w:color w:val="000000" w:themeColor="text1"/>
                      <w:szCs w:val="21"/>
                      <w14:textFill>
                        <w14:solidFill>
                          <w14:schemeClr w14:val="tx1"/>
                        </w14:solidFill>
                      </w14:textFill>
                    </w:rPr>
                  </w:pPr>
                </w:p>
              </w:tc>
              <w:tc>
                <w:tcPr>
                  <w:tcW w:w="1404" w:type="dxa"/>
                  <w:vAlign w:val="center"/>
                </w:tcPr>
                <w:p w14:paraId="671A5B21">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总氮</w:t>
                  </w:r>
                </w:p>
              </w:tc>
              <w:tc>
                <w:tcPr>
                  <w:tcW w:w="1719" w:type="dxa"/>
                  <w:vAlign w:val="center"/>
                </w:tcPr>
                <w:p w14:paraId="7926FD4B">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6.82g/t-产品</w:t>
                  </w:r>
                </w:p>
              </w:tc>
              <w:tc>
                <w:tcPr>
                  <w:tcW w:w="995" w:type="dxa"/>
                  <w:vAlign w:val="center"/>
                </w:tcPr>
                <w:p w14:paraId="67D00D32">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12.6</w:t>
                  </w:r>
                </w:p>
              </w:tc>
              <w:tc>
                <w:tcPr>
                  <w:tcW w:w="1333" w:type="dxa"/>
                  <w:vAlign w:val="center"/>
                </w:tcPr>
                <w:p w14:paraId="3397272F">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r>
            <w:tr w14:paraId="273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01" w:type="dxa"/>
                  <w:vMerge w:val="continue"/>
                  <w:vAlign w:val="center"/>
                </w:tcPr>
                <w:p w14:paraId="1528134C">
                  <w:pPr>
                    <w:pStyle w:val="32"/>
                    <w:adjustRightInd w:val="0"/>
                    <w:snapToGrid w:val="0"/>
                    <w:ind w:firstLine="0" w:firstLineChars="0"/>
                    <w:jc w:val="center"/>
                    <w:rPr>
                      <w:rFonts w:eastAsia="仿宋"/>
                      <w:color w:val="000000" w:themeColor="text1"/>
                      <w:szCs w:val="21"/>
                      <w14:textFill>
                        <w14:solidFill>
                          <w14:schemeClr w14:val="tx1"/>
                        </w14:solidFill>
                      </w14:textFill>
                    </w:rPr>
                  </w:pPr>
                </w:p>
              </w:tc>
              <w:tc>
                <w:tcPr>
                  <w:tcW w:w="1404" w:type="dxa"/>
                  <w:vAlign w:val="center"/>
                </w:tcPr>
                <w:p w14:paraId="3D7914A4">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总磷</w:t>
                  </w:r>
                </w:p>
              </w:tc>
              <w:tc>
                <w:tcPr>
                  <w:tcW w:w="1719" w:type="dxa"/>
                  <w:vAlign w:val="center"/>
                </w:tcPr>
                <w:p w14:paraId="69199CBC">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0.54g/t-产品</w:t>
                  </w:r>
                </w:p>
              </w:tc>
              <w:tc>
                <w:tcPr>
                  <w:tcW w:w="995" w:type="dxa"/>
                  <w:vAlign w:val="center"/>
                </w:tcPr>
                <w:p w14:paraId="169ECB3D">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333" w:type="dxa"/>
                  <w:vAlign w:val="center"/>
                </w:tcPr>
                <w:p w14:paraId="64E7AF10">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r>
            <w:tr w14:paraId="13F0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1" w:type="dxa"/>
                  <w:vAlign w:val="center"/>
                </w:tcPr>
                <w:p w14:paraId="0A280237">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厦门安必信新材料科技有限公司安必信涂料混合分装项目竣工环境保护验收监测报告</w:t>
                  </w:r>
                </w:p>
              </w:tc>
              <w:tc>
                <w:tcPr>
                  <w:tcW w:w="1404" w:type="dxa"/>
                  <w:vAlign w:val="center"/>
                </w:tcPr>
                <w:p w14:paraId="3BE9A6E3">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2714" w:type="dxa"/>
                  <w:gridSpan w:val="2"/>
                  <w:vAlign w:val="center"/>
                </w:tcPr>
                <w:p w14:paraId="0DB42111">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236~295</w:t>
                  </w:r>
                </w:p>
              </w:tc>
              <w:tc>
                <w:tcPr>
                  <w:tcW w:w="1333" w:type="dxa"/>
                  <w:vAlign w:val="center"/>
                </w:tcPr>
                <w:p w14:paraId="52655168">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w:t>
                  </w:r>
                </w:p>
              </w:tc>
            </w:tr>
          </w:tbl>
          <w:p w14:paraId="1AE20AB6">
            <w:pPr>
              <w:adjustRightInd w:val="0"/>
              <w:snapToGrid w:val="0"/>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注：BOD取值浓度按照COD浓度的80%计。本项目生产的产品类型（水性漆）、主要工艺（搅拌-分装）、原辅材料以及生产规模（600t/a）均与厦门安必信新材料科技有限公司安必信涂料混合分装项目一致，因此，生产废水污染物产生系数具有可类比性。</w:t>
            </w:r>
          </w:p>
          <w:p w14:paraId="6CC1AB07">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废水处理采取“调节池+一体化A2O设备+絮凝沉淀池+碳滤砂滤池”，根据《排放源统计调查产排污核算方法和系数手册》中“2641涂料制造行业系数手册”给出的处理效率，则本项目生产废水污染物产生及排放情况详见表4-1</w:t>
            </w:r>
            <w:r>
              <w:rPr>
                <w:rFonts w:hint="eastAsia" w:eastAsia="仿宋"/>
                <w:color w:val="000000" w:themeColor="text1"/>
                <w:sz w:val="24"/>
                <w14:textFill>
                  <w14:solidFill>
                    <w14:schemeClr w14:val="tx1"/>
                  </w14:solidFill>
                </w14:textFill>
              </w:rPr>
              <w:t>5</w:t>
            </w:r>
            <w:r>
              <w:rPr>
                <w:rFonts w:eastAsia="仿宋"/>
                <w:color w:val="000000" w:themeColor="text1"/>
                <w:sz w:val="24"/>
                <w14:textFill>
                  <w14:solidFill>
                    <w14:schemeClr w14:val="tx1"/>
                  </w14:solidFill>
                </w14:textFill>
              </w:rPr>
              <w:t>。</w:t>
            </w:r>
          </w:p>
          <w:p w14:paraId="5CCB0D3F">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表4-1</w:t>
            </w:r>
            <w:r>
              <w:rPr>
                <w:rFonts w:hint="eastAsia" w:eastAsia="仿宋"/>
                <w:b/>
                <w:bCs/>
                <w:color w:val="000000" w:themeColor="text1"/>
                <w:sz w:val="24"/>
                <w14:textFill>
                  <w14:solidFill>
                    <w14:schemeClr w14:val="tx1"/>
                  </w14:solidFill>
                </w14:textFill>
              </w:rPr>
              <w:t>5</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项目生产废水及污染物源强情况表</w:t>
            </w:r>
          </w:p>
          <w:tbl>
            <w:tblPr>
              <w:tblStyle w:val="2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74"/>
              <w:gridCol w:w="983"/>
              <w:gridCol w:w="987"/>
              <w:gridCol w:w="601"/>
              <w:gridCol w:w="1242"/>
              <w:gridCol w:w="987"/>
              <w:gridCol w:w="683"/>
              <w:gridCol w:w="595"/>
            </w:tblGrid>
            <w:tr w14:paraId="56F0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restart"/>
                  <w:vAlign w:val="center"/>
                </w:tcPr>
                <w:p w14:paraId="74C824B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w:t>
                  </w:r>
                </w:p>
              </w:tc>
              <w:tc>
                <w:tcPr>
                  <w:tcW w:w="1074" w:type="dxa"/>
                  <w:vMerge w:val="restart"/>
                  <w:vAlign w:val="center"/>
                </w:tcPr>
                <w:p w14:paraId="3D348F5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项目废水量</w:t>
                  </w:r>
                </w:p>
              </w:tc>
              <w:tc>
                <w:tcPr>
                  <w:tcW w:w="2003" w:type="dxa"/>
                  <w:gridSpan w:val="2"/>
                  <w:vAlign w:val="center"/>
                </w:tcPr>
                <w:p w14:paraId="246BCBF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生产废水产生情况</w:t>
                  </w:r>
                </w:p>
              </w:tc>
              <w:tc>
                <w:tcPr>
                  <w:tcW w:w="2756" w:type="dxa"/>
                  <w:gridSpan w:val="3"/>
                  <w:vAlign w:val="center"/>
                </w:tcPr>
                <w:p w14:paraId="567C373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污水处理站排放情况</w:t>
                  </w:r>
                </w:p>
              </w:tc>
              <w:tc>
                <w:tcPr>
                  <w:tcW w:w="696" w:type="dxa"/>
                  <w:vMerge w:val="restart"/>
                  <w:vAlign w:val="center"/>
                </w:tcPr>
                <w:p w14:paraId="765E2DB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排放标准</w:t>
                  </w:r>
                </w:p>
              </w:tc>
              <w:tc>
                <w:tcPr>
                  <w:tcW w:w="609" w:type="dxa"/>
                  <w:vMerge w:val="restart"/>
                  <w:vAlign w:val="center"/>
                </w:tcPr>
                <w:p w14:paraId="160B9F7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是否达标</w:t>
                  </w:r>
                </w:p>
              </w:tc>
            </w:tr>
            <w:tr w14:paraId="7882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Merge w:val="continue"/>
                  <w:vAlign w:val="center"/>
                </w:tcPr>
                <w:p w14:paraId="623C9DA4">
                  <w:pPr>
                    <w:adjustRightInd w:val="0"/>
                    <w:snapToGrid w:val="0"/>
                    <w:jc w:val="center"/>
                    <w:rPr>
                      <w:rFonts w:eastAsia="仿宋"/>
                      <w:color w:val="000000" w:themeColor="text1"/>
                      <w:szCs w:val="21"/>
                      <w14:textFill>
                        <w14:solidFill>
                          <w14:schemeClr w14:val="tx1"/>
                        </w14:solidFill>
                      </w14:textFill>
                    </w:rPr>
                  </w:pPr>
                </w:p>
              </w:tc>
              <w:tc>
                <w:tcPr>
                  <w:tcW w:w="1074" w:type="dxa"/>
                  <w:vMerge w:val="continue"/>
                  <w:vAlign w:val="center"/>
                </w:tcPr>
                <w:p w14:paraId="4A7883C1">
                  <w:pPr>
                    <w:adjustRightInd w:val="0"/>
                    <w:snapToGrid w:val="0"/>
                    <w:jc w:val="center"/>
                    <w:rPr>
                      <w:rFonts w:eastAsia="仿宋"/>
                      <w:color w:val="000000" w:themeColor="text1"/>
                      <w:szCs w:val="21"/>
                      <w14:textFill>
                        <w14:solidFill>
                          <w14:schemeClr w14:val="tx1"/>
                        </w14:solidFill>
                      </w14:textFill>
                    </w:rPr>
                  </w:pPr>
                </w:p>
              </w:tc>
              <w:tc>
                <w:tcPr>
                  <w:tcW w:w="1009" w:type="dxa"/>
                  <w:vAlign w:val="center"/>
                </w:tcPr>
                <w:p w14:paraId="0C63618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产生浓度mg/L</w:t>
                  </w:r>
                </w:p>
              </w:tc>
              <w:tc>
                <w:tcPr>
                  <w:tcW w:w="994" w:type="dxa"/>
                  <w:vAlign w:val="center"/>
                </w:tcPr>
                <w:p w14:paraId="5BA1266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产生量t/a</w:t>
                  </w:r>
                </w:p>
              </w:tc>
              <w:tc>
                <w:tcPr>
                  <w:tcW w:w="472" w:type="dxa"/>
                  <w:vAlign w:val="center"/>
                </w:tcPr>
                <w:p w14:paraId="504BE7C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处理效率%</w:t>
                  </w:r>
                </w:p>
              </w:tc>
              <w:tc>
                <w:tcPr>
                  <w:tcW w:w="1290" w:type="dxa"/>
                  <w:vAlign w:val="center"/>
                </w:tcPr>
                <w:p w14:paraId="0B07C8B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排放浓度mg/L</w:t>
                  </w:r>
                </w:p>
              </w:tc>
              <w:tc>
                <w:tcPr>
                  <w:tcW w:w="994" w:type="dxa"/>
                  <w:vAlign w:val="center"/>
                </w:tcPr>
                <w:p w14:paraId="44ACAF6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排放量t/a</w:t>
                  </w:r>
                </w:p>
              </w:tc>
              <w:tc>
                <w:tcPr>
                  <w:tcW w:w="696" w:type="dxa"/>
                  <w:vMerge w:val="continue"/>
                  <w:vAlign w:val="center"/>
                </w:tcPr>
                <w:p w14:paraId="2FD22431">
                  <w:pPr>
                    <w:adjustRightInd w:val="0"/>
                    <w:snapToGrid w:val="0"/>
                    <w:jc w:val="center"/>
                    <w:rPr>
                      <w:rFonts w:eastAsia="仿宋"/>
                      <w:color w:val="000000" w:themeColor="text1"/>
                      <w:szCs w:val="21"/>
                      <w14:textFill>
                        <w14:solidFill>
                          <w14:schemeClr w14:val="tx1"/>
                        </w14:solidFill>
                      </w14:textFill>
                    </w:rPr>
                  </w:pPr>
                </w:p>
              </w:tc>
              <w:tc>
                <w:tcPr>
                  <w:tcW w:w="609" w:type="dxa"/>
                  <w:vMerge w:val="continue"/>
                  <w:vAlign w:val="center"/>
                </w:tcPr>
                <w:p w14:paraId="2BC3257F">
                  <w:pPr>
                    <w:adjustRightInd w:val="0"/>
                    <w:snapToGrid w:val="0"/>
                    <w:jc w:val="center"/>
                    <w:rPr>
                      <w:rFonts w:eastAsia="仿宋"/>
                      <w:color w:val="000000" w:themeColor="text1"/>
                      <w:szCs w:val="21"/>
                      <w14:textFill>
                        <w14:solidFill>
                          <w14:schemeClr w14:val="tx1"/>
                        </w14:solidFill>
                      </w14:textFill>
                    </w:rPr>
                  </w:pPr>
                </w:p>
              </w:tc>
            </w:tr>
            <w:tr w14:paraId="436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36" w:type="dxa"/>
                  <w:vAlign w:val="center"/>
                </w:tcPr>
                <w:p w14:paraId="39ECDB8C">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SS</w:t>
                  </w:r>
                </w:p>
              </w:tc>
              <w:tc>
                <w:tcPr>
                  <w:tcW w:w="1074" w:type="dxa"/>
                  <w:vMerge w:val="restart"/>
                  <w:vAlign w:val="center"/>
                </w:tcPr>
                <w:p w14:paraId="4EAF50D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324.0m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/a</w:t>
                  </w:r>
                </w:p>
              </w:tc>
              <w:tc>
                <w:tcPr>
                  <w:tcW w:w="1009" w:type="dxa"/>
                  <w:vAlign w:val="center"/>
                </w:tcPr>
                <w:p w14:paraId="36BC3C4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w:t>
                  </w:r>
                </w:p>
              </w:tc>
              <w:tc>
                <w:tcPr>
                  <w:tcW w:w="994" w:type="dxa"/>
                </w:tcPr>
                <w:p w14:paraId="6E61BEF8">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0.097 </w:t>
                  </w:r>
                </w:p>
              </w:tc>
              <w:tc>
                <w:tcPr>
                  <w:tcW w:w="472" w:type="dxa"/>
                  <w:vAlign w:val="center"/>
                </w:tcPr>
                <w:p w14:paraId="36E8130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1290" w:type="dxa"/>
                </w:tcPr>
                <w:p w14:paraId="002DB7DA">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60</w:t>
                  </w:r>
                </w:p>
              </w:tc>
              <w:tc>
                <w:tcPr>
                  <w:tcW w:w="994" w:type="dxa"/>
                </w:tcPr>
                <w:p w14:paraId="74F2D94B">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0.0194 </w:t>
                  </w:r>
                </w:p>
              </w:tc>
              <w:tc>
                <w:tcPr>
                  <w:tcW w:w="696" w:type="dxa"/>
                  <w:vAlign w:val="center"/>
                </w:tcPr>
                <w:p w14:paraId="23870DC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400</w:t>
                  </w:r>
                </w:p>
              </w:tc>
              <w:tc>
                <w:tcPr>
                  <w:tcW w:w="609" w:type="dxa"/>
                  <w:vAlign w:val="center"/>
                </w:tcPr>
                <w:p w14:paraId="0F296DE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17F0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14:paraId="7D9DD82B">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COD</w:t>
                  </w:r>
                </w:p>
              </w:tc>
              <w:tc>
                <w:tcPr>
                  <w:tcW w:w="1074" w:type="dxa"/>
                  <w:vMerge w:val="continue"/>
                  <w:vAlign w:val="center"/>
                </w:tcPr>
                <w:p w14:paraId="2B7AF1D8">
                  <w:pPr>
                    <w:adjustRightInd w:val="0"/>
                    <w:snapToGrid w:val="0"/>
                    <w:jc w:val="center"/>
                    <w:rPr>
                      <w:rFonts w:eastAsia="仿宋"/>
                      <w:color w:val="000000" w:themeColor="text1"/>
                      <w:szCs w:val="21"/>
                      <w14:textFill>
                        <w14:solidFill>
                          <w14:schemeClr w14:val="tx1"/>
                        </w14:solidFill>
                      </w14:textFill>
                    </w:rPr>
                  </w:pPr>
                </w:p>
              </w:tc>
              <w:tc>
                <w:tcPr>
                  <w:tcW w:w="1009" w:type="dxa"/>
                  <w:vAlign w:val="center"/>
                </w:tcPr>
                <w:p w14:paraId="269CA7A3">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820</w:t>
                  </w:r>
                </w:p>
              </w:tc>
              <w:tc>
                <w:tcPr>
                  <w:tcW w:w="994" w:type="dxa"/>
                </w:tcPr>
                <w:p w14:paraId="62D7EC95">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0.266 </w:t>
                  </w:r>
                </w:p>
              </w:tc>
              <w:tc>
                <w:tcPr>
                  <w:tcW w:w="472" w:type="dxa"/>
                  <w:vAlign w:val="center"/>
                </w:tcPr>
                <w:p w14:paraId="109BFE3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1290" w:type="dxa"/>
                </w:tcPr>
                <w:p w14:paraId="4B73BDD9">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246</w:t>
                  </w:r>
                </w:p>
              </w:tc>
              <w:tc>
                <w:tcPr>
                  <w:tcW w:w="994" w:type="dxa"/>
                </w:tcPr>
                <w:p w14:paraId="32470713">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0.0797 </w:t>
                  </w:r>
                </w:p>
              </w:tc>
              <w:tc>
                <w:tcPr>
                  <w:tcW w:w="696" w:type="dxa"/>
                  <w:vAlign w:val="center"/>
                </w:tcPr>
                <w:p w14:paraId="69E7243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500</w:t>
                  </w:r>
                </w:p>
              </w:tc>
              <w:tc>
                <w:tcPr>
                  <w:tcW w:w="609" w:type="dxa"/>
                  <w:vAlign w:val="center"/>
                </w:tcPr>
                <w:p w14:paraId="63643FC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2FDC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14:paraId="76E10B2A">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BOD</w:t>
                  </w:r>
                </w:p>
              </w:tc>
              <w:tc>
                <w:tcPr>
                  <w:tcW w:w="1074" w:type="dxa"/>
                  <w:vMerge w:val="continue"/>
                  <w:vAlign w:val="center"/>
                </w:tcPr>
                <w:p w14:paraId="327647FD">
                  <w:pPr>
                    <w:adjustRightInd w:val="0"/>
                    <w:snapToGrid w:val="0"/>
                    <w:jc w:val="center"/>
                    <w:rPr>
                      <w:rFonts w:eastAsia="仿宋"/>
                      <w:color w:val="000000" w:themeColor="text1"/>
                      <w:szCs w:val="21"/>
                      <w14:textFill>
                        <w14:solidFill>
                          <w14:schemeClr w14:val="tx1"/>
                        </w14:solidFill>
                      </w14:textFill>
                    </w:rPr>
                  </w:pPr>
                </w:p>
              </w:tc>
              <w:tc>
                <w:tcPr>
                  <w:tcW w:w="1009" w:type="dxa"/>
                  <w:vAlign w:val="center"/>
                </w:tcPr>
                <w:p w14:paraId="7EB486F4">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660</w:t>
                  </w:r>
                </w:p>
              </w:tc>
              <w:tc>
                <w:tcPr>
                  <w:tcW w:w="994" w:type="dxa"/>
                </w:tcPr>
                <w:p w14:paraId="6EAA3ADF">
                  <w:pPr>
                    <w:widowControl/>
                    <w:jc w:val="center"/>
                    <w:textAlignment w:val="top"/>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0.214 </w:t>
                  </w:r>
                </w:p>
              </w:tc>
              <w:tc>
                <w:tcPr>
                  <w:tcW w:w="472" w:type="dxa"/>
                  <w:vAlign w:val="center"/>
                </w:tcPr>
                <w:p w14:paraId="13A15D2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1290" w:type="dxa"/>
                </w:tcPr>
                <w:p w14:paraId="307F3014">
                  <w:pPr>
                    <w:widowControl/>
                    <w:jc w:val="center"/>
                    <w:textAlignment w:val="top"/>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198</w:t>
                  </w:r>
                </w:p>
              </w:tc>
              <w:tc>
                <w:tcPr>
                  <w:tcW w:w="994" w:type="dxa"/>
                </w:tcPr>
                <w:p w14:paraId="1A644EBA">
                  <w:pPr>
                    <w:widowControl/>
                    <w:jc w:val="center"/>
                    <w:textAlignment w:val="top"/>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0.0642 </w:t>
                  </w:r>
                </w:p>
              </w:tc>
              <w:tc>
                <w:tcPr>
                  <w:tcW w:w="696" w:type="dxa"/>
                  <w:vAlign w:val="center"/>
                </w:tcPr>
                <w:p w14:paraId="152CF8C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300</w:t>
                  </w:r>
                </w:p>
              </w:tc>
              <w:tc>
                <w:tcPr>
                  <w:tcW w:w="609" w:type="dxa"/>
                  <w:vAlign w:val="center"/>
                </w:tcPr>
                <w:p w14:paraId="7950E7D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r>
            <w:tr w14:paraId="1963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14:paraId="2F9CF37E">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氨氮</w:t>
                  </w:r>
                </w:p>
              </w:tc>
              <w:tc>
                <w:tcPr>
                  <w:tcW w:w="1074" w:type="dxa"/>
                  <w:vMerge w:val="continue"/>
                  <w:vAlign w:val="center"/>
                </w:tcPr>
                <w:p w14:paraId="3335F0DB">
                  <w:pPr>
                    <w:adjustRightInd w:val="0"/>
                    <w:snapToGrid w:val="0"/>
                    <w:jc w:val="center"/>
                    <w:rPr>
                      <w:rFonts w:eastAsia="仿宋"/>
                      <w:color w:val="000000" w:themeColor="text1"/>
                      <w:szCs w:val="21"/>
                      <w14:textFill>
                        <w14:solidFill>
                          <w14:schemeClr w14:val="tx1"/>
                        </w14:solidFill>
                      </w14:textFill>
                    </w:rPr>
                  </w:pPr>
                </w:p>
              </w:tc>
              <w:tc>
                <w:tcPr>
                  <w:tcW w:w="1009" w:type="dxa"/>
                  <w:vAlign w:val="center"/>
                </w:tcPr>
                <w:p w14:paraId="3765D15C">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994" w:type="dxa"/>
                </w:tcPr>
                <w:p w14:paraId="581D7B0E">
                  <w:pPr>
                    <w:widowControl/>
                    <w:jc w:val="center"/>
                    <w:textAlignment w:val="top"/>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0.0039 </w:t>
                  </w:r>
                </w:p>
              </w:tc>
              <w:tc>
                <w:tcPr>
                  <w:tcW w:w="472" w:type="dxa"/>
                  <w:vAlign w:val="center"/>
                </w:tcPr>
                <w:p w14:paraId="7E06B09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1290" w:type="dxa"/>
                </w:tcPr>
                <w:p w14:paraId="61B2396B">
                  <w:pPr>
                    <w:widowControl/>
                    <w:jc w:val="center"/>
                    <w:textAlignment w:val="top"/>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3.6</w:t>
                  </w:r>
                </w:p>
              </w:tc>
              <w:tc>
                <w:tcPr>
                  <w:tcW w:w="994" w:type="dxa"/>
                </w:tcPr>
                <w:p w14:paraId="0D51BBAE">
                  <w:pPr>
                    <w:widowControl/>
                    <w:jc w:val="center"/>
                    <w:textAlignment w:val="top"/>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0.00117 </w:t>
                  </w:r>
                </w:p>
              </w:tc>
              <w:tc>
                <w:tcPr>
                  <w:tcW w:w="696" w:type="dxa"/>
                  <w:vAlign w:val="center"/>
                </w:tcPr>
                <w:p w14:paraId="1399B4B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09" w:type="dxa"/>
                  <w:vAlign w:val="center"/>
                </w:tcPr>
                <w:p w14:paraId="0AB6944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226F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14:paraId="234F3567">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总氮</w:t>
                  </w:r>
                </w:p>
              </w:tc>
              <w:tc>
                <w:tcPr>
                  <w:tcW w:w="1074" w:type="dxa"/>
                  <w:vMerge w:val="continue"/>
                  <w:vAlign w:val="center"/>
                </w:tcPr>
                <w:p w14:paraId="30C08397">
                  <w:pPr>
                    <w:adjustRightInd w:val="0"/>
                    <w:snapToGrid w:val="0"/>
                    <w:jc w:val="center"/>
                    <w:rPr>
                      <w:rFonts w:eastAsia="仿宋"/>
                      <w:color w:val="000000" w:themeColor="text1"/>
                      <w:szCs w:val="21"/>
                      <w14:textFill>
                        <w14:solidFill>
                          <w14:schemeClr w14:val="tx1"/>
                        </w14:solidFill>
                      </w14:textFill>
                    </w:rPr>
                  </w:pPr>
                </w:p>
              </w:tc>
              <w:tc>
                <w:tcPr>
                  <w:tcW w:w="1009" w:type="dxa"/>
                  <w:vAlign w:val="center"/>
                </w:tcPr>
                <w:p w14:paraId="64850328">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994" w:type="dxa"/>
                </w:tcPr>
                <w:p w14:paraId="5DD7046C">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0.0049 </w:t>
                  </w:r>
                </w:p>
              </w:tc>
              <w:tc>
                <w:tcPr>
                  <w:tcW w:w="472" w:type="dxa"/>
                  <w:vAlign w:val="center"/>
                </w:tcPr>
                <w:p w14:paraId="1CD19CD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1290" w:type="dxa"/>
                </w:tcPr>
                <w:p w14:paraId="307ADCBE">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4.5</w:t>
                  </w:r>
                </w:p>
              </w:tc>
              <w:tc>
                <w:tcPr>
                  <w:tcW w:w="994" w:type="dxa"/>
                </w:tcPr>
                <w:p w14:paraId="7473296E">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0.00146 </w:t>
                  </w:r>
                </w:p>
              </w:tc>
              <w:tc>
                <w:tcPr>
                  <w:tcW w:w="696" w:type="dxa"/>
                  <w:vAlign w:val="center"/>
                </w:tcPr>
                <w:p w14:paraId="01095AF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09" w:type="dxa"/>
                  <w:vAlign w:val="center"/>
                </w:tcPr>
                <w:p w14:paraId="5EF2C4A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r w14:paraId="2979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14:paraId="2B24FC0E">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总磷</w:t>
                  </w:r>
                </w:p>
              </w:tc>
              <w:tc>
                <w:tcPr>
                  <w:tcW w:w="1074" w:type="dxa"/>
                  <w:vMerge w:val="continue"/>
                  <w:vAlign w:val="center"/>
                </w:tcPr>
                <w:p w14:paraId="44E68093">
                  <w:pPr>
                    <w:adjustRightInd w:val="0"/>
                    <w:snapToGrid w:val="0"/>
                    <w:jc w:val="center"/>
                    <w:rPr>
                      <w:rFonts w:eastAsia="仿宋"/>
                      <w:color w:val="000000" w:themeColor="text1"/>
                      <w:szCs w:val="21"/>
                      <w14:textFill>
                        <w14:solidFill>
                          <w14:schemeClr w14:val="tx1"/>
                        </w14:solidFill>
                      </w14:textFill>
                    </w:rPr>
                  </w:pPr>
                </w:p>
              </w:tc>
              <w:tc>
                <w:tcPr>
                  <w:tcW w:w="1009" w:type="dxa"/>
                  <w:vAlign w:val="center"/>
                </w:tcPr>
                <w:p w14:paraId="59DF58EC">
                  <w:pPr>
                    <w:pStyle w:val="32"/>
                    <w:adjustRightInd w:val="0"/>
                    <w:snapToGrid w:val="0"/>
                    <w:ind w:firstLine="0" w:firstLineChars="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994" w:type="dxa"/>
                </w:tcPr>
                <w:p w14:paraId="6863478C">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0.00065 </w:t>
                  </w:r>
                </w:p>
              </w:tc>
              <w:tc>
                <w:tcPr>
                  <w:tcW w:w="472" w:type="dxa"/>
                  <w:vAlign w:val="center"/>
                </w:tcPr>
                <w:p w14:paraId="43BCC2B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70</w:t>
                  </w:r>
                </w:p>
              </w:tc>
              <w:tc>
                <w:tcPr>
                  <w:tcW w:w="1290" w:type="dxa"/>
                </w:tcPr>
                <w:p w14:paraId="3B85CB4E">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0.6</w:t>
                  </w:r>
                </w:p>
              </w:tc>
              <w:tc>
                <w:tcPr>
                  <w:tcW w:w="994" w:type="dxa"/>
                </w:tcPr>
                <w:p w14:paraId="16D5425C">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0.00019 </w:t>
                  </w:r>
                </w:p>
              </w:tc>
              <w:tc>
                <w:tcPr>
                  <w:tcW w:w="696" w:type="dxa"/>
                  <w:vAlign w:val="center"/>
                </w:tcPr>
                <w:p w14:paraId="0E5F80C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609" w:type="dxa"/>
                  <w:vAlign w:val="center"/>
                </w:tcPr>
                <w:p w14:paraId="00DC962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r>
          </w:tbl>
          <w:p w14:paraId="2DD998DC">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2.2废水影响分析</w:t>
            </w:r>
          </w:p>
          <w:p w14:paraId="0FCA02AF">
            <w:pPr>
              <w:pStyle w:val="32"/>
              <w:adjustRightInd w:val="0"/>
              <w:snapToGrid w:val="0"/>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根据前文分析，生产废水经自建污水处理站处理后满足《污水综合排放标准》（GB8978-1996）三级标准的水质标准要求，</w:t>
            </w:r>
            <w:r>
              <w:rPr>
                <w:rFonts w:eastAsia="仿宋"/>
                <w:color w:val="000000" w:themeColor="text1"/>
                <w:kern w:val="0"/>
                <w:sz w:val="24"/>
                <w14:textFill>
                  <w14:solidFill>
                    <w14:schemeClr w14:val="tx1"/>
                  </w14:solidFill>
                </w14:textFill>
              </w:rPr>
              <w:t>生活污水依托甘肃天顺达商贸有限责任公司办公楼化粪池收集后进入园区市政污水管网，最终由和政县污水处理厂处理。项目产生的废水不外排，对周边地表水体影响较小</w:t>
            </w:r>
            <w:r>
              <w:rPr>
                <w:rFonts w:hint="eastAsia" w:eastAsia="仿宋"/>
                <w:color w:val="000000" w:themeColor="text1"/>
                <w:kern w:val="0"/>
                <w:sz w:val="24"/>
                <w14:textFill>
                  <w14:solidFill>
                    <w14:schemeClr w14:val="tx1"/>
                  </w14:solidFill>
                </w14:textFill>
              </w:rPr>
              <w:t>。</w:t>
            </w:r>
            <w:r>
              <w:rPr>
                <w:rFonts w:eastAsia="仿宋"/>
                <w:color w:val="000000" w:themeColor="text1"/>
                <w:kern w:val="0"/>
                <w:sz w:val="24"/>
                <w14:textFill>
                  <w14:solidFill>
                    <w14:schemeClr w14:val="tx1"/>
                  </w14:solidFill>
                </w14:textFill>
              </w:rPr>
              <w:t>处理达标后进入园区市政管网的废水</w:t>
            </w:r>
            <w:r>
              <w:rPr>
                <w:rFonts w:eastAsia="仿宋"/>
                <w:color w:val="000000" w:themeColor="text1"/>
                <w:sz w:val="24"/>
                <w14:textFill>
                  <w14:solidFill>
                    <w14:schemeClr w14:val="tx1"/>
                  </w14:solidFill>
                </w14:textFill>
              </w:rPr>
              <w:t>对</w:t>
            </w:r>
            <w:r>
              <w:rPr>
                <w:rFonts w:eastAsia="仿宋"/>
                <w:color w:val="000000" w:themeColor="text1"/>
                <w:kern w:val="0"/>
                <w:sz w:val="24"/>
                <w14:textFill>
                  <w14:solidFill>
                    <w14:schemeClr w14:val="tx1"/>
                  </w14:solidFill>
                </w14:textFill>
              </w:rPr>
              <w:t>和政县污水处理厂</w:t>
            </w:r>
            <w:r>
              <w:rPr>
                <w:rFonts w:eastAsia="仿宋"/>
                <w:color w:val="000000" w:themeColor="text1"/>
                <w:sz w:val="24"/>
                <w14:textFill>
                  <w14:solidFill>
                    <w14:schemeClr w14:val="tx1"/>
                  </w14:solidFill>
                </w14:textFill>
              </w:rPr>
              <w:t>影响较小。</w:t>
            </w:r>
          </w:p>
          <w:p w14:paraId="53D5ABBB">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2.3废水处理措施</w:t>
            </w:r>
          </w:p>
          <w:p w14:paraId="472A1750">
            <w:pPr>
              <w:numPr>
                <w:ilvl w:val="0"/>
                <w:numId w:val="1"/>
              </w:num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生活污水</w:t>
            </w:r>
          </w:p>
          <w:p w14:paraId="34CD2949">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生活污水依托甘肃天顺达商贸有限责任公司办公楼化粪池收集后进入园区市政污水管网，最终由和政县污水处理厂处理。</w:t>
            </w:r>
          </w:p>
          <w:p w14:paraId="3DB5AB76">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（2）生产废水</w:t>
            </w:r>
          </w:p>
          <w:p w14:paraId="7D7FB4D1">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本项目生产废水经自建污水处理站处理后通过和政循环经济产业园园区市政污水管网，最终由和政县污水处理厂处理。自建污水处理站处理工艺见图4-3。</w:t>
            </w:r>
          </w:p>
          <w:p w14:paraId="481B01B6">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p>
          <w:p w14:paraId="38A5FC4F">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p>
          <w:p w14:paraId="22B8986D">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p>
          <w:p w14:paraId="37612458">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p>
          <w:p w14:paraId="5BCE2E0A">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p>
          <w:p w14:paraId="3154B042">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p>
          <w:p w14:paraId="4C355AD7">
            <w:pPr>
              <w:adjustRightInd w:val="0"/>
              <w:snapToGrid w:val="0"/>
              <w:spacing w:line="360" w:lineRule="auto"/>
              <w:rPr>
                <w:rFonts w:eastAsia="仿宋"/>
                <w:color w:val="000000" w:themeColor="text1"/>
                <w:kern w:val="0"/>
                <w:sz w:val="24"/>
                <w14:textFill>
                  <w14:solidFill>
                    <w14:schemeClr w14:val="tx1"/>
                  </w14:solidFill>
                </w14:textFill>
              </w:rPr>
            </w:pPr>
          </w:p>
          <w:p w14:paraId="2748A5CC">
            <w:pPr>
              <w:adjustRightInd w:val="0"/>
              <w:snapToGrid w:val="0"/>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object>
                <v:shape id="_x0000_i1032" o:spt="75" type="#_x0000_t75" style="height:253.5pt;width:243.75pt;" o:ole="t" filled="f" o:preferrelative="t" stroked="f" coordsize="21600,21600">
                  <v:path/>
                  <v:fill on="f" focussize="0,0"/>
                  <v:stroke on="f" joinstyle="miter"/>
                  <v:imagedata r:id="rId23" o:title=""/>
                  <o:lock v:ext="edit" aspectratio="f"/>
                  <w10:wrap type="none"/>
                  <w10:anchorlock/>
                </v:shape>
                <o:OLEObject Type="Embed" ProgID="Visio.Drawing.15" ShapeID="_x0000_i1032" DrawAspect="Content" ObjectID="_1468075732" r:id="rId22">
                  <o:LockedField>false</o:LockedField>
                </o:OLEObject>
              </w:object>
            </w:r>
          </w:p>
          <w:p w14:paraId="290D3DEE">
            <w:pPr>
              <w:adjustRightInd w:val="0"/>
              <w:snapToGrid w:val="0"/>
              <w:spacing w:line="360" w:lineRule="auto"/>
              <w:jc w:val="center"/>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图4-3   生产废水处理工艺流程图</w:t>
            </w:r>
          </w:p>
          <w:p w14:paraId="7C0D9D7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污水处理站工作原理：生产废水集中至调节池内，在调节池中用片碱等酸碱中和剂调节pH值，然后进入一体化A</w:t>
            </w:r>
            <w:r>
              <w:rPr>
                <w:rFonts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O设备中进行生化处理，生化处理后的废水进入絮凝沉淀池中进行沉淀，沉淀后的上清液最后经砂滤碳滤池过来后</w:t>
            </w:r>
            <w:r>
              <w:rPr>
                <w:rFonts w:eastAsia="仿宋"/>
                <w:color w:val="000000" w:themeColor="text1"/>
                <w:kern w:val="0"/>
                <w:sz w:val="24"/>
                <w14:textFill>
                  <w14:solidFill>
                    <w14:schemeClr w14:val="tx1"/>
                  </w14:solidFill>
                </w14:textFill>
              </w:rPr>
              <w:t>进入园区市政污水管网。絮凝</w:t>
            </w:r>
            <w:r>
              <w:rPr>
                <w:rFonts w:eastAsia="仿宋"/>
                <w:color w:val="000000" w:themeColor="text1"/>
                <w:sz w:val="24"/>
                <w14:textFill>
                  <w14:solidFill>
                    <w14:schemeClr w14:val="tx1"/>
                  </w14:solidFill>
                </w14:textFill>
              </w:rPr>
              <w:t>沉淀池底部污泥由气动隔膜泵抽到压滤机脱水，污泥打包装袋，委托有资质单位进行处置。</w:t>
            </w:r>
            <w:r>
              <w:rPr>
                <w:rFonts w:eastAsia="仿宋"/>
                <w:color w:val="000000" w:themeColor="text1"/>
                <w:kern w:val="0"/>
                <w:sz w:val="24"/>
                <w14:textFill>
                  <w14:solidFill>
                    <w14:schemeClr w14:val="tx1"/>
                  </w14:solidFill>
                </w14:textFill>
              </w:rPr>
              <w:t>根据表4-12可以看出，生产废水经自建污水处理站处理后水质能够满足</w:t>
            </w:r>
            <w:r>
              <w:rPr>
                <w:rFonts w:eastAsia="仿宋"/>
                <w:color w:val="000000" w:themeColor="text1"/>
                <w:sz w:val="24"/>
                <w14:textFill>
                  <w14:solidFill>
                    <w14:schemeClr w14:val="tx1"/>
                  </w14:solidFill>
                </w14:textFill>
              </w:rPr>
              <w:t>《污水综合排放标准》（GB8978-1996）三级标准，不会对</w:t>
            </w:r>
            <w:r>
              <w:rPr>
                <w:rFonts w:eastAsia="仿宋"/>
                <w:color w:val="000000" w:themeColor="text1"/>
                <w:kern w:val="0"/>
                <w:sz w:val="24"/>
                <w14:textFill>
                  <w14:solidFill>
                    <w14:schemeClr w14:val="tx1"/>
                  </w14:solidFill>
                </w14:textFill>
              </w:rPr>
              <w:t>和政县污水处理厂的运行造成负荷。</w:t>
            </w:r>
          </w:p>
          <w:p w14:paraId="315FAFEF">
            <w:pPr>
              <w:pStyle w:val="32"/>
              <w:adjustRightInd w:val="0"/>
              <w:snapToGrid w:val="0"/>
              <w:spacing w:line="360" w:lineRule="auto"/>
              <w:ind w:firstLine="480"/>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（3）废水依托处置可行性分析</w:t>
            </w:r>
          </w:p>
          <w:p w14:paraId="3EED307A">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根据现场实际调查：和政县循环经济产业园区未配套建设污水处理厂，入驻各企业生产废水经自建污水处理厂处理达标后优先重复利用，不能利用经园区污水管网排至和政县污水处理厂进行处理；生活污水经企业建设化粪池处理后经园区污水管网排至和政县污水处理厂进行处理。项目生产</w:t>
            </w:r>
            <w:r>
              <w:rPr>
                <w:rFonts w:hint="eastAsia" w:eastAsia="仿宋"/>
                <w:color w:val="000000" w:themeColor="text1"/>
                <w:kern w:val="0"/>
                <w:sz w:val="24"/>
                <w14:textFill>
                  <w14:solidFill>
                    <w14:schemeClr w14:val="tx1"/>
                  </w14:solidFill>
                </w14:textFill>
              </w:rPr>
              <w:t>废水经</w:t>
            </w:r>
            <w:r>
              <w:rPr>
                <w:rFonts w:eastAsia="仿宋"/>
                <w:color w:val="000000" w:themeColor="text1"/>
                <w:kern w:val="0"/>
                <w:sz w:val="24"/>
                <w14:textFill>
                  <w14:solidFill>
                    <w14:schemeClr w14:val="tx1"/>
                  </w14:solidFill>
                </w14:textFill>
              </w:rPr>
              <w:t>自建污水处理站处理后</w:t>
            </w:r>
            <w:r>
              <w:rPr>
                <w:rFonts w:hint="eastAsia" w:eastAsia="仿宋"/>
                <w:color w:val="000000" w:themeColor="text1"/>
                <w:kern w:val="0"/>
                <w:sz w:val="24"/>
                <w14:textFill>
                  <w14:solidFill>
                    <w14:schemeClr w14:val="tx1"/>
                  </w14:solidFill>
                </w14:textFill>
              </w:rPr>
              <w:t>排水能够达到</w:t>
            </w:r>
            <w:r>
              <w:rPr>
                <w:rFonts w:eastAsia="仿宋"/>
                <w:color w:val="000000" w:themeColor="text1"/>
                <w:sz w:val="24"/>
                <w14:textFill>
                  <w14:solidFill>
                    <w14:schemeClr w14:val="tx1"/>
                  </w14:solidFill>
                </w14:textFill>
              </w:rPr>
              <w:t>《污水综合排放标准》（GB8978-1996）三级标准</w:t>
            </w:r>
            <w:r>
              <w:rPr>
                <w:rFonts w:hint="eastAsia" w:eastAsia="仿宋"/>
                <w:color w:val="000000" w:themeColor="text1"/>
                <w:sz w:val="24"/>
                <w14:textFill>
                  <w14:solidFill>
                    <w14:schemeClr w14:val="tx1"/>
                  </w14:solidFill>
                </w14:textFill>
              </w:rPr>
              <w:t>后</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通过和政循环经济产业园区市政管网送入和</w:t>
            </w:r>
            <w:r>
              <w:rPr>
                <w:rFonts w:eastAsia="仿宋"/>
                <w:color w:val="000000" w:themeColor="text1"/>
                <w:kern w:val="0"/>
                <w:sz w:val="24"/>
                <w14:textFill>
                  <w14:solidFill>
                    <w14:schemeClr w14:val="tx1"/>
                  </w14:solidFill>
                </w14:textFill>
              </w:rPr>
              <w:t>政县污水处理厂</w:t>
            </w:r>
            <w:r>
              <w:rPr>
                <w:rFonts w:hint="eastAsia" w:eastAsia="仿宋"/>
                <w:color w:val="000000" w:themeColor="text1"/>
                <w:kern w:val="0"/>
                <w:sz w:val="24"/>
                <w14:textFill>
                  <w14:solidFill>
                    <w14:schemeClr w14:val="tx1"/>
                  </w14:solidFill>
                </w14:textFill>
              </w:rPr>
              <w:t>进行处理</w:t>
            </w:r>
            <w:r>
              <w:rPr>
                <w:rFonts w:eastAsia="仿宋"/>
                <w:color w:val="000000" w:themeColor="text1"/>
                <w:kern w:val="0"/>
                <w:sz w:val="24"/>
                <w14:textFill>
                  <w14:solidFill>
                    <w14:schemeClr w14:val="tx1"/>
                  </w14:solidFill>
                </w14:textFill>
              </w:rPr>
              <w:t>。</w:t>
            </w:r>
          </w:p>
          <w:p w14:paraId="2C698B31">
            <w:pPr>
              <w:adjustRightInd w:val="0"/>
              <w:snapToGrid w:val="0"/>
              <w:spacing w:line="360" w:lineRule="auto"/>
              <w:ind w:firstLine="480" w:firstLineChars="200"/>
              <w:rPr>
                <w:rFonts w:eastAsia="仿宋"/>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和政县污水处理厂位于和政县县城区东北方向约3km的三合镇虎家村，广通河北岸的河滩地，总占地面积为39亩，于2009年3月13日经甘肃省发展计划委员会甘发改投资批准建设，2012年10月30日正式建成并投入运行，日处理污水设计规模为1万t。2</w:t>
            </w:r>
            <w:r>
              <w:rPr>
                <w:rFonts w:eastAsia="仿宋"/>
                <w:color w:val="000000" w:themeColor="text1"/>
                <w:sz w:val="24"/>
                <w14:textFill>
                  <w14:solidFill>
                    <w14:schemeClr w14:val="tx1"/>
                  </w14:solidFill>
                </w14:textFill>
              </w:rPr>
              <w:t>020</w:t>
            </w:r>
            <w:r>
              <w:rPr>
                <w:rFonts w:hint="eastAsia" w:eastAsia="仿宋"/>
                <w:color w:val="000000" w:themeColor="text1"/>
                <w:sz w:val="24"/>
                <w14:textFill>
                  <w14:solidFill>
                    <w14:schemeClr w14:val="tx1"/>
                  </w14:solidFill>
                </w14:textFill>
              </w:rPr>
              <w:t>年6月进行污水处理厂扩建工程，日处理污水扩建规模达到</w:t>
            </w: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万t，出水</w:t>
            </w:r>
            <w:r>
              <w:rPr>
                <w:rFonts w:eastAsia="仿宋"/>
                <w:color w:val="000000" w:themeColor="text1"/>
                <w:sz w:val="24"/>
                <w14:textFill>
                  <w14:solidFill>
                    <w14:schemeClr w14:val="tx1"/>
                  </w14:solidFill>
                </w14:textFill>
              </w:rPr>
              <w:t>水质</w:t>
            </w:r>
            <w:r>
              <w:rPr>
                <w:rFonts w:hint="eastAsia" w:eastAsia="仿宋"/>
                <w:color w:val="000000" w:themeColor="text1"/>
                <w:sz w:val="24"/>
                <w14:textFill>
                  <w14:solidFill>
                    <w14:schemeClr w14:val="tx1"/>
                  </w14:solidFill>
                </w14:textFill>
              </w:rPr>
              <w:t>满足</w:t>
            </w:r>
            <w:r>
              <w:rPr>
                <w:rFonts w:eastAsia="仿宋"/>
                <w:color w:val="000000" w:themeColor="text1"/>
                <w:sz w:val="24"/>
                <w14:textFill>
                  <w14:solidFill>
                    <w14:schemeClr w14:val="tx1"/>
                  </w14:solidFill>
                </w14:textFill>
              </w:rPr>
              <w:t>《城镇污水处理厂污染物排放标准》（GB18918-2002）中的一级A标准</w:t>
            </w:r>
            <w:r>
              <w:rPr>
                <w:rFonts w:hint="eastAsia" w:eastAsia="仿宋"/>
                <w:color w:val="000000" w:themeColor="text1"/>
                <w:sz w:val="24"/>
                <w14:textFill>
                  <w14:solidFill>
                    <w14:schemeClr w14:val="tx1"/>
                  </w14:solidFill>
                </w14:textFill>
              </w:rPr>
              <w:t>后排入广通河，设置一处污水排污口（坐标：</w:t>
            </w:r>
            <w:r>
              <w:rPr>
                <w:rFonts w:eastAsia="仿宋"/>
                <w:color w:val="000000" w:themeColor="text1"/>
                <w:sz w:val="24"/>
                <w14:textFill>
                  <w14:solidFill>
                    <w14:schemeClr w14:val="tx1"/>
                  </w14:solidFill>
                </w14:textFill>
              </w:rPr>
              <w:t>103.387962</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35.458767</w:t>
            </w:r>
            <w:r>
              <w:rPr>
                <w:rFonts w:hint="eastAsia" w:eastAsia="仿宋"/>
                <w:color w:val="000000" w:themeColor="text1"/>
                <w:sz w:val="24"/>
                <w14:textFill>
                  <w14:solidFill>
                    <w14:schemeClr w14:val="tx1"/>
                  </w14:solidFill>
                </w14:textFill>
              </w:rPr>
              <w:t>）。根据调查，和政循环经济产业园区市政污水管网通过项目所在位置（具体见附图12），项目产生的污水量为1.8m</w:t>
            </w:r>
            <w:r>
              <w:rPr>
                <w:rFonts w:hint="eastAsia" w:eastAsia="仿宋"/>
                <w:color w:val="000000" w:themeColor="text1"/>
                <w:sz w:val="24"/>
                <w:vertAlign w:val="superscript"/>
                <w14:textFill>
                  <w14:solidFill>
                    <w14:schemeClr w14:val="tx1"/>
                  </w14:solidFill>
                </w14:textFill>
              </w:rPr>
              <w:t>3</w:t>
            </w:r>
            <w:r>
              <w:rPr>
                <w:rFonts w:hint="eastAsia" w:eastAsia="仿宋"/>
                <w:color w:val="000000" w:themeColor="text1"/>
                <w:sz w:val="24"/>
                <w14:textFill>
                  <w14:solidFill>
                    <w14:schemeClr w14:val="tx1"/>
                  </w14:solidFill>
                </w14:textFill>
              </w:rPr>
              <w:t>/d，占和政县污水处理厂处理水量的0.009%，且污水污染物排放浓度能够满足和政县污水处理厂要求。因此，项目废水依托和</w:t>
            </w:r>
            <w:r>
              <w:rPr>
                <w:rFonts w:eastAsia="仿宋"/>
                <w:color w:val="000000" w:themeColor="text1"/>
                <w:kern w:val="0"/>
                <w:sz w:val="24"/>
                <w14:textFill>
                  <w14:solidFill>
                    <w14:schemeClr w14:val="tx1"/>
                  </w14:solidFill>
                </w14:textFill>
              </w:rPr>
              <w:t>政县污水处理厂</w:t>
            </w:r>
            <w:r>
              <w:rPr>
                <w:rFonts w:hint="eastAsia" w:eastAsia="仿宋"/>
                <w:color w:val="000000" w:themeColor="text1"/>
                <w:kern w:val="0"/>
                <w:sz w:val="24"/>
                <w14:textFill>
                  <w14:solidFill>
                    <w14:schemeClr w14:val="tx1"/>
                  </w14:solidFill>
                </w14:textFill>
              </w:rPr>
              <w:t>处理可行。</w:t>
            </w:r>
          </w:p>
          <w:p w14:paraId="680DAC97">
            <w:pPr>
              <w:pStyle w:val="3"/>
              <w:ind w:firstLine="482"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2.4</w:t>
            </w:r>
            <w:r>
              <w:rPr>
                <w:rFonts w:hint="eastAsia" w:eastAsia="仿宋"/>
                <w:color w:val="000000" w:themeColor="text1"/>
                <w14:textFill>
                  <w14:solidFill>
                    <w14:schemeClr w14:val="tx1"/>
                  </w14:solidFill>
                </w14:textFill>
              </w:rPr>
              <w:t>废水</w:t>
            </w:r>
            <w:r>
              <w:rPr>
                <w:rFonts w:eastAsia="仿宋"/>
                <w:color w:val="000000" w:themeColor="text1"/>
                <w14:textFill>
                  <w14:solidFill>
                    <w14:schemeClr w14:val="tx1"/>
                  </w14:solidFill>
                </w14:textFill>
              </w:rPr>
              <w:t>排放口基本情况</w:t>
            </w:r>
          </w:p>
          <w:p w14:paraId="6FA31C3B">
            <w:pPr>
              <w:pStyle w:val="3"/>
              <w:ind w:firstLine="480" w:firstLineChars="200"/>
              <w:rPr>
                <w:rFonts w:eastAsia="仿宋"/>
                <w:b w:val="0"/>
                <w:bCs/>
                <w:color w:val="000000" w:themeColor="text1"/>
                <w14:textFill>
                  <w14:solidFill>
                    <w14:schemeClr w14:val="tx1"/>
                  </w14:solidFill>
                </w14:textFill>
              </w:rPr>
            </w:pPr>
            <w:r>
              <w:rPr>
                <w:rFonts w:eastAsia="仿宋"/>
                <w:b w:val="0"/>
                <w:bCs/>
                <w:color w:val="000000" w:themeColor="text1"/>
                <w14:textFill>
                  <w14:solidFill>
                    <w14:schemeClr w14:val="tx1"/>
                  </w14:solidFill>
                </w14:textFill>
              </w:rPr>
              <w:t>生产废水通过场内自建污水处理站处理后达《污水综合排放标准》（GB8978-1996）三级标准限值后经园区市政污水管网送入和政县污水处理厂处理。项目排放口情况见表4-16。</w:t>
            </w:r>
          </w:p>
          <w:p w14:paraId="5F7EFB8B">
            <w:pPr>
              <w:adjustRightInd w:val="0"/>
              <w:snapToGrid w:val="0"/>
              <w:spacing w:line="360" w:lineRule="auto"/>
              <w:ind w:firstLine="482" w:firstLineChars="200"/>
              <w:rPr>
                <w:rFonts w:eastAsia="仿宋"/>
                <w:b/>
                <w:bCs/>
                <w:color w:val="000000" w:themeColor="text1"/>
                <w:sz w:val="24"/>
                <w:szCs w:val="32"/>
                <w14:textFill>
                  <w14:solidFill>
                    <w14:schemeClr w14:val="tx1"/>
                  </w14:solidFill>
                </w14:textFill>
              </w:rPr>
            </w:pPr>
            <w:r>
              <w:rPr>
                <w:rFonts w:eastAsia="仿宋"/>
                <w:b/>
                <w:bCs/>
                <w:color w:val="000000" w:themeColor="text1"/>
                <w:sz w:val="24"/>
                <w:szCs w:val="32"/>
                <w14:textFill>
                  <w14:solidFill>
                    <w14:schemeClr w14:val="tx1"/>
                  </w14:solidFill>
                </w14:textFill>
              </w:rPr>
              <w:t xml:space="preserve">表4-16   </w:t>
            </w:r>
            <w:r>
              <w:rPr>
                <w:rFonts w:hint="eastAsia" w:eastAsia="仿宋"/>
                <w:b/>
                <w:bCs/>
                <w:color w:val="000000" w:themeColor="text1"/>
                <w:sz w:val="24"/>
                <w:szCs w:val="32"/>
                <w14:textFill>
                  <w14:solidFill>
                    <w14:schemeClr w14:val="tx1"/>
                  </w14:solidFill>
                </w14:textFill>
              </w:rPr>
              <w:t xml:space="preserve">          </w:t>
            </w:r>
            <w:r>
              <w:rPr>
                <w:rFonts w:eastAsia="仿宋"/>
                <w:b/>
                <w:bCs/>
                <w:color w:val="000000" w:themeColor="text1"/>
                <w:sz w:val="24"/>
                <w:szCs w:val="32"/>
                <w14:textFill>
                  <w14:solidFill>
                    <w14:schemeClr w14:val="tx1"/>
                  </w14:solidFill>
                </w14:textFill>
              </w:rPr>
              <w:t>废水排放口信息表</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868"/>
              <w:gridCol w:w="717"/>
              <w:gridCol w:w="1030"/>
              <w:gridCol w:w="2231"/>
              <w:gridCol w:w="542"/>
              <w:gridCol w:w="1480"/>
              <w:gridCol w:w="564"/>
            </w:tblGrid>
            <w:tr w14:paraId="2A7B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5" w:type="pct"/>
                  <w:vAlign w:val="center"/>
                </w:tcPr>
                <w:p w14:paraId="2584E3E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w:t>
                  </w:r>
                </w:p>
                <w:p w14:paraId="7628F288">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类别</w:t>
                  </w:r>
                </w:p>
              </w:tc>
              <w:tc>
                <w:tcPr>
                  <w:tcW w:w="540" w:type="pct"/>
                  <w:vAlign w:val="center"/>
                </w:tcPr>
                <w:p w14:paraId="1BED39C7">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w:t>
                  </w:r>
                </w:p>
                <w:p w14:paraId="76CE5032">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工艺</w:t>
                  </w:r>
                </w:p>
              </w:tc>
              <w:tc>
                <w:tcPr>
                  <w:tcW w:w="446" w:type="pct"/>
                  <w:vAlign w:val="center"/>
                </w:tcPr>
                <w:p w14:paraId="63E78440">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w:t>
                  </w:r>
                </w:p>
                <w:p w14:paraId="43C96F48">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能力</w:t>
                  </w:r>
                </w:p>
              </w:tc>
              <w:tc>
                <w:tcPr>
                  <w:tcW w:w="641" w:type="pct"/>
                  <w:vAlign w:val="center"/>
                </w:tcPr>
                <w:p w14:paraId="21BEE371">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是否为可</w:t>
                  </w:r>
                </w:p>
                <w:p w14:paraId="33282810">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行技术</w:t>
                  </w:r>
                </w:p>
              </w:tc>
              <w:tc>
                <w:tcPr>
                  <w:tcW w:w="1387" w:type="pct"/>
                  <w:vAlign w:val="center"/>
                </w:tcPr>
                <w:p w14:paraId="2695C8A1">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排放口</w:t>
                  </w:r>
                </w:p>
              </w:tc>
              <w:tc>
                <w:tcPr>
                  <w:tcW w:w="337" w:type="pct"/>
                  <w:vAlign w:val="center"/>
                </w:tcPr>
                <w:p w14:paraId="5B3E81A8">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排放方式</w:t>
                  </w:r>
                </w:p>
              </w:tc>
              <w:tc>
                <w:tcPr>
                  <w:tcW w:w="920" w:type="pct"/>
                  <w:vAlign w:val="center"/>
                </w:tcPr>
                <w:p w14:paraId="0800FA94">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去向</w:t>
                  </w:r>
                </w:p>
              </w:tc>
              <w:tc>
                <w:tcPr>
                  <w:tcW w:w="351" w:type="pct"/>
                  <w:vAlign w:val="center"/>
                </w:tcPr>
                <w:p w14:paraId="2899AC80">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排放规律</w:t>
                  </w:r>
                </w:p>
              </w:tc>
            </w:tr>
            <w:tr w14:paraId="60A3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75" w:type="pct"/>
                  <w:vAlign w:val="center"/>
                </w:tcPr>
                <w:p w14:paraId="5C57D464">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生产废水</w:t>
                  </w:r>
                </w:p>
              </w:tc>
              <w:tc>
                <w:tcPr>
                  <w:tcW w:w="540" w:type="pct"/>
                  <w:vAlign w:val="center"/>
                </w:tcPr>
                <w:p w14:paraId="307BF990">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调节池</w:t>
                  </w:r>
                  <w:r>
                    <w:rPr>
                      <w:rFonts w:hint="eastAsia" w:eastAsia="仿宋"/>
                      <w:color w:val="000000" w:themeColor="text1"/>
                      <w:szCs w:val="21"/>
                      <w14:textFill>
                        <w14:solidFill>
                          <w14:schemeClr w14:val="tx1"/>
                        </w14:solidFill>
                      </w14:textFill>
                    </w:rPr>
                    <w:t>+沉淀池</w:t>
                  </w:r>
                  <w:r>
                    <w:rPr>
                      <w:rFonts w:eastAsia="仿宋"/>
                      <w:color w:val="000000" w:themeColor="text1"/>
                      <w:szCs w:val="21"/>
                      <w14:textFill>
                        <w14:solidFill>
                          <w14:schemeClr w14:val="tx1"/>
                        </w14:solidFill>
                      </w14:textFill>
                    </w:rPr>
                    <w:t>+一体化A2O设备+絮凝沉淀池+碳滤砂滤池</w:t>
                  </w:r>
                </w:p>
              </w:tc>
              <w:tc>
                <w:tcPr>
                  <w:tcW w:w="446" w:type="pct"/>
                  <w:vAlign w:val="center"/>
                </w:tcPr>
                <w:p w14:paraId="1F21DF1C">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2.0m</w:t>
                  </w:r>
                  <w:r>
                    <w:rPr>
                      <w:rFonts w:eastAsia="仿宋"/>
                      <w:color w:val="000000" w:themeColor="text1"/>
                      <w:szCs w:val="21"/>
                      <w:vertAlign w:val="superscript"/>
                      <w14:textFill>
                        <w14:solidFill>
                          <w14:schemeClr w14:val="tx1"/>
                        </w14:solidFill>
                      </w14:textFill>
                    </w:rPr>
                    <w:t>3</w:t>
                  </w:r>
                  <w:r>
                    <w:rPr>
                      <w:rFonts w:eastAsia="仿宋"/>
                      <w:color w:val="000000" w:themeColor="text1"/>
                      <w:szCs w:val="21"/>
                      <w14:textFill>
                        <w14:solidFill>
                          <w14:schemeClr w14:val="tx1"/>
                        </w14:solidFill>
                      </w14:textFill>
                    </w:rPr>
                    <w:t>/d</w:t>
                  </w:r>
                </w:p>
              </w:tc>
              <w:tc>
                <w:tcPr>
                  <w:tcW w:w="641" w:type="pct"/>
                  <w:vAlign w:val="center"/>
                </w:tcPr>
                <w:p w14:paraId="7178E7D2">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是</w:t>
                  </w:r>
                </w:p>
              </w:tc>
              <w:tc>
                <w:tcPr>
                  <w:tcW w:w="1387" w:type="pct"/>
                  <w:vAlign w:val="center"/>
                </w:tcPr>
                <w:p w14:paraId="46625B66">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DW001</w:t>
                  </w:r>
                </w:p>
                <w:p w14:paraId="4659387D">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（103.353553°E，35.412021°N）</w:t>
                  </w:r>
                </w:p>
              </w:tc>
              <w:tc>
                <w:tcPr>
                  <w:tcW w:w="337" w:type="pct"/>
                  <w:vAlign w:val="center"/>
                </w:tcPr>
                <w:p w14:paraId="67D8E47B">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间接排放</w:t>
                  </w:r>
                </w:p>
              </w:tc>
              <w:tc>
                <w:tcPr>
                  <w:tcW w:w="920" w:type="pct"/>
                  <w:vAlign w:val="center"/>
                </w:tcPr>
                <w:p w14:paraId="06C2310F">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和政县污水处理厂</w:t>
                  </w:r>
                </w:p>
              </w:tc>
              <w:tc>
                <w:tcPr>
                  <w:tcW w:w="351" w:type="pct"/>
                  <w:vAlign w:val="center"/>
                </w:tcPr>
                <w:p w14:paraId="62E0AEEA">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间断排放</w:t>
                  </w:r>
                </w:p>
              </w:tc>
            </w:tr>
          </w:tbl>
          <w:p w14:paraId="706051C6">
            <w:pPr>
              <w:pStyle w:val="3"/>
              <w:adjustRightInd w:val="0"/>
              <w:snapToGrid w:val="0"/>
              <w:ind w:firstLine="482" w:firstLineChars="200"/>
              <w:contextualSpacing/>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2.5</w:t>
            </w:r>
            <w:r>
              <w:rPr>
                <w:rFonts w:hint="eastAsia" w:eastAsia="仿宋"/>
                <w:color w:val="000000" w:themeColor="text1"/>
                <w14:textFill>
                  <w14:solidFill>
                    <w14:schemeClr w14:val="tx1"/>
                  </w14:solidFill>
                </w14:textFill>
              </w:rPr>
              <w:t>废水</w:t>
            </w:r>
            <w:r>
              <w:rPr>
                <w:rFonts w:eastAsia="仿宋"/>
                <w:color w:val="000000" w:themeColor="text1"/>
                <w14:textFill>
                  <w14:solidFill>
                    <w14:schemeClr w14:val="tx1"/>
                  </w14:solidFill>
                </w14:textFill>
              </w:rPr>
              <w:t>监测要求</w:t>
            </w:r>
          </w:p>
          <w:p w14:paraId="3A2E0534">
            <w:pPr>
              <w:pStyle w:val="3"/>
              <w:ind w:firstLine="480" w:firstLineChars="200"/>
              <w:contextualSpacing/>
              <w:rPr>
                <w:rFonts w:eastAsia="仿宋"/>
                <w:b w:val="0"/>
                <w:bCs/>
                <w:color w:val="000000" w:themeColor="text1"/>
                <w14:textFill>
                  <w14:solidFill>
                    <w14:schemeClr w14:val="tx1"/>
                  </w14:solidFill>
                </w14:textFill>
              </w:rPr>
            </w:pPr>
            <w:r>
              <w:rPr>
                <w:rFonts w:eastAsia="仿宋"/>
                <w:b w:val="0"/>
                <w:bCs/>
                <w:color w:val="000000" w:themeColor="text1"/>
                <w14:textFill>
                  <w14:solidFill>
                    <w14:schemeClr w14:val="tx1"/>
                  </w14:solidFill>
                </w14:textFill>
              </w:rPr>
              <w:t>结合《排污单位自行监测技术指南 总则》（HJ819-2017）和《排污许可证申请与核发技术规范涂料、油墨、颜料及类似产品制造业》（HJ1116-2020）</w:t>
            </w:r>
            <w:r>
              <w:rPr>
                <w:rFonts w:hint="eastAsia" w:eastAsia="仿宋"/>
                <w:b w:val="0"/>
                <w:bCs/>
                <w:color w:val="000000" w:themeColor="text1"/>
                <w14:textFill>
                  <w14:solidFill>
                    <w14:schemeClr w14:val="tx1"/>
                  </w14:solidFill>
                </w14:textFill>
              </w:rPr>
              <w:t>、《排污单位自行监测技术指南  涂料油墨制造》（HJ1087-2020）</w:t>
            </w:r>
            <w:r>
              <w:rPr>
                <w:rFonts w:eastAsia="仿宋"/>
                <w:b w:val="0"/>
                <w:bCs/>
                <w:color w:val="000000" w:themeColor="text1"/>
                <w14:textFill>
                  <w14:solidFill>
                    <w14:schemeClr w14:val="tx1"/>
                  </w14:solidFill>
                </w14:textFill>
              </w:rPr>
              <w:t>等相关要求确定本项目监测计划，具体监测内容见表4-1</w:t>
            </w:r>
            <w:r>
              <w:rPr>
                <w:rFonts w:hint="eastAsia" w:eastAsia="仿宋"/>
                <w:b w:val="0"/>
                <w:bCs/>
                <w:color w:val="000000" w:themeColor="text1"/>
                <w14:textFill>
                  <w14:solidFill>
                    <w14:schemeClr w14:val="tx1"/>
                  </w14:solidFill>
                </w14:textFill>
              </w:rPr>
              <w:t>7</w:t>
            </w:r>
            <w:r>
              <w:rPr>
                <w:rFonts w:eastAsia="仿宋"/>
                <w:b w:val="0"/>
                <w:bCs/>
                <w:color w:val="000000" w:themeColor="text1"/>
                <w14:textFill>
                  <w14:solidFill>
                    <w14:schemeClr w14:val="tx1"/>
                  </w14:solidFill>
                </w14:textFill>
              </w:rPr>
              <w:t>。</w:t>
            </w:r>
          </w:p>
          <w:p w14:paraId="128A6181">
            <w:pPr>
              <w:adjustRightInd w:val="0"/>
              <w:snapToGrid w:val="0"/>
              <w:spacing w:line="360" w:lineRule="auto"/>
              <w:ind w:firstLine="482" w:firstLineChars="200"/>
              <w:contextualSpacing/>
              <w:rPr>
                <w:rFonts w:eastAsia="仿宋"/>
                <w:b/>
                <w:bCs/>
                <w:color w:val="000000" w:themeColor="text1"/>
                <w:sz w:val="24"/>
                <w:szCs w:val="32"/>
                <w14:textFill>
                  <w14:solidFill>
                    <w14:schemeClr w14:val="tx1"/>
                  </w14:solidFill>
                </w14:textFill>
              </w:rPr>
            </w:pPr>
            <w:r>
              <w:rPr>
                <w:rFonts w:eastAsia="仿宋"/>
                <w:b/>
                <w:bCs/>
                <w:color w:val="000000" w:themeColor="text1"/>
                <w:sz w:val="24"/>
                <w:szCs w:val="32"/>
                <w14:textFill>
                  <w14:solidFill>
                    <w14:schemeClr w14:val="tx1"/>
                  </w14:solidFill>
                </w14:textFill>
              </w:rPr>
              <w:t>表4-1</w:t>
            </w:r>
            <w:r>
              <w:rPr>
                <w:rFonts w:hint="eastAsia" w:eastAsia="仿宋"/>
                <w:b/>
                <w:bCs/>
                <w:color w:val="000000" w:themeColor="text1"/>
                <w:sz w:val="24"/>
                <w:szCs w:val="32"/>
                <w14:textFill>
                  <w14:solidFill>
                    <w14:schemeClr w14:val="tx1"/>
                  </w14:solidFill>
                </w14:textFill>
              </w:rPr>
              <w:t>7</w:t>
            </w:r>
            <w:r>
              <w:rPr>
                <w:rFonts w:eastAsia="仿宋"/>
                <w:b/>
                <w:bCs/>
                <w:color w:val="000000" w:themeColor="text1"/>
                <w:sz w:val="24"/>
                <w:szCs w:val="32"/>
                <w14:textFill>
                  <w14:solidFill>
                    <w14:schemeClr w14:val="tx1"/>
                  </w14:solidFill>
                </w14:textFill>
              </w:rPr>
              <w:t xml:space="preserve">  </w:t>
            </w:r>
            <w:r>
              <w:rPr>
                <w:rFonts w:hint="eastAsia" w:eastAsia="仿宋"/>
                <w:b/>
                <w:bCs/>
                <w:color w:val="000000" w:themeColor="text1"/>
                <w:sz w:val="24"/>
                <w:szCs w:val="32"/>
                <w14:textFill>
                  <w14:solidFill>
                    <w14:schemeClr w14:val="tx1"/>
                  </w14:solidFill>
                </w14:textFill>
              </w:rPr>
              <w:t xml:space="preserve">           </w:t>
            </w:r>
            <w:r>
              <w:rPr>
                <w:rFonts w:eastAsia="仿宋"/>
                <w:b/>
                <w:bCs/>
                <w:color w:val="000000" w:themeColor="text1"/>
                <w:sz w:val="24"/>
                <w:szCs w:val="32"/>
                <w14:textFill>
                  <w14:solidFill>
                    <w14:schemeClr w14:val="tx1"/>
                  </w14:solidFill>
                </w14:textFill>
              </w:rPr>
              <w:t xml:space="preserve"> 废水监测方案</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703"/>
              <w:gridCol w:w="1142"/>
              <w:gridCol w:w="2002"/>
              <w:gridCol w:w="1678"/>
              <w:gridCol w:w="1167"/>
              <w:gridCol w:w="859"/>
            </w:tblGrid>
            <w:tr w14:paraId="1E18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07" w:type="pct"/>
                  <w:tcMar>
                    <w:left w:w="28" w:type="dxa"/>
                    <w:right w:w="28" w:type="dxa"/>
                  </w:tcMar>
                  <w:vAlign w:val="center"/>
                </w:tcPr>
                <w:p w14:paraId="61CB3B86">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环境要素</w:t>
                  </w:r>
                </w:p>
              </w:tc>
              <w:tc>
                <w:tcPr>
                  <w:tcW w:w="442" w:type="pct"/>
                  <w:tcMar>
                    <w:left w:w="28" w:type="dxa"/>
                    <w:right w:w="28" w:type="dxa"/>
                  </w:tcMar>
                  <w:vAlign w:val="center"/>
                </w:tcPr>
                <w:p w14:paraId="4CB75D38">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监测</w:t>
                  </w:r>
                </w:p>
                <w:p w14:paraId="31800982">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点位</w:t>
                  </w:r>
                </w:p>
              </w:tc>
              <w:tc>
                <w:tcPr>
                  <w:tcW w:w="715" w:type="pct"/>
                  <w:tcMar>
                    <w:left w:w="28" w:type="dxa"/>
                    <w:right w:w="28" w:type="dxa"/>
                  </w:tcMar>
                  <w:vAlign w:val="center"/>
                </w:tcPr>
                <w:p w14:paraId="17F983BD">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监测项目</w:t>
                  </w:r>
                </w:p>
              </w:tc>
              <w:tc>
                <w:tcPr>
                  <w:tcW w:w="1249" w:type="pct"/>
                  <w:tcMar>
                    <w:left w:w="28" w:type="dxa"/>
                    <w:right w:w="28" w:type="dxa"/>
                  </w:tcMar>
                  <w:vAlign w:val="center"/>
                </w:tcPr>
                <w:p w14:paraId="5A3FB663">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监测频率</w:t>
                  </w:r>
                </w:p>
              </w:tc>
              <w:tc>
                <w:tcPr>
                  <w:tcW w:w="1017" w:type="pct"/>
                  <w:tcMar>
                    <w:left w:w="28" w:type="dxa"/>
                    <w:right w:w="28" w:type="dxa"/>
                  </w:tcMar>
                  <w:vAlign w:val="center"/>
                </w:tcPr>
                <w:p w14:paraId="5944CDCD">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执行标准</w:t>
                  </w:r>
                </w:p>
              </w:tc>
              <w:tc>
                <w:tcPr>
                  <w:tcW w:w="730" w:type="pct"/>
                  <w:tcMar>
                    <w:left w:w="28" w:type="dxa"/>
                    <w:right w:w="28" w:type="dxa"/>
                  </w:tcMar>
                  <w:vAlign w:val="center"/>
                </w:tcPr>
                <w:p w14:paraId="3F982982">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执行机构</w:t>
                  </w:r>
                </w:p>
              </w:tc>
              <w:tc>
                <w:tcPr>
                  <w:tcW w:w="538" w:type="pct"/>
                  <w:tcMar>
                    <w:left w:w="28" w:type="dxa"/>
                    <w:right w:w="28" w:type="dxa"/>
                  </w:tcMar>
                  <w:vAlign w:val="center"/>
                </w:tcPr>
                <w:p w14:paraId="4B7D399E">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监督机构</w:t>
                  </w:r>
                </w:p>
              </w:tc>
            </w:tr>
            <w:tr w14:paraId="6211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7" w:type="pct"/>
                  <w:tcMar>
                    <w:left w:w="28" w:type="dxa"/>
                    <w:right w:w="28" w:type="dxa"/>
                  </w:tcMar>
                  <w:vAlign w:val="center"/>
                </w:tcPr>
                <w:p w14:paraId="210E35E1">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污水</w:t>
                  </w:r>
                </w:p>
              </w:tc>
              <w:tc>
                <w:tcPr>
                  <w:tcW w:w="442" w:type="pct"/>
                  <w:tcMar>
                    <w:left w:w="28" w:type="dxa"/>
                    <w:right w:w="28" w:type="dxa"/>
                  </w:tcMar>
                  <w:vAlign w:val="center"/>
                </w:tcPr>
                <w:p w14:paraId="3935C4B7">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自建污水处理站排放口</w:t>
                  </w:r>
                </w:p>
              </w:tc>
              <w:tc>
                <w:tcPr>
                  <w:tcW w:w="715" w:type="pct"/>
                  <w:tcMar>
                    <w:left w:w="28" w:type="dxa"/>
                    <w:right w:w="28" w:type="dxa"/>
                  </w:tcMar>
                  <w:vAlign w:val="center"/>
                </w:tcPr>
                <w:p w14:paraId="5EC8815C">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pH、色度、SS、CODcr、BOD、氨氮、总氮、总磷</w:t>
                  </w:r>
                </w:p>
              </w:tc>
              <w:tc>
                <w:tcPr>
                  <w:tcW w:w="1249" w:type="pct"/>
                  <w:tcMar>
                    <w:left w:w="28" w:type="dxa"/>
                    <w:right w:w="28" w:type="dxa"/>
                  </w:tcMar>
                  <w:vAlign w:val="center"/>
                </w:tcPr>
                <w:p w14:paraId="4D17A14E">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每半年监测1次，每次监测1天，每天采样3次</w:t>
                  </w:r>
                </w:p>
              </w:tc>
              <w:tc>
                <w:tcPr>
                  <w:tcW w:w="1017" w:type="pct"/>
                  <w:tcMar>
                    <w:left w:w="28" w:type="dxa"/>
                    <w:right w:w="28" w:type="dxa"/>
                  </w:tcMar>
                  <w:vAlign w:val="center"/>
                </w:tcPr>
                <w:p w14:paraId="1E9402FB">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《污水综合排放标准》（GB8978-1996）三级标准限值</w:t>
                  </w:r>
                </w:p>
              </w:tc>
              <w:tc>
                <w:tcPr>
                  <w:tcW w:w="730" w:type="pct"/>
                  <w:tcMar>
                    <w:left w:w="28" w:type="dxa"/>
                    <w:right w:w="28" w:type="dxa"/>
                  </w:tcMar>
                  <w:vAlign w:val="center"/>
                </w:tcPr>
                <w:p w14:paraId="2F432243">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委托第三方监测机构</w:t>
                  </w:r>
                </w:p>
              </w:tc>
              <w:tc>
                <w:tcPr>
                  <w:tcW w:w="538" w:type="pct"/>
                  <w:tcMar>
                    <w:left w:w="28" w:type="dxa"/>
                    <w:right w:w="28" w:type="dxa"/>
                  </w:tcMar>
                  <w:vAlign w:val="center"/>
                </w:tcPr>
                <w:p w14:paraId="3D863E54">
                  <w:pPr>
                    <w:pStyle w:val="49"/>
                    <w:adjustRightInd w:val="0"/>
                    <w:snapToGrid w:val="0"/>
                    <w:spacing w:beforeLines="0" w:afterLines="0"/>
                    <w:rPr>
                      <w:rFonts w:eastAsia="仿宋"/>
                      <w:b w:val="0"/>
                      <w:color w:val="000000" w:themeColor="text1"/>
                      <w14:textFill>
                        <w14:solidFill>
                          <w14:schemeClr w14:val="tx1"/>
                        </w14:solidFill>
                      </w14:textFill>
                    </w:rPr>
                  </w:pPr>
                  <w:r>
                    <w:rPr>
                      <w:rFonts w:eastAsia="仿宋"/>
                      <w:b w:val="0"/>
                      <w:color w:val="000000" w:themeColor="text1"/>
                      <w14:textFill>
                        <w14:solidFill>
                          <w14:schemeClr w14:val="tx1"/>
                        </w14:solidFill>
                      </w14:textFill>
                    </w:rPr>
                    <w:t>临夏州生态环境局和政分局</w:t>
                  </w:r>
                </w:p>
              </w:tc>
            </w:tr>
          </w:tbl>
          <w:p w14:paraId="670228C5">
            <w:pPr>
              <w:adjustRightInd w:val="0"/>
              <w:spacing w:line="360" w:lineRule="auto"/>
              <w:ind w:firstLine="482" w:firstLineChars="200"/>
              <w:contextualSpacing/>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3、噪声</w:t>
            </w:r>
            <w:r>
              <w:rPr>
                <w:rFonts w:eastAsia="仿宋"/>
                <w:b/>
                <w:bCs/>
                <w:color w:val="000000" w:themeColor="text1"/>
                <w:sz w:val="24"/>
                <w14:textFill>
                  <w14:solidFill>
                    <w14:schemeClr w14:val="tx1"/>
                  </w14:solidFill>
                </w14:textFill>
              </w:rPr>
              <w:t>环境影响和保护措施</w:t>
            </w:r>
          </w:p>
          <w:p w14:paraId="58E302E7">
            <w:pPr>
              <w:adjustRightInd w:val="0"/>
              <w:spacing w:line="360" w:lineRule="auto"/>
              <w:ind w:firstLine="482" w:firstLineChars="200"/>
              <w:contextualSpacing/>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3.1噪声源强分析</w:t>
            </w:r>
          </w:p>
          <w:p w14:paraId="17F342FE">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运营期噪声源主要为生产车间内设备产生的噪声，项目各设备噪声级值在75～85dB(A)之间。项目生产设备设置在厂房内，厂房可阻止声波直接传播，形成声屏障。在声屏障后形成声影区，使声能量的影响降低是防止噪声传播的有效设施。对高噪设备如风机与水泵加装减震基础。通过上述各类措施，其降噪量可降低15-25dB之间。项目主要设备噪声源强具体见表4-1</w:t>
            </w:r>
            <w:r>
              <w:rPr>
                <w:rFonts w:hint="eastAsia" w:eastAsia="仿宋"/>
                <w:color w:val="000000" w:themeColor="text1"/>
                <w:sz w:val="24"/>
                <w14:textFill>
                  <w14:solidFill>
                    <w14:schemeClr w14:val="tx1"/>
                  </w14:solidFill>
                </w14:textFill>
              </w:rPr>
              <w:t>8</w:t>
            </w:r>
            <w:r>
              <w:rPr>
                <w:rFonts w:eastAsia="仿宋"/>
                <w:color w:val="000000" w:themeColor="text1"/>
                <w:sz w:val="24"/>
                <w14:textFill>
                  <w14:solidFill>
                    <w14:schemeClr w14:val="tx1"/>
                  </w14:solidFill>
                </w14:textFill>
              </w:rPr>
              <w:t>、表4-1</w:t>
            </w:r>
            <w:r>
              <w:rPr>
                <w:rFonts w:hint="eastAsia" w:eastAsia="仿宋"/>
                <w:color w:val="000000" w:themeColor="text1"/>
                <w:sz w:val="24"/>
                <w14:textFill>
                  <w14:solidFill>
                    <w14:schemeClr w14:val="tx1"/>
                  </w14:solidFill>
                </w14:textFill>
              </w:rPr>
              <w:t>9</w:t>
            </w:r>
            <w:r>
              <w:rPr>
                <w:rFonts w:eastAsia="仿宋"/>
                <w:color w:val="000000" w:themeColor="text1"/>
                <w:sz w:val="24"/>
                <w14:textFill>
                  <w14:solidFill>
                    <w14:schemeClr w14:val="tx1"/>
                  </w14:solidFill>
                </w14:textFill>
              </w:rPr>
              <w:t>所示。</w:t>
            </w:r>
          </w:p>
          <w:p w14:paraId="6A5DD367">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表4-1</w:t>
            </w:r>
            <w:r>
              <w:rPr>
                <w:rFonts w:hint="eastAsia" w:eastAsia="仿宋"/>
                <w:b/>
                <w:color w:val="000000" w:themeColor="text1"/>
                <w:sz w:val="24"/>
                <w14:textFill>
                  <w14:solidFill>
                    <w14:schemeClr w14:val="tx1"/>
                  </w14:solidFill>
                </w14:textFill>
              </w:rPr>
              <w:t>8</w:t>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室内噪声源源强调查清单</w:t>
            </w:r>
          </w:p>
          <w:tbl>
            <w:tblPr>
              <w:tblStyle w:val="2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570"/>
              <w:gridCol w:w="696"/>
              <w:gridCol w:w="613"/>
              <w:gridCol w:w="511"/>
              <w:gridCol w:w="511"/>
              <w:gridCol w:w="524"/>
              <w:gridCol w:w="514"/>
              <w:gridCol w:w="694"/>
              <w:gridCol w:w="602"/>
              <w:gridCol w:w="850"/>
              <w:gridCol w:w="724"/>
              <w:gridCol w:w="604"/>
            </w:tblGrid>
            <w:tr w14:paraId="79BC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384" w:type="pct"/>
                  <w:vMerge w:val="restart"/>
                  <w:vAlign w:val="center"/>
                </w:tcPr>
                <w:p w14:paraId="2C83FB0C">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建筑物</w:t>
                  </w:r>
                </w:p>
              </w:tc>
              <w:tc>
                <w:tcPr>
                  <w:tcW w:w="354" w:type="pct"/>
                  <w:vMerge w:val="restart"/>
                  <w:vAlign w:val="center"/>
                </w:tcPr>
                <w:p w14:paraId="5E42D306">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设备名称</w:t>
                  </w:r>
                </w:p>
              </w:tc>
              <w:tc>
                <w:tcPr>
                  <w:tcW w:w="433" w:type="pct"/>
                  <w:vAlign w:val="center"/>
                </w:tcPr>
                <w:p w14:paraId="44A67AF3">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源源强</w:t>
                  </w:r>
                </w:p>
              </w:tc>
              <w:tc>
                <w:tcPr>
                  <w:tcW w:w="381" w:type="pct"/>
                  <w:vMerge w:val="restart"/>
                  <w:vAlign w:val="center"/>
                </w:tcPr>
                <w:p w14:paraId="41C79A16">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源控制措施</w:t>
                  </w:r>
                </w:p>
              </w:tc>
              <w:tc>
                <w:tcPr>
                  <w:tcW w:w="962" w:type="pct"/>
                  <w:gridSpan w:val="3"/>
                  <w:vAlign w:val="center"/>
                </w:tcPr>
                <w:p w14:paraId="216F27B8">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空间相对位置/m</w:t>
                  </w:r>
                </w:p>
              </w:tc>
              <w:tc>
                <w:tcPr>
                  <w:tcW w:w="320" w:type="pct"/>
                  <w:vMerge w:val="restart"/>
                  <w:vAlign w:val="center"/>
                </w:tcPr>
                <w:p w14:paraId="40537CA2">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室</w:t>
                  </w:r>
                </w:p>
                <w:p w14:paraId="5DE134EE">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内边界距离</w:t>
                  </w:r>
                </w:p>
                <w:p w14:paraId="23B885C0">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w:t>
                  </w:r>
                </w:p>
              </w:tc>
              <w:tc>
                <w:tcPr>
                  <w:tcW w:w="432" w:type="pct"/>
                  <w:vMerge w:val="restart"/>
                  <w:vAlign w:val="center"/>
                </w:tcPr>
                <w:p w14:paraId="78EFD0D1">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边界</w:t>
                  </w:r>
                </w:p>
                <w:p w14:paraId="232AD95D">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声级</w:t>
                  </w:r>
                </w:p>
                <w:p w14:paraId="3DE18CF1">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/dB(A)</w:t>
                  </w:r>
                </w:p>
              </w:tc>
              <w:tc>
                <w:tcPr>
                  <w:tcW w:w="375" w:type="pct"/>
                  <w:vMerge w:val="restart"/>
                  <w:vAlign w:val="center"/>
                </w:tcPr>
                <w:p w14:paraId="10E8D052">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时段</w:t>
                  </w:r>
                </w:p>
              </w:tc>
              <w:tc>
                <w:tcPr>
                  <w:tcW w:w="529" w:type="pct"/>
                  <w:vMerge w:val="restart"/>
                  <w:vAlign w:val="center"/>
                </w:tcPr>
                <w:p w14:paraId="4E8C9A4D">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插入损</w:t>
                  </w:r>
                </w:p>
                <w:p w14:paraId="030864E0">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失</w:t>
                  </w:r>
                </w:p>
                <w:p w14:paraId="7412A43D">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/dB(A)</w:t>
                  </w:r>
                </w:p>
              </w:tc>
              <w:tc>
                <w:tcPr>
                  <w:tcW w:w="827" w:type="pct"/>
                  <w:gridSpan w:val="2"/>
                  <w:vAlign w:val="center"/>
                </w:tcPr>
                <w:p w14:paraId="0A33A137">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建筑物外噪声</w:t>
                  </w:r>
                </w:p>
              </w:tc>
            </w:tr>
            <w:tr w14:paraId="4508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384" w:type="pct"/>
                  <w:vMerge w:val="continue"/>
                  <w:vAlign w:val="center"/>
                </w:tcPr>
                <w:p w14:paraId="4E677ED8">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354" w:type="pct"/>
                  <w:vMerge w:val="continue"/>
                  <w:vAlign w:val="center"/>
                </w:tcPr>
                <w:p w14:paraId="737A1515">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433" w:type="pct"/>
                  <w:vAlign w:val="center"/>
                </w:tcPr>
                <w:p w14:paraId="2D87C70F">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声功率级/dB（A）</w:t>
                  </w:r>
                </w:p>
              </w:tc>
              <w:tc>
                <w:tcPr>
                  <w:tcW w:w="381" w:type="pct"/>
                  <w:vMerge w:val="continue"/>
                  <w:vAlign w:val="center"/>
                </w:tcPr>
                <w:p w14:paraId="4CEC4AD0">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318" w:type="pct"/>
                  <w:vAlign w:val="center"/>
                </w:tcPr>
                <w:p w14:paraId="1FFEE887">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X</w:t>
                  </w:r>
                </w:p>
              </w:tc>
              <w:tc>
                <w:tcPr>
                  <w:tcW w:w="318" w:type="pct"/>
                  <w:vAlign w:val="center"/>
                </w:tcPr>
                <w:p w14:paraId="112B4A27">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Y</w:t>
                  </w:r>
                </w:p>
              </w:tc>
              <w:tc>
                <w:tcPr>
                  <w:tcW w:w="326" w:type="pct"/>
                  <w:vAlign w:val="center"/>
                </w:tcPr>
                <w:p w14:paraId="44C87C1B">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Z</w:t>
                  </w:r>
                </w:p>
              </w:tc>
              <w:tc>
                <w:tcPr>
                  <w:tcW w:w="320" w:type="pct"/>
                  <w:vMerge w:val="continue"/>
                  <w:vAlign w:val="center"/>
                </w:tcPr>
                <w:p w14:paraId="5A4DEBA7">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432" w:type="pct"/>
                  <w:vMerge w:val="continue"/>
                  <w:vAlign w:val="center"/>
                </w:tcPr>
                <w:p w14:paraId="7A564952">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375" w:type="pct"/>
                  <w:vMerge w:val="continue"/>
                  <w:vAlign w:val="center"/>
                </w:tcPr>
                <w:p w14:paraId="5B47BEF5">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529" w:type="pct"/>
                  <w:vMerge w:val="continue"/>
                  <w:vAlign w:val="center"/>
                </w:tcPr>
                <w:p w14:paraId="6A7593B2">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451" w:type="pct"/>
                  <w:vAlign w:val="center"/>
                </w:tcPr>
                <w:p w14:paraId="3BAFF393">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声压级</w:t>
                  </w:r>
                </w:p>
                <w:p w14:paraId="6820150F">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/dB(A)</w:t>
                  </w:r>
                </w:p>
              </w:tc>
              <w:tc>
                <w:tcPr>
                  <w:tcW w:w="376" w:type="pct"/>
                  <w:vAlign w:val="center"/>
                </w:tcPr>
                <w:p w14:paraId="31D4C54E">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建筑物外距离</w:t>
                  </w:r>
                </w:p>
                <w:p w14:paraId="4AA2078B">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w:t>
                  </w:r>
                </w:p>
              </w:tc>
            </w:tr>
            <w:tr w14:paraId="4FAD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384" w:type="pct"/>
                  <w:vMerge w:val="restart"/>
                  <w:vAlign w:val="center"/>
                </w:tcPr>
                <w:p w14:paraId="68AEBCDA">
                  <w:pPr>
                    <w:pStyle w:val="28"/>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生产车间</w:t>
                  </w:r>
                </w:p>
              </w:tc>
              <w:tc>
                <w:tcPr>
                  <w:tcW w:w="354" w:type="pct"/>
                  <w:vAlign w:val="center"/>
                </w:tcPr>
                <w:p w14:paraId="128FD65B">
                  <w:pPr>
                    <w:autoSpaceDE w:val="0"/>
                    <w:autoSpaceDN w:val="0"/>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分散机1#</w:t>
                  </w:r>
                </w:p>
              </w:tc>
              <w:tc>
                <w:tcPr>
                  <w:tcW w:w="433" w:type="pct"/>
                  <w:vAlign w:val="center"/>
                </w:tcPr>
                <w:p w14:paraId="331F2EC3">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381" w:type="pct"/>
                  <w:vMerge w:val="restart"/>
                  <w:vAlign w:val="center"/>
                </w:tcPr>
                <w:p w14:paraId="4E51B02D">
                  <w:pPr>
                    <w:widowControl/>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基础减振、建筑</w:t>
                  </w:r>
                </w:p>
                <w:p w14:paraId="2EE0972C">
                  <w:pPr>
                    <w:widowControl/>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隔声、距离衰减</w:t>
                  </w:r>
                </w:p>
              </w:tc>
              <w:tc>
                <w:tcPr>
                  <w:tcW w:w="318" w:type="pct"/>
                  <w:vAlign w:val="center"/>
                </w:tcPr>
                <w:p w14:paraId="7914513E">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318" w:type="pct"/>
                  <w:vAlign w:val="center"/>
                </w:tcPr>
                <w:p w14:paraId="1B7DA4B2">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326" w:type="pct"/>
                  <w:vAlign w:val="center"/>
                </w:tcPr>
                <w:p w14:paraId="3E240D2B">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320" w:type="pct"/>
                  <w:vAlign w:val="center"/>
                </w:tcPr>
                <w:p w14:paraId="0819EF8F">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w:t>
                  </w:r>
                </w:p>
              </w:tc>
              <w:tc>
                <w:tcPr>
                  <w:tcW w:w="432" w:type="pct"/>
                  <w:vAlign w:val="center"/>
                </w:tcPr>
                <w:p w14:paraId="6607F89E">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65.0</w:t>
                  </w:r>
                </w:p>
              </w:tc>
              <w:tc>
                <w:tcPr>
                  <w:tcW w:w="375" w:type="pct"/>
                  <w:vAlign w:val="center"/>
                </w:tcPr>
                <w:p w14:paraId="5AD9C407">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c>
                <w:tcPr>
                  <w:tcW w:w="529" w:type="pct"/>
                  <w:vAlign w:val="center"/>
                </w:tcPr>
                <w:p w14:paraId="6F421955">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451" w:type="pct"/>
                  <w:vAlign w:val="center"/>
                </w:tcPr>
                <w:p w14:paraId="55D2B515">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39.0</w:t>
                  </w:r>
                </w:p>
              </w:tc>
              <w:tc>
                <w:tcPr>
                  <w:tcW w:w="376" w:type="pct"/>
                  <w:vAlign w:val="center"/>
                </w:tcPr>
                <w:p w14:paraId="0F79D35A">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r>
            <w:tr w14:paraId="716F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384" w:type="pct"/>
                  <w:vMerge w:val="continue"/>
                  <w:vAlign w:val="center"/>
                </w:tcPr>
                <w:p w14:paraId="5E5D7F8A">
                  <w:pPr>
                    <w:pStyle w:val="28"/>
                    <w:adjustRightInd w:val="0"/>
                    <w:snapToGrid w:val="0"/>
                    <w:spacing w:line="220" w:lineRule="exact"/>
                    <w:jc w:val="center"/>
                    <w:rPr>
                      <w:rFonts w:eastAsia="仿宋"/>
                      <w:color w:val="000000" w:themeColor="text1"/>
                      <w:szCs w:val="21"/>
                      <w14:textFill>
                        <w14:solidFill>
                          <w14:schemeClr w14:val="tx1"/>
                        </w14:solidFill>
                      </w14:textFill>
                    </w:rPr>
                  </w:pPr>
                </w:p>
              </w:tc>
              <w:tc>
                <w:tcPr>
                  <w:tcW w:w="354" w:type="pct"/>
                  <w:vAlign w:val="center"/>
                </w:tcPr>
                <w:p w14:paraId="43F2B10B">
                  <w:pPr>
                    <w:autoSpaceDE w:val="0"/>
                    <w:autoSpaceDN w:val="0"/>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分散机2#</w:t>
                  </w:r>
                </w:p>
              </w:tc>
              <w:tc>
                <w:tcPr>
                  <w:tcW w:w="433" w:type="pct"/>
                  <w:vAlign w:val="center"/>
                </w:tcPr>
                <w:p w14:paraId="507EB9A7">
                  <w:pPr>
                    <w:adjustRightInd w:val="0"/>
                    <w:snapToGrid w:val="0"/>
                    <w:spacing w:line="22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75</w:t>
                  </w:r>
                </w:p>
              </w:tc>
              <w:tc>
                <w:tcPr>
                  <w:tcW w:w="381" w:type="pct"/>
                  <w:vMerge w:val="continue"/>
                  <w:vAlign w:val="center"/>
                </w:tcPr>
                <w:p w14:paraId="28A52086">
                  <w:pPr>
                    <w:widowControl/>
                    <w:adjustRightInd w:val="0"/>
                    <w:snapToGrid w:val="0"/>
                    <w:spacing w:line="220" w:lineRule="exact"/>
                    <w:jc w:val="center"/>
                    <w:rPr>
                      <w:rFonts w:eastAsia="仿宋"/>
                      <w:color w:val="000000" w:themeColor="text1"/>
                      <w:szCs w:val="21"/>
                      <w14:textFill>
                        <w14:solidFill>
                          <w14:schemeClr w14:val="tx1"/>
                        </w14:solidFill>
                      </w14:textFill>
                    </w:rPr>
                  </w:pPr>
                </w:p>
              </w:tc>
              <w:tc>
                <w:tcPr>
                  <w:tcW w:w="318" w:type="pct"/>
                  <w:vAlign w:val="center"/>
                </w:tcPr>
                <w:p w14:paraId="61DD7AE3">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15</w:t>
                  </w:r>
                </w:p>
              </w:tc>
              <w:tc>
                <w:tcPr>
                  <w:tcW w:w="318" w:type="pct"/>
                  <w:vAlign w:val="center"/>
                </w:tcPr>
                <w:p w14:paraId="08C037E0">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326" w:type="pct"/>
                  <w:vAlign w:val="center"/>
                </w:tcPr>
                <w:p w14:paraId="512C44F2">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320" w:type="pct"/>
                  <w:vAlign w:val="center"/>
                </w:tcPr>
                <w:p w14:paraId="2A5DD713">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w:t>
                  </w:r>
                </w:p>
              </w:tc>
              <w:tc>
                <w:tcPr>
                  <w:tcW w:w="432" w:type="pct"/>
                  <w:vAlign w:val="center"/>
                </w:tcPr>
                <w:p w14:paraId="6D10C19A">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65.0</w:t>
                  </w:r>
                </w:p>
              </w:tc>
              <w:tc>
                <w:tcPr>
                  <w:tcW w:w="375" w:type="pct"/>
                  <w:vAlign w:val="center"/>
                </w:tcPr>
                <w:p w14:paraId="36E018A6">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c>
                <w:tcPr>
                  <w:tcW w:w="529" w:type="pct"/>
                  <w:vAlign w:val="center"/>
                </w:tcPr>
                <w:p w14:paraId="4E1E5AC4">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451" w:type="pct"/>
                  <w:vAlign w:val="center"/>
                </w:tcPr>
                <w:p w14:paraId="7D8CEF76">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39.0</w:t>
                  </w:r>
                </w:p>
              </w:tc>
              <w:tc>
                <w:tcPr>
                  <w:tcW w:w="376" w:type="pct"/>
                  <w:vAlign w:val="center"/>
                </w:tcPr>
                <w:p w14:paraId="22CB6F0A">
                  <w:pPr>
                    <w:widowControl/>
                    <w:adjustRightInd w:val="0"/>
                    <w:snapToGrid w:val="0"/>
                    <w:spacing w:line="220" w:lineRule="exact"/>
                    <w:jc w:val="center"/>
                    <w:textAlignment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r>
          </w:tbl>
          <w:p w14:paraId="6238C6A6">
            <w:pPr>
              <w:adjustRightInd w:val="0"/>
              <w:snapToGrid w:val="0"/>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表4-1</w:t>
            </w:r>
            <w:r>
              <w:rPr>
                <w:rFonts w:hint="eastAsia" w:eastAsia="仿宋"/>
                <w:b/>
                <w:bCs/>
                <w:color w:val="000000" w:themeColor="text1"/>
                <w:sz w:val="24"/>
                <w14:textFill>
                  <w14:solidFill>
                    <w14:schemeClr w14:val="tx1"/>
                  </w14:solidFill>
                </w14:textFill>
              </w:rPr>
              <w:t>9</w:t>
            </w:r>
            <w:r>
              <w:rPr>
                <w:rFonts w:eastAsia="仿宋"/>
                <w:b/>
                <w:bCs/>
                <w:color w:val="000000" w:themeColor="text1"/>
                <w:sz w:val="24"/>
                <w14:textFill>
                  <w14:solidFill>
                    <w14:schemeClr w14:val="tx1"/>
                  </w14:solidFill>
                </w14:textFill>
              </w:rPr>
              <w:t xml:space="preserve">   </w:t>
            </w:r>
            <w:r>
              <w:rPr>
                <w:rFonts w:hint="eastAsia" w:eastAsia="仿宋"/>
                <w:b/>
                <w:bCs/>
                <w:color w:val="000000" w:themeColor="text1"/>
                <w:sz w:val="24"/>
                <w14:textFill>
                  <w14:solidFill>
                    <w14:schemeClr w14:val="tx1"/>
                  </w14:solidFill>
                </w14:textFill>
              </w:rPr>
              <w:t xml:space="preserve">       </w:t>
            </w:r>
            <w:r>
              <w:rPr>
                <w:rFonts w:eastAsia="仿宋"/>
                <w:b/>
                <w:bCs/>
                <w:color w:val="000000" w:themeColor="text1"/>
                <w:sz w:val="24"/>
                <w14:textFill>
                  <w14:solidFill>
                    <w14:schemeClr w14:val="tx1"/>
                  </w14:solidFill>
                </w14:textFill>
              </w:rPr>
              <w:t>室外噪声源源强调查清单</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1042"/>
              <w:gridCol w:w="751"/>
              <w:gridCol w:w="514"/>
              <w:gridCol w:w="566"/>
              <w:gridCol w:w="1779"/>
              <w:gridCol w:w="2147"/>
              <w:gridCol w:w="720"/>
            </w:tblGrid>
            <w:tr w14:paraId="2B45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 w:type="pct"/>
                  <w:vMerge w:val="restart"/>
                  <w:vAlign w:val="center"/>
                </w:tcPr>
                <w:p w14:paraId="3729AC57">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648" w:type="pct"/>
                  <w:vMerge w:val="restart"/>
                  <w:vAlign w:val="center"/>
                </w:tcPr>
                <w:p w14:paraId="54C55DDF">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设备名称</w:t>
                  </w:r>
                </w:p>
              </w:tc>
              <w:tc>
                <w:tcPr>
                  <w:tcW w:w="1139" w:type="pct"/>
                  <w:gridSpan w:val="3"/>
                  <w:vAlign w:val="center"/>
                </w:tcPr>
                <w:p w14:paraId="32AF0CC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空间相对位置/m</w:t>
                  </w:r>
                </w:p>
              </w:tc>
              <w:tc>
                <w:tcPr>
                  <w:tcW w:w="1106" w:type="pct"/>
                  <w:vMerge w:val="restart"/>
                  <w:vAlign w:val="center"/>
                </w:tcPr>
                <w:p w14:paraId="008AF7AF">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声功率级/dB(A)</w:t>
                  </w:r>
                </w:p>
              </w:tc>
              <w:tc>
                <w:tcPr>
                  <w:tcW w:w="1335" w:type="pct"/>
                  <w:vMerge w:val="restart"/>
                  <w:vAlign w:val="center"/>
                </w:tcPr>
                <w:p w14:paraId="6E4C9491">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声源控制措施</w:t>
                  </w:r>
                </w:p>
              </w:tc>
              <w:tc>
                <w:tcPr>
                  <w:tcW w:w="448" w:type="pct"/>
                  <w:vMerge w:val="restart"/>
                  <w:vAlign w:val="center"/>
                </w:tcPr>
                <w:p w14:paraId="0AEC6E06">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时段</w:t>
                  </w:r>
                </w:p>
              </w:tc>
            </w:tr>
            <w:tr w14:paraId="0D09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21" w:type="pct"/>
                  <w:vMerge w:val="continue"/>
                  <w:vAlign w:val="center"/>
                </w:tcPr>
                <w:p w14:paraId="27E6E338">
                  <w:pPr>
                    <w:pStyle w:val="28"/>
                    <w:adjustRightInd w:val="0"/>
                    <w:snapToGrid w:val="0"/>
                    <w:jc w:val="center"/>
                    <w:rPr>
                      <w:rFonts w:eastAsia="仿宋"/>
                      <w:color w:val="000000" w:themeColor="text1"/>
                      <w:szCs w:val="21"/>
                      <w14:textFill>
                        <w14:solidFill>
                          <w14:schemeClr w14:val="tx1"/>
                        </w14:solidFill>
                      </w14:textFill>
                    </w:rPr>
                  </w:pPr>
                </w:p>
              </w:tc>
              <w:tc>
                <w:tcPr>
                  <w:tcW w:w="648" w:type="pct"/>
                  <w:vMerge w:val="continue"/>
                  <w:vAlign w:val="center"/>
                </w:tcPr>
                <w:p w14:paraId="5FA7B388">
                  <w:pPr>
                    <w:pStyle w:val="28"/>
                    <w:adjustRightInd w:val="0"/>
                    <w:snapToGrid w:val="0"/>
                    <w:jc w:val="center"/>
                    <w:rPr>
                      <w:rFonts w:eastAsia="仿宋"/>
                      <w:color w:val="000000" w:themeColor="text1"/>
                      <w:szCs w:val="21"/>
                      <w14:textFill>
                        <w14:solidFill>
                          <w14:schemeClr w14:val="tx1"/>
                        </w14:solidFill>
                      </w14:textFill>
                    </w:rPr>
                  </w:pPr>
                </w:p>
              </w:tc>
              <w:tc>
                <w:tcPr>
                  <w:tcW w:w="467" w:type="pct"/>
                  <w:vAlign w:val="center"/>
                </w:tcPr>
                <w:p w14:paraId="3F9F6097">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X</w:t>
                  </w:r>
                </w:p>
              </w:tc>
              <w:tc>
                <w:tcPr>
                  <w:tcW w:w="320" w:type="pct"/>
                  <w:vAlign w:val="center"/>
                </w:tcPr>
                <w:p w14:paraId="6049682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Y</w:t>
                  </w:r>
                </w:p>
              </w:tc>
              <w:tc>
                <w:tcPr>
                  <w:tcW w:w="351" w:type="pct"/>
                  <w:vAlign w:val="center"/>
                </w:tcPr>
                <w:p w14:paraId="7B2E990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Z</w:t>
                  </w:r>
                </w:p>
              </w:tc>
              <w:tc>
                <w:tcPr>
                  <w:tcW w:w="1106" w:type="pct"/>
                  <w:vMerge w:val="continue"/>
                  <w:vAlign w:val="center"/>
                </w:tcPr>
                <w:p w14:paraId="45B2A0F3">
                  <w:pPr>
                    <w:pStyle w:val="28"/>
                    <w:adjustRightInd w:val="0"/>
                    <w:snapToGrid w:val="0"/>
                    <w:jc w:val="center"/>
                    <w:rPr>
                      <w:rFonts w:eastAsia="仿宋"/>
                      <w:color w:val="000000" w:themeColor="text1"/>
                      <w:szCs w:val="21"/>
                      <w14:textFill>
                        <w14:solidFill>
                          <w14:schemeClr w14:val="tx1"/>
                        </w14:solidFill>
                      </w14:textFill>
                    </w:rPr>
                  </w:pPr>
                </w:p>
              </w:tc>
              <w:tc>
                <w:tcPr>
                  <w:tcW w:w="1335" w:type="pct"/>
                  <w:vMerge w:val="continue"/>
                  <w:vAlign w:val="center"/>
                </w:tcPr>
                <w:p w14:paraId="70D575A6">
                  <w:pPr>
                    <w:pStyle w:val="28"/>
                    <w:adjustRightInd w:val="0"/>
                    <w:snapToGrid w:val="0"/>
                    <w:jc w:val="center"/>
                    <w:rPr>
                      <w:rFonts w:eastAsia="仿宋"/>
                      <w:color w:val="000000" w:themeColor="text1"/>
                      <w:szCs w:val="21"/>
                      <w14:textFill>
                        <w14:solidFill>
                          <w14:schemeClr w14:val="tx1"/>
                        </w14:solidFill>
                      </w14:textFill>
                    </w:rPr>
                  </w:pPr>
                </w:p>
              </w:tc>
              <w:tc>
                <w:tcPr>
                  <w:tcW w:w="448" w:type="pct"/>
                  <w:vMerge w:val="continue"/>
                  <w:vAlign w:val="center"/>
                </w:tcPr>
                <w:p w14:paraId="480F464F">
                  <w:pPr>
                    <w:pStyle w:val="28"/>
                    <w:adjustRightInd w:val="0"/>
                    <w:snapToGrid w:val="0"/>
                    <w:jc w:val="center"/>
                    <w:rPr>
                      <w:rFonts w:eastAsia="仿宋"/>
                      <w:color w:val="000000" w:themeColor="text1"/>
                      <w:szCs w:val="21"/>
                      <w14:textFill>
                        <w14:solidFill>
                          <w14:schemeClr w14:val="tx1"/>
                        </w14:solidFill>
                      </w14:textFill>
                    </w:rPr>
                  </w:pPr>
                </w:p>
              </w:tc>
            </w:tr>
            <w:tr w14:paraId="36C0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 w:type="pct"/>
                  <w:vAlign w:val="center"/>
                </w:tcPr>
                <w:p w14:paraId="310AEFA2">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648" w:type="pct"/>
                  <w:vAlign w:val="center"/>
                </w:tcPr>
                <w:p w14:paraId="0B97F98A">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引风机</w:t>
                  </w:r>
                </w:p>
              </w:tc>
              <w:tc>
                <w:tcPr>
                  <w:tcW w:w="467" w:type="pct"/>
                  <w:vAlign w:val="center"/>
                </w:tcPr>
                <w:p w14:paraId="604CD4E2">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4</w:t>
                  </w:r>
                </w:p>
              </w:tc>
              <w:tc>
                <w:tcPr>
                  <w:tcW w:w="320" w:type="pct"/>
                  <w:vAlign w:val="center"/>
                </w:tcPr>
                <w:p w14:paraId="7E8FD351">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-3</w:t>
                  </w:r>
                </w:p>
              </w:tc>
              <w:tc>
                <w:tcPr>
                  <w:tcW w:w="351" w:type="pct"/>
                  <w:vAlign w:val="center"/>
                </w:tcPr>
                <w:p w14:paraId="6EAAB5DF">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0.5</w:t>
                  </w:r>
                </w:p>
              </w:tc>
              <w:tc>
                <w:tcPr>
                  <w:tcW w:w="1106" w:type="pct"/>
                  <w:vAlign w:val="center"/>
                </w:tcPr>
                <w:p w14:paraId="26101823">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85</w:t>
                  </w:r>
                </w:p>
              </w:tc>
              <w:tc>
                <w:tcPr>
                  <w:tcW w:w="1335" w:type="pct"/>
                  <w:vAlign w:val="center"/>
                </w:tcPr>
                <w:p w14:paraId="527AAE63">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基础减震、</w:t>
                  </w:r>
                  <w:r>
                    <w:rPr>
                      <w:rFonts w:eastAsia="仿宋"/>
                      <w:color w:val="000000" w:themeColor="text1"/>
                      <w:szCs w:val="21"/>
                      <w:lang w:bidi="ar"/>
                      <w14:textFill>
                        <w14:solidFill>
                          <w14:schemeClr w14:val="tx1"/>
                        </w14:solidFill>
                      </w14:textFill>
                    </w:rPr>
                    <w:t>距离衰减</w:t>
                  </w:r>
                </w:p>
              </w:tc>
              <w:tc>
                <w:tcPr>
                  <w:tcW w:w="448" w:type="pct"/>
                  <w:vAlign w:val="center"/>
                </w:tcPr>
                <w:p w14:paraId="4780E43B">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r>
            <w:tr w14:paraId="07BD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 w:type="pct"/>
                  <w:vAlign w:val="center"/>
                </w:tcPr>
                <w:p w14:paraId="129D61EA">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648" w:type="pct"/>
                  <w:vAlign w:val="center"/>
                </w:tcPr>
                <w:p w14:paraId="3AC2145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水泵</w:t>
                  </w:r>
                </w:p>
              </w:tc>
              <w:tc>
                <w:tcPr>
                  <w:tcW w:w="467" w:type="pct"/>
                  <w:vAlign w:val="center"/>
                </w:tcPr>
                <w:p w14:paraId="42942321">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13</w:t>
                  </w:r>
                </w:p>
              </w:tc>
              <w:tc>
                <w:tcPr>
                  <w:tcW w:w="320" w:type="pct"/>
                  <w:vAlign w:val="center"/>
                </w:tcPr>
                <w:p w14:paraId="48147FAE">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-7</w:t>
                  </w:r>
                </w:p>
              </w:tc>
              <w:tc>
                <w:tcPr>
                  <w:tcW w:w="351" w:type="pct"/>
                  <w:vAlign w:val="center"/>
                </w:tcPr>
                <w:p w14:paraId="5573161E">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0.1</w:t>
                  </w:r>
                </w:p>
              </w:tc>
              <w:tc>
                <w:tcPr>
                  <w:tcW w:w="1106" w:type="pct"/>
                  <w:vAlign w:val="center"/>
                </w:tcPr>
                <w:p w14:paraId="3B2469EB">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w:t>
                  </w:r>
                </w:p>
              </w:tc>
              <w:tc>
                <w:tcPr>
                  <w:tcW w:w="1335" w:type="pct"/>
                  <w:vAlign w:val="center"/>
                </w:tcPr>
                <w:p w14:paraId="7F004139">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基础减震、</w:t>
                  </w:r>
                  <w:r>
                    <w:rPr>
                      <w:rFonts w:eastAsia="仿宋"/>
                      <w:color w:val="000000" w:themeColor="text1"/>
                      <w:szCs w:val="21"/>
                      <w:lang w:bidi="ar"/>
                      <w14:textFill>
                        <w14:solidFill>
                          <w14:schemeClr w14:val="tx1"/>
                        </w14:solidFill>
                      </w14:textFill>
                    </w:rPr>
                    <w:t>距离衰减</w:t>
                  </w:r>
                </w:p>
              </w:tc>
              <w:tc>
                <w:tcPr>
                  <w:tcW w:w="448" w:type="pct"/>
                  <w:vAlign w:val="center"/>
                </w:tcPr>
                <w:p w14:paraId="47D31447">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r>
            <w:tr w14:paraId="760D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 w:type="pct"/>
                  <w:vAlign w:val="center"/>
                </w:tcPr>
                <w:p w14:paraId="16DF6856">
                  <w:pPr>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648" w:type="pct"/>
                  <w:vAlign w:val="center"/>
                </w:tcPr>
                <w:p w14:paraId="13B25FEB">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压滤机</w:t>
                  </w:r>
                </w:p>
              </w:tc>
              <w:tc>
                <w:tcPr>
                  <w:tcW w:w="467" w:type="pct"/>
                  <w:vAlign w:val="center"/>
                </w:tcPr>
                <w:p w14:paraId="3D168872">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16</w:t>
                  </w:r>
                </w:p>
              </w:tc>
              <w:tc>
                <w:tcPr>
                  <w:tcW w:w="320" w:type="pct"/>
                  <w:vAlign w:val="center"/>
                </w:tcPr>
                <w:p w14:paraId="247D6198">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-8</w:t>
                  </w:r>
                </w:p>
              </w:tc>
              <w:tc>
                <w:tcPr>
                  <w:tcW w:w="351" w:type="pct"/>
                  <w:vAlign w:val="center"/>
                </w:tcPr>
                <w:p w14:paraId="7915D86F">
                  <w:pPr>
                    <w:widowControl/>
                    <w:jc w:val="center"/>
                    <w:textAlignment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1</w:t>
                  </w:r>
                </w:p>
              </w:tc>
              <w:tc>
                <w:tcPr>
                  <w:tcW w:w="1106" w:type="pct"/>
                  <w:vAlign w:val="center"/>
                </w:tcPr>
                <w:p w14:paraId="561D20D2">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85</w:t>
                  </w:r>
                </w:p>
              </w:tc>
              <w:tc>
                <w:tcPr>
                  <w:tcW w:w="1335" w:type="pct"/>
                  <w:vAlign w:val="center"/>
                </w:tcPr>
                <w:p w14:paraId="3680F3ED">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基础减震、</w:t>
                  </w:r>
                  <w:r>
                    <w:rPr>
                      <w:rFonts w:eastAsia="仿宋"/>
                      <w:color w:val="000000" w:themeColor="text1"/>
                      <w:szCs w:val="21"/>
                      <w:lang w:bidi="ar"/>
                      <w14:textFill>
                        <w14:solidFill>
                          <w14:schemeClr w14:val="tx1"/>
                        </w14:solidFill>
                      </w14:textFill>
                    </w:rPr>
                    <w:t>距离衰减</w:t>
                  </w:r>
                </w:p>
              </w:tc>
              <w:tc>
                <w:tcPr>
                  <w:tcW w:w="448" w:type="pct"/>
                  <w:vAlign w:val="center"/>
                </w:tcPr>
                <w:p w14:paraId="0C1AAA8F">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w:t>
                  </w:r>
                </w:p>
              </w:tc>
            </w:tr>
          </w:tbl>
          <w:p w14:paraId="1036431D">
            <w:pPr>
              <w:adjustRightInd w:val="0"/>
              <w:snapToGrid w:val="0"/>
              <w:spacing w:line="360" w:lineRule="auto"/>
              <w:ind w:firstLine="482" w:firstLineChars="200"/>
              <w:contextualSpacing/>
              <w:rPr>
                <w:rFonts w:eastAsia="仿宋"/>
                <w:b/>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3.2噪声源影响分析</w:t>
            </w:r>
          </w:p>
          <w:p w14:paraId="0CB97380">
            <w:pPr>
              <w:pStyle w:val="50"/>
              <w:spacing w:line="360" w:lineRule="auto"/>
              <w:ind w:firstLine="480"/>
              <w:contextualSpacing/>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（1）预测模式</w:t>
            </w:r>
          </w:p>
          <w:p w14:paraId="41909F4F">
            <w:pPr>
              <w:pStyle w:val="50"/>
              <w:spacing w:line="360" w:lineRule="auto"/>
              <w:ind w:firstLine="480"/>
              <w:contextualSpacing/>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1）基础数据</w:t>
            </w:r>
          </w:p>
          <w:p w14:paraId="643C812C">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项目噪声环境影响预测基础数据见表4-</w:t>
            </w:r>
            <w:r>
              <w:rPr>
                <w:rFonts w:hint="eastAsia" w:eastAsia="仿宋"/>
                <w:color w:val="000000" w:themeColor="text1"/>
                <w:sz w:val="24"/>
                <w14:textFill>
                  <w14:solidFill>
                    <w14:schemeClr w14:val="tx1"/>
                  </w14:solidFill>
                </w14:textFill>
              </w:rPr>
              <w:t>20</w:t>
            </w:r>
            <w:r>
              <w:rPr>
                <w:rFonts w:eastAsia="仿宋"/>
                <w:color w:val="000000" w:themeColor="text1"/>
                <w:sz w:val="24"/>
                <w14:textFill>
                  <w14:solidFill>
                    <w14:schemeClr w14:val="tx1"/>
                  </w14:solidFill>
                </w14:textFill>
              </w:rPr>
              <w:t>。</w:t>
            </w:r>
          </w:p>
          <w:p w14:paraId="00346F46">
            <w:pPr>
              <w:adjustRightInd w:val="0"/>
              <w:snapToGrid w:val="0"/>
              <w:spacing w:line="360" w:lineRule="auto"/>
              <w:ind w:firstLine="482" w:firstLineChars="200"/>
              <w:contextualSpacing/>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表4-</w:t>
            </w:r>
            <w:r>
              <w:rPr>
                <w:rFonts w:hint="eastAsia" w:eastAsia="仿宋"/>
                <w:b/>
                <w:color w:val="000000" w:themeColor="text1"/>
                <w:sz w:val="24"/>
                <w14:textFill>
                  <w14:solidFill>
                    <w14:schemeClr w14:val="tx1"/>
                  </w14:solidFill>
                </w14:textFill>
              </w:rPr>
              <w:t>20</w:t>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项目噪声环境影响预测基础数据表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511"/>
              <w:gridCol w:w="1915"/>
              <w:gridCol w:w="2293"/>
            </w:tblGrid>
            <w:tr w14:paraId="47DC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821" w:type="pct"/>
                  <w:tcBorders>
                    <w:top w:val="single" w:color="auto" w:sz="4" w:space="0"/>
                    <w:left w:val="single" w:color="auto" w:sz="4" w:space="0"/>
                    <w:bottom w:val="single" w:color="auto" w:sz="4" w:space="0"/>
                    <w:right w:val="single" w:color="auto" w:sz="4" w:space="0"/>
                  </w:tcBorders>
                  <w:vAlign w:val="center"/>
                </w:tcPr>
                <w:p w14:paraId="769D6E53">
                  <w:pPr>
                    <w:autoSpaceDE w:val="0"/>
                    <w:autoSpaceDN w:val="0"/>
                    <w:adjustRightInd w:val="0"/>
                    <w:snapToGrid w:val="0"/>
                    <w:jc w:val="center"/>
                    <w:rPr>
                      <w:rFonts w:eastAsia="仿宋"/>
                      <w:color w:val="000000" w:themeColor="text1"/>
                      <w:szCs w:val="21"/>
                      <w14:textFill>
                        <w14:solidFill>
                          <w14:schemeClr w14:val="tx1"/>
                        </w14:solidFill>
                      </w14:textFill>
                    </w:rPr>
                  </w:pPr>
                  <w:bookmarkStart w:id="3" w:name="PT_4"/>
                  <w:r>
                    <w:rPr>
                      <w:rFonts w:eastAsia="仿宋"/>
                      <w:b/>
                      <w:color w:val="000000" w:themeColor="text1"/>
                      <w:szCs w:val="21"/>
                      <w14:textFill>
                        <w14:solidFill>
                          <w14:schemeClr w14:val="tx1"/>
                        </w14:solidFill>
                      </w14:textFill>
                    </w:rPr>
                    <w:t>序号</w:t>
                  </w:r>
                </w:p>
              </w:tc>
              <w:tc>
                <w:tcPr>
                  <w:tcW w:w="1561" w:type="pct"/>
                  <w:tcBorders>
                    <w:top w:val="single" w:color="auto" w:sz="4" w:space="0"/>
                    <w:left w:val="single" w:color="auto" w:sz="4" w:space="0"/>
                    <w:bottom w:val="single" w:color="auto" w:sz="4" w:space="0"/>
                    <w:right w:val="single" w:color="auto" w:sz="4" w:space="0"/>
                  </w:tcBorders>
                  <w:vAlign w:val="center"/>
                </w:tcPr>
                <w:p w14:paraId="109E5234">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名称</w:t>
                  </w:r>
                </w:p>
              </w:tc>
              <w:tc>
                <w:tcPr>
                  <w:tcW w:w="1191" w:type="pct"/>
                  <w:tcBorders>
                    <w:top w:val="single" w:color="auto" w:sz="4" w:space="0"/>
                    <w:left w:val="single" w:color="auto" w:sz="4" w:space="0"/>
                    <w:bottom w:val="single" w:color="auto" w:sz="4" w:space="0"/>
                    <w:right w:val="single" w:color="auto" w:sz="4" w:space="0"/>
                  </w:tcBorders>
                  <w:vAlign w:val="center"/>
                </w:tcPr>
                <w:p w14:paraId="24C453E8">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单位</w:t>
                  </w:r>
                </w:p>
              </w:tc>
              <w:tc>
                <w:tcPr>
                  <w:tcW w:w="1425" w:type="pct"/>
                  <w:tcBorders>
                    <w:top w:val="single" w:color="auto" w:sz="4" w:space="0"/>
                    <w:left w:val="single" w:color="auto" w:sz="4" w:space="0"/>
                    <w:bottom w:val="single" w:color="auto" w:sz="4" w:space="0"/>
                    <w:right w:val="single" w:color="auto" w:sz="4" w:space="0"/>
                  </w:tcBorders>
                  <w:vAlign w:val="center"/>
                </w:tcPr>
                <w:p w14:paraId="1AD3BBE8">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数据</w:t>
                  </w:r>
                </w:p>
              </w:tc>
            </w:tr>
            <w:tr w14:paraId="4313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21" w:type="pct"/>
                  <w:tcBorders>
                    <w:top w:val="single" w:color="auto" w:sz="4" w:space="0"/>
                    <w:left w:val="single" w:color="auto" w:sz="4" w:space="0"/>
                    <w:bottom w:val="single" w:color="auto" w:sz="4" w:space="0"/>
                    <w:right w:val="single" w:color="auto" w:sz="4" w:space="0"/>
                  </w:tcBorders>
                  <w:shd w:val="clear" w:color="auto" w:fill="FFFFFF"/>
                  <w:vAlign w:val="center"/>
                </w:tcPr>
                <w:p w14:paraId="6FEE54A9">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1561" w:type="pct"/>
                  <w:tcBorders>
                    <w:top w:val="single" w:color="auto" w:sz="4" w:space="0"/>
                    <w:left w:val="single" w:color="auto" w:sz="4" w:space="0"/>
                    <w:bottom w:val="single" w:color="auto" w:sz="4" w:space="0"/>
                    <w:right w:val="single" w:color="auto" w:sz="4" w:space="0"/>
                  </w:tcBorders>
                  <w:shd w:val="clear" w:color="auto" w:fill="FFFFFF"/>
                  <w:vAlign w:val="center"/>
                </w:tcPr>
                <w:p w14:paraId="2532C444">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年平均风速</w:t>
                  </w:r>
                </w:p>
              </w:tc>
              <w:tc>
                <w:tcPr>
                  <w:tcW w:w="1191" w:type="pct"/>
                  <w:tcBorders>
                    <w:top w:val="single" w:color="auto" w:sz="4" w:space="0"/>
                    <w:left w:val="single" w:color="auto" w:sz="4" w:space="0"/>
                    <w:bottom w:val="single" w:color="auto" w:sz="4" w:space="0"/>
                    <w:right w:val="single" w:color="auto" w:sz="4" w:space="0"/>
                  </w:tcBorders>
                  <w:shd w:val="clear" w:color="auto" w:fill="FFFFFF"/>
                  <w:vAlign w:val="center"/>
                </w:tcPr>
                <w:p w14:paraId="27A03BB2">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m/s</w:t>
                  </w:r>
                </w:p>
              </w:tc>
              <w:tc>
                <w:tcPr>
                  <w:tcW w:w="1425" w:type="pct"/>
                  <w:tcBorders>
                    <w:top w:val="single" w:color="auto" w:sz="4" w:space="0"/>
                    <w:left w:val="single" w:color="auto" w:sz="4" w:space="0"/>
                    <w:bottom w:val="single" w:color="auto" w:sz="4" w:space="0"/>
                    <w:right w:val="single" w:color="auto" w:sz="4" w:space="0"/>
                  </w:tcBorders>
                  <w:shd w:val="clear" w:color="auto" w:fill="FFFFFF"/>
                  <w:vAlign w:val="center"/>
                </w:tcPr>
                <w:p w14:paraId="491EF115">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1.25</w:t>
                  </w:r>
                </w:p>
              </w:tc>
            </w:tr>
            <w:tr w14:paraId="718E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21" w:type="pct"/>
                  <w:tcBorders>
                    <w:top w:val="single" w:color="auto" w:sz="4" w:space="0"/>
                    <w:left w:val="single" w:color="auto" w:sz="4" w:space="0"/>
                    <w:bottom w:val="single" w:color="auto" w:sz="4" w:space="0"/>
                    <w:right w:val="single" w:color="auto" w:sz="4" w:space="0"/>
                  </w:tcBorders>
                  <w:shd w:val="clear" w:color="auto" w:fill="FFFFFF"/>
                  <w:vAlign w:val="center"/>
                </w:tcPr>
                <w:p w14:paraId="6068249C">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1561" w:type="pct"/>
                  <w:tcBorders>
                    <w:top w:val="single" w:color="auto" w:sz="4" w:space="0"/>
                    <w:left w:val="single" w:color="auto" w:sz="4" w:space="0"/>
                    <w:bottom w:val="single" w:color="auto" w:sz="4" w:space="0"/>
                    <w:right w:val="single" w:color="auto" w:sz="4" w:space="0"/>
                  </w:tcBorders>
                  <w:shd w:val="clear" w:color="auto" w:fill="FFFFFF"/>
                  <w:vAlign w:val="center"/>
                </w:tcPr>
                <w:p w14:paraId="16515329">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主导风向</w:t>
                  </w:r>
                </w:p>
              </w:tc>
              <w:tc>
                <w:tcPr>
                  <w:tcW w:w="1191" w:type="pct"/>
                  <w:tcBorders>
                    <w:top w:val="single" w:color="auto" w:sz="4" w:space="0"/>
                    <w:left w:val="single" w:color="auto" w:sz="4" w:space="0"/>
                    <w:bottom w:val="single" w:color="auto" w:sz="4" w:space="0"/>
                    <w:right w:val="single" w:color="auto" w:sz="4" w:space="0"/>
                  </w:tcBorders>
                  <w:shd w:val="clear" w:color="auto" w:fill="FFFFFF"/>
                  <w:vAlign w:val="center"/>
                </w:tcPr>
                <w:p w14:paraId="48F0013E">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425" w:type="pct"/>
                  <w:tcBorders>
                    <w:top w:val="single" w:color="auto" w:sz="4" w:space="0"/>
                    <w:left w:val="single" w:color="auto" w:sz="4" w:space="0"/>
                    <w:bottom w:val="single" w:color="auto" w:sz="4" w:space="0"/>
                    <w:right w:val="single" w:color="auto" w:sz="4" w:space="0"/>
                  </w:tcBorders>
                  <w:shd w:val="clear" w:color="auto" w:fill="FFFFFF"/>
                  <w:vAlign w:val="center"/>
                </w:tcPr>
                <w:p w14:paraId="3A6C8DF3">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NE</w:t>
                  </w:r>
                </w:p>
              </w:tc>
            </w:tr>
            <w:tr w14:paraId="23C2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1" w:type="pct"/>
                  <w:tcBorders>
                    <w:top w:val="single" w:color="auto" w:sz="4" w:space="0"/>
                    <w:left w:val="single" w:color="auto" w:sz="4" w:space="0"/>
                    <w:bottom w:val="single" w:color="auto" w:sz="4" w:space="0"/>
                    <w:right w:val="single" w:color="auto" w:sz="4" w:space="0"/>
                  </w:tcBorders>
                  <w:shd w:val="clear" w:color="auto" w:fill="FFFFFF"/>
                  <w:vAlign w:val="center"/>
                </w:tcPr>
                <w:p w14:paraId="04204587">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1561" w:type="pct"/>
                  <w:tcBorders>
                    <w:top w:val="single" w:color="auto" w:sz="4" w:space="0"/>
                    <w:left w:val="single" w:color="auto" w:sz="4" w:space="0"/>
                    <w:bottom w:val="single" w:color="auto" w:sz="4" w:space="0"/>
                    <w:right w:val="single" w:color="auto" w:sz="4" w:space="0"/>
                  </w:tcBorders>
                  <w:shd w:val="clear" w:color="auto" w:fill="FFFFFF"/>
                  <w:vAlign w:val="center"/>
                </w:tcPr>
                <w:p w14:paraId="65180C8E">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年平均气温</w:t>
                  </w:r>
                </w:p>
              </w:tc>
              <w:tc>
                <w:tcPr>
                  <w:tcW w:w="1191" w:type="pct"/>
                  <w:tcBorders>
                    <w:top w:val="single" w:color="auto" w:sz="4" w:space="0"/>
                    <w:left w:val="single" w:color="auto" w:sz="4" w:space="0"/>
                    <w:bottom w:val="single" w:color="auto" w:sz="4" w:space="0"/>
                    <w:right w:val="single" w:color="auto" w:sz="4" w:space="0"/>
                  </w:tcBorders>
                  <w:shd w:val="clear" w:color="auto" w:fill="FFFFFF"/>
                  <w:vAlign w:val="center"/>
                </w:tcPr>
                <w:p w14:paraId="66A68C7C">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425" w:type="pct"/>
                  <w:tcBorders>
                    <w:top w:val="single" w:color="auto" w:sz="4" w:space="0"/>
                    <w:left w:val="single" w:color="auto" w:sz="4" w:space="0"/>
                    <w:bottom w:val="single" w:color="auto" w:sz="4" w:space="0"/>
                    <w:right w:val="single" w:color="auto" w:sz="4" w:space="0"/>
                  </w:tcBorders>
                  <w:shd w:val="clear" w:color="auto" w:fill="FFFFFF"/>
                  <w:vAlign w:val="center"/>
                </w:tcPr>
                <w:p w14:paraId="1E685647">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6.22</w:t>
                  </w:r>
                </w:p>
              </w:tc>
            </w:tr>
            <w:tr w14:paraId="411B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21" w:type="pct"/>
                  <w:tcBorders>
                    <w:top w:val="single" w:color="auto" w:sz="4" w:space="0"/>
                    <w:left w:val="single" w:color="auto" w:sz="4" w:space="0"/>
                    <w:bottom w:val="single" w:color="auto" w:sz="4" w:space="0"/>
                    <w:right w:val="single" w:color="auto" w:sz="4" w:space="0"/>
                  </w:tcBorders>
                  <w:shd w:val="clear" w:color="auto" w:fill="FFFFFF"/>
                  <w:vAlign w:val="center"/>
                </w:tcPr>
                <w:p w14:paraId="7D2CCF7B">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1561" w:type="pct"/>
                  <w:tcBorders>
                    <w:top w:val="single" w:color="auto" w:sz="4" w:space="0"/>
                    <w:left w:val="single" w:color="auto" w:sz="4" w:space="0"/>
                    <w:bottom w:val="single" w:color="auto" w:sz="4" w:space="0"/>
                    <w:right w:val="single" w:color="auto" w:sz="4" w:space="0"/>
                  </w:tcBorders>
                  <w:shd w:val="clear" w:color="auto" w:fill="FFFFFF"/>
                  <w:vAlign w:val="center"/>
                </w:tcPr>
                <w:p w14:paraId="3B20A8DB">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年平均相对湿度</w:t>
                  </w:r>
                </w:p>
              </w:tc>
              <w:tc>
                <w:tcPr>
                  <w:tcW w:w="1191" w:type="pct"/>
                  <w:tcBorders>
                    <w:top w:val="single" w:color="auto" w:sz="4" w:space="0"/>
                    <w:left w:val="single" w:color="auto" w:sz="4" w:space="0"/>
                    <w:bottom w:val="single" w:color="auto" w:sz="4" w:space="0"/>
                    <w:right w:val="single" w:color="auto" w:sz="4" w:space="0"/>
                  </w:tcBorders>
                  <w:shd w:val="clear" w:color="auto" w:fill="FFFFFF"/>
                  <w:vAlign w:val="center"/>
                </w:tcPr>
                <w:p w14:paraId="6EFAA71B">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425" w:type="pct"/>
                  <w:tcBorders>
                    <w:top w:val="single" w:color="auto" w:sz="4" w:space="0"/>
                    <w:left w:val="single" w:color="auto" w:sz="4" w:space="0"/>
                    <w:bottom w:val="single" w:color="auto" w:sz="4" w:space="0"/>
                    <w:right w:val="single" w:color="auto" w:sz="4" w:space="0"/>
                  </w:tcBorders>
                  <w:shd w:val="clear" w:color="auto" w:fill="FFFFFF"/>
                  <w:vAlign w:val="center"/>
                </w:tcPr>
                <w:p w14:paraId="20E9B6F0">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69.89</w:t>
                  </w:r>
                </w:p>
              </w:tc>
            </w:tr>
            <w:tr w14:paraId="559F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21" w:type="pct"/>
                  <w:tcBorders>
                    <w:top w:val="single" w:color="auto" w:sz="4" w:space="0"/>
                    <w:left w:val="single" w:color="auto" w:sz="4" w:space="0"/>
                    <w:bottom w:val="single" w:color="auto" w:sz="4" w:space="0"/>
                    <w:right w:val="single" w:color="auto" w:sz="4" w:space="0"/>
                  </w:tcBorders>
                  <w:shd w:val="clear" w:color="auto" w:fill="FFFFFF"/>
                  <w:vAlign w:val="center"/>
                </w:tcPr>
                <w:p w14:paraId="656ECB14">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1561" w:type="pct"/>
                  <w:tcBorders>
                    <w:top w:val="single" w:color="auto" w:sz="4" w:space="0"/>
                    <w:left w:val="single" w:color="auto" w:sz="4" w:space="0"/>
                    <w:bottom w:val="single" w:color="auto" w:sz="4" w:space="0"/>
                    <w:right w:val="single" w:color="auto" w:sz="4" w:space="0"/>
                  </w:tcBorders>
                  <w:shd w:val="clear" w:color="auto" w:fill="FFFFFF"/>
                  <w:vAlign w:val="center"/>
                </w:tcPr>
                <w:p w14:paraId="6671AA3C">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大气压强</w:t>
                  </w:r>
                </w:p>
              </w:tc>
              <w:tc>
                <w:tcPr>
                  <w:tcW w:w="1191" w:type="pct"/>
                  <w:tcBorders>
                    <w:top w:val="single" w:color="auto" w:sz="4" w:space="0"/>
                    <w:left w:val="single" w:color="auto" w:sz="4" w:space="0"/>
                    <w:bottom w:val="single" w:color="auto" w:sz="4" w:space="0"/>
                    <w:right w:val="single" w:color="auto" w:sz="4" w:space="0"/>
                  </w:tcBorders>
                  <w:shd w:val="clear" w:color="auto" w:fill="FFFFFF"/>
                  <w:vAlign w:val="center"/>
                </w:tcPr>
                <w:p w14:paraId="319CB62F">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atm</w:t>
                  </w:r>
                </w:p>
              </w:tc>
              <w:tc>
                <w:tcPr>
                  <w:tcW w:w="1425" w:type="pct"/>
                  <w:tcBorders>
                    <w:top w:val="single" w:color="auto" w:sz="4" w:space="0"/>
                    <w:left w:val="single" w:color="auto" w:sz="4" w:space="0"/>
                    <w:bottom w:val="single" w:color="auto" w:sz="4" w:space="0"/>
                    <w:right w:val="single" w:color="auto" w:sz="4" w:space="0"/>
                  </w:tcBorders>
                  <w:shd w:val="clear" w:color="auto" w:fill="FFFFFF"/>
                  <w:vAlign w:val="center"/>
                </w:tcPr>
                <w:p w14:paraId="6406029D">
                  <w:pPr>
                    <w:autoSpaceDE w:val="0"/>
                    <w:autoSpaceDN w:val="0"/>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0.751</w:t>
                  </w:r>
                </w:p>
              </w:tc>
            </w:tr>
            <w:bookmarkEnd w:id="3"/>
          </w:tbl>
          <w:p w14:paraId="542FF109">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2）室外声源</w:t>
            </w:r>
          </w:p>
          <w:p w14:paraId="4E3ED95C">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计算某个点声源在预测点的A声级</w:t>
            </w:r>
          </w:p>
          <w:p w14:paraId="5C257842">
            <w:pPr>
              <w:spacing w:line="360" w:lineRule="auto"/>
              <w:ind w:firstLine="480" w:firstLineChars="20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object>
                <v:shape id="_x0000_i1033" o:spt="75" type="#_x0000_t75" style="height:18.75pt;width:162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p>
          <w:p w14:paraId="24837404">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式中：LA(r)－点声源在预测点产生的A声级，dB(A)；</w:t>
            </w:r>
          </w:p>
          <w:p w14:paraId="6206707A">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 xml:space="preserve">      LA(ro)－参考位置r0处的声压级，dB(A)；</w:t>
            </w:r>
          </w:p>
          <w:p w14:paraId="2C15ECE9">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r－预测点距声源的距离，m；</w:t>
            </w:r>
          </w:p>
          <w:p w14:paraId="602E7265">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r0－参考位置距声源的距离，m；</w:t>
            </w:r>
          </w:p>
          <w:p w14:paraId="70E77F08">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△L－各种因素引起的衰减量（声屏障、空气吸收、地面效应引起的衰减量），dB（A）。</w:t>
            </w:r>
          </w:p>
          <w:p w14:paraId="7C0136C9">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若已知声功率级LWA，且声源皆位于地面，则</w:t>
            </w:r>
          </w:p>
          <w:p w14:paraId="559FB7FA">
            <w:pPr>
              <w:spacing w:line="360" w:lineRule="auto"/>
              <w:ind w:firstLine="480" w:firstLineChars="20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object>
                <v:shape id="_x0000_i1034" o:spt="75" type="#_x0000_t75" style="height:18.75pt;width:126.7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p>
          <w:p w14:paraId="6B61CE81">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3）室内声源</w:t>
            </w:r>
          </w:p>
          <w:p w14:paraId="223C1F27">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①首先计算出某个室内声源靠近围护结构处的声压级：</w:t>
            </w:r>
          </w:p>
          <w:p w14:paraId="7783F168">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pict>
                <v:shape id="Object 132" o:spid="_x0000_s2051" o:spt="75" type="#_x0000_t75" style="position:absolute;left:0pt;margin-left:141.75pt;margin-top:0.15pt;height:34pt;width:138pt;mso-wrap-distance-bottom:0pt;mso-wrap-distance-top:0pt;z-index:251661312;mso-width-relative:page;mso-height-relative:page;" o:ole="t" filled="f" o:preferrelative="t" stroked="f" coordsize="21600,21600">
                  <v:path/>
                  <v:fill on="f" focussize="0,0"/>
                  <v:stroke on="f" joinstyle="miter"/>
                  <v:imagedata r:id="rId29" o:title=""/>
                  <o:lock v:ext="edit" aspectratio="t"/>
                  <w10:wrap type="topAndBottom"/>
                </v:shape>
                <o:OLEObject Type="Embed" ProgID="Equation.3" ShapeID="Object 132" DrawAspect="Content" ObjectID="_1468075735" r:id="rId28">
                  <o:LockedField>false</o:LockedField>
                </o:OLEObject>
              </w:pict>
            </w:r>
            <w:r>
              <w:rPr>
                <w:rFonts w:eastAsia="仿宋"/>
                <w:color w:val="000000" w:themeColor="text1"/>
                <w:szCs w:val="24"/>
                <w14:textFill>
                  <w14:solidFill>
                    <w14:schemeClr w14:val="tx1"/>
                  </w14:solidFill>
                </w14:textFill>
              </w:rPr>
              <w:t>式中：LA1－室内声源靠近围护结构处产生的声压级，dB(A)；</w:t>
            </w:r>
          </w:p>
          <w:p w14:paraId="1BD1259C">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Q－指向性因子；</w:t>
            </w:r>
          </w:p>
          <w:p w14:paraId="419C8AD8">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R－房间常数R=S总a(1－a)；</w:t>
            </w:r>
          </w:p>
          <w:p w14:paraId="2D874AA6">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S－围护结构的表面积，m</w:t>
            </w:r>
            <w:r>
              <w:rPr>
                <w:rFonts w:eastAsia="仿宋"/>
                <w:color w:val="000000" w:themeColor="text1"/>
                <w:szCs w:val="24"/>
                <w:vertAlign w:val="superscript"/>
                <w14:textFill>
                  <w14:solidFill>
                    <w14:schemeClr w14:val="tx1"/>
                  </w14:solidFill>
                </w14:textFill>
              </w:rPr>
              <w:t>2</w:t>
            </w:r>
            <w:r>
              <w:rPr>
                <w:rFonts w:eastAsia="仿宋"/>
                <w:color w:val="000000" w:themeColor="text1"/>
                <w:szCs w:val="24"/>
                <w14:textFill>
                  <w14:solidFill>
                    <w14:schemeClr w14:val="tx1"/>
                  </w14:solidFill>
                </w14:textFill>
              </w:rPr>
              <w:t>；</w:t>
            </w:r>
          </w:p>
          <w:p w14:paraId="3A479567">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a－维护结构的平均吸声系数；</w:t>
            </w:r>
          </w:p>
          <w:p w14:paraId="673B54C0">
            <w:pPr>
              <w:pStyle w:val="50"/>
              <w:spacing w:line="360" w:lineRule="auto"/>
              <w:ind w:firstLine="1200" w:firstLineChars="50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pict>
                <v:shape id="Object 133" o:spid="_x0000_s2052" o:spt="75" type="#_x0000_t75" style="position:absolute;left:0pt;margin-left:147.1pt;margin-top:24.9pt;height:34pt;width:139.95pt;mso-wrap-distance-bottom:0pt;mso-wrap-distance-top:0pt;z-index:251662336;mso-width-relative:page;mso-height-relative:page;" o:ole="t" filled="f" o:preferrelative="t" stroked="f" coordsize="21600,21600">
                  <v:path/>
                  <v:fill on="f" focussize="0,0"/>
                  <v:stroke on="f" joinstyle="miter"/>
                  <v:imagedata r:id="rId31" o:title=""/>
                  <o:lock v:ext="edit" aspectratio="t"/>
                  <w10:wrap type="topAndBottom"/>
                </v:shape>
                <o:OLEObject Type="Embed" ProgID="Equation.3" ShapeID="Object 133" DrawAspect="Content" ObjectID="_1468075736" r:id="rId30">
                  <o:LockedField>false</o:LockedField>
                </o:OLEObject>
              </w:pict>
            </w:r>
            <w:r>
              <w:rPr>
                <w:rFonts w:eastAsia="仿宋"/>
                <w:color w:val="000000" w:themeColor="text1"/>
                <w:szCs w:val="24"/>
                <w14:textFill>
                  <w14:solidFill>
                    <w14:schemeClr w14:val="tx1"/>
                  </w14:solidFill>
                </w14:textFill>
              </w:rPr>
              <w:t>r1－室内某声源与靠近围护结构处的距离，m。</w:t>
            </w:r>
          </w:p>
          <w:p w14:paraId="6A2F3CC3">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②所有室内声源靠近围护结构处产生的声压级LA,1（T），dB(A)：</w:t>
            </w:r>
          </w:p>
          <w:p w14:paraId="313AFE13">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③计算室外靠近围护结构处产生的声压级LA,2(T)，dB(A)：</w:t>
            </w:r>
          </w:p>
          <w:p w14:paraId="3F31F4B2">
            <w:pPr>
              <w:spacing w:line="360" w:lineRule="auto"/>
              <w:ind w:firstLine="480" w:firstLineChars="20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LA,2（T）= LA,1（T）-（TLA＋６）</w:t>
            </w:r>
          </w:p>
          <w:p w14:paraId="7A8529AD">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式中：TLA－围护结构的传声损失，dB(A)。</w:t>
            </w:r>
          </w:p>
          <w:p w14:paraId="619CC9F5">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将室外声压级LA,2（T）换算成等效室外声源，计算等效室外声源的声功率级LＷＡ, dB(A)。</w:t>
            </w:r>
          </w:p>
          <w:p w14:paraId="56FC9C6F">
            <w:pPr>
              <w:pStyle w:val="50"/>
              <w:spacing w:line="360" w:lineRule="auto"/>
              <w:ind w:firstLine="480"/>
              <w:jc w:val="center"/>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LＷＡ＝LA,2（T）+10lgS</w:t>
            </w:r>
          </w:p>
          <w:p w14:paraId="340A45C3">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式中：S－透声面积，m2。</w:t>
            </w:r>
          </w:p>
          <w:p w14:paraId="092311D9">
            <w:pPr>
              <w:pStyle w:val="50"/>
              <w:spacing w:line="360" w:lineRule="auto"/>
              <w:ind w:firstLine="480"/>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④等效室外声源的位置为围护结构的位置，由此按室外声源，计算出等效室外声源在预测点产生的声压级。</w:t>
            </w:r>
          </w:p>
          <w:p w14:paraId="21707AAA">
            <w:pPr>
              <w:pStyle w:val="50"/>
              <w:spacing w:line="360" w:lineRule="auto"/>
              <w:ind w:firstLine="480"/>
              <w:contextualSpacing/>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pict>
                <v:shape id="Object 134" o:spid="_x0000_s2053" o:spt="75" type="#_x0000_t75" style="position:absolute;left:0pt;margin-left:120.75pt;margin-top:27.4pt;height:35pt;width:174pt;mso-wrap-distance-bottom:0pt;mso-wrap-distance-top:0pt;z-index:251663360;mso-width-relative:page;mso-height-relative:page;" o:ole="t" filled="f" o:preferrelative="t" stroked="f" coordsize="21600,21600">
                  <v:path/>
                  <v:fill on="f" focussize="0,0"/>
                  <v:stroke on="f" joinstyle="miter"/>
                  <v:imagedata r:id="rId33" o:title=""/>
                  <o:lock v:ext="edit" aspectratio="t"/>
                  <w10:wrap type="topAndBottom"/>
                </v:shape>
                <o:OLEObject Type="Embed" ProgID="Equation.3" ShapeID="Object 134" DrawAspect="Content" ObjectID="_1468075737" r:id="rId32">
                  <o:LockedField>false</o:LockedField>
                </o:OLEObject>
              </w:pict>
            </w:r>
            <w:r>
              <w:rPr>
                <w:rFonts w:eastAsia="仿宋"/>
                <w:color w:val="000000" w:themeColor="text1"/>
                <w:szCs w:val="24"/>
                <w14:textFill>
                  <w14:solidFill>
                    <w14:schemeClr w14:val="tx1"/>
                  </w14:solidFill>
                </w14:textFill>
              </w:rPr>
              <w:t>4）计算总声压级</w:t>
            </w:r>
          </w:p>
          <w:p w14:paraId="731E9483">
            <w:pPr>
              <w:pStyle w:val="50"/>
              <w:spacing w:line="360" w:lineRule="auto"/>
              <w:ind w:firstLine="480"/>
              <w:contextualSpacing/>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式中：N—室外声源个数；M—等效室外声源个数。</w:t>
            </w:r>
          </w:p>
          <w:p w14:paraId="77344DBD">
            <w:pPr>
              <w:pStyle w:val="50"/>
              <w:spacing w:line="360" w:lineRule="auto"/>
              <w:ind w:firstLine="480"/>
              <w:contextualSpacing/>
              <w:rPr>
                <w:rFonts w:eastAsia="仿宋"/>
                <w:color w:val="000000" w:themeColor="text1"/>
                <w:szCs w:val="24"/>
                <w14:textFill>
                  <w14:solidFill>
                    <w14:schemeClr w14:val="tx1"/>
                  </w14:solidFill>
                </w14:textFill>
              </w:rPr>
            </w:pPr>
            <w:r>
              <w:rPr>
                <w:rFonts w:eastAsia="仿宋"/>
                <w:color w:val="000000" w:themeColor="text1"/>
                <w:szCs w:val="24"/>
                <w14:textFill>
                  <w14:solidFill>
                    <w14:schemeClr w14:val="tx1"/>
                  </w14:solidFill>
                </w14:textFill>
              </w:rPr>
              <w:t>（2）噪声环境影响预测及分析</w:t>
            </w:r>
          </w:p>
          <w:p w14:paraId="2C973815">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以项目运行后各主要声源经治理后作为预测的源强，对厂区厂界噪声预测结果见表4-</w:t>
            </w:r>
            <w:r>
              <w:rPr>
                <w:rFonts w:hint="eastAsia" w:eastAsia="仿宋"/>
                <w:color w:val="000000" w:themeColor="text1"/>
                <w:sz w:val="24"/>
                <w14:textFill>
                  <w14:solidFill>
                    <w14:schemeClr w14:val="tx1"/>
                  </w14:solidFill>
                </w14:textFill>
              </w:rPr>
              <w:t>21</w:t>
            </w:r>
            <w:r>
              <w:rPr>
                <w:rFonts w:eastAsia="仿宋"/>
                <w:color w:val="000000" w:themeColor="text1"/>
                <w:sz w:val="24"/>
                <w14:textFill>
                  <w14:solidFill>
                    <w14:schemeClr w14:val="tx1"/>
                  </w14:solidFill>
                </w14:textFill>
              </w:rPr>
              <w:t>，噪声等声级线见图4-</w:t>
            </w:r>
            <w:r>
              <w:rPr>
                <w:rFonts w:hint="eastAsia" w:eastAsia="仿宋"/>
                <w:color w:val="000000" w:themeColor="text1"/>
                <w:sz w:val="24"/>
                <w14:textFill>
                  <w14:solidFill>
                    <w14:schemeClr w14:val="tx1"/>
                  </w14:solidFill>
                </w14:textFill>
              </w:rPr>
              <w:t>4</w:t>
            </w:r>
            <w:r>
              <w:rPr>
                <w:rFonts w:eastAsia="仿宋"/>
                <w:color w:val="000000" w:themeColor="text1"/>
                <w:sz w:val="24"/>
                <w14:textFill>
                  <w14:solidFill>
                    <w14:schemeClr w14:val="tx1"/>
                  </w14:solidFill>
                </w14:textFill>
              </w:rPr>
              <w:t>。</w:t>
            </w:r>
          </w:p>
          <w:p w14:paraId="404F512D">
            <w:pPr>
              <w:adjustRightInd w:val="0"/>
              <w:spacing w:line="360" w:lineRule="auto"/>
              <w:ind w:firstLine="482" w:firstLineChars="200"/>
              <w:contextualSpacing/>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表4-</w:t>
            </w:r>
            <w:r>
              <w:rPr>
                <w:rFonts w:hint="eastAsia" w:eastAsia="仿宋"/>
                <w:b/>
                <w:color w:val="000000" w:themeColor="text1"/>
                <w:sz w:val="24"/>
                <w14:textFill>
                  <w14:solidFill>
                    <w14:schemeClr w14:val="tx1"/>
                  </w14:solidFill>
                </w14:textFill>
              </w:rPr>
              <w:t>21</w:t>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 xml:space="preserve">厂界噪声预测值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单位：dB(A)</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8"/>
              <w:gridCol w:w="1494"/>
              <w:gridCol w:w="2127"/>
              <w:gridCol w:w="1834"/>
              <w:gridCol w:w="1826"/>
            </w:tblGrid>
            <w:tr w14:paraId="192D0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71" w:type="pct"/>
                  <w:tcBorders>
                    <w:right w:val="single" w:color="auto" w:sz="4" w:space="0"/>
                  </w:tcBorders>
                  <w:vAlign w:val="center"/>
                </w:tcPr>
                <w:p w14:paraId="3DE9F32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928" w:type="pct"/>
                  <w:tcBorders>
                    <w:left w:val="single" w:color="auto" w:sz="4" w:space="0"/>
                  </w:tcBorders>
                  <w:vAlign w:val="center"/>
                </w:tcPr>
                <w:p w14:paraId="5321134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预测点位</w:t>
                  </w:r>
                </w:p>
              </w:tc>
              <w:tc>
                <w:tcPr>
                  <w:tcW w:w="1322" w:type="pct"/>
                  <w:vAlign w:val="center"/>
                </w:tcPr>
                <w:p w14:paraId="36ED5FE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贡献值</w:t>
                  </w:r>
                </w:p>
              </w:tc>
              <w:tc>
                <w:tcPr>
                  <w:tcW w:w="1140" w:type="pct"/>
                  <w:vAlign w:val="center"/>
                </w:tcPr>
                <w:p w14:paraId="4B8554A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标准值</w:t>
                  </w:r>
                </w:p>
              </w:tc>
              <w:tc>
                <w:tcPr>
                  <w:tcW w:w="1135" w:type="pct"/>
                  <w:vAlign w:val="center"/>
                </w:tcPr>
                <w:p w14:paraId="550E1AF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达标情况</w:t>
                  </w:r>
                </w:p>
              </w:tc>
            </w:tr>
            <w:tr w14:paraId="2B6D1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71" w:type="pct"/>
                  <w:vAlign w:val="center"/>
                </w:tcPr>
                <w:p w14:paraId="6F4BA4B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928" w:type="pct"/>
                  <w:vAlign w:val="center"/>
                </w:tcPr>
                <w:p w14:paraId="43FA9FE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厂界东侧</w:t>
                  </w:r>
                </w:p>
              </w:tc>
              <w:tc>
                <w:tcPr>
                  <w:tcW w:w="1322" w:type="pct"/>
                  <w:vAlign w:val="center"/>
                </w:tcPr>
                <w:p w14:paraId="00D4326A">
                  <w:pPr>
                    <w:adjustRightInd w:val="0"/>
                    <w:snapToGrid w:val="0"/>
                    <w:jc w:val="center"/>
                    <w:textAlignment w:val="baseline"/>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44.1</w:t>
                  </w:r>
                </w:p>
              </w:tc>
              <w:tc>
                <w:tcPr>
                  <w:tcW w:w="1140" w:type="pct"/>
                  <w:vMerge w:val="restart"/>
                  <w:vAlign w:val="center"/>
                </w:tcPr>
                <w:p w14:paraId="679EBE6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昼间65</w:t>
                  </w:r>
                </w:p>
                <w:p w14:paraId="4FFB9AE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夜间55</w:t>
                  </w:r>
                </w:p>
              </w:tc>
              <w:tc>
                <w:tcPr>
                  <w:tcW w:w="1135" w:type="pct"/>
                  <w:vMerge w:val="restart"/>
                  <w:vAlign w:val="center"/>
                </w:tcPr>
                <w:p w14:paraId="0273B17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达标</w:t>
                  </w:r>
                </w:p>
              </w:tc>
            </w:tr>
            <w:tr w14:paraId="3FAC8C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71" w:type="pct"/>
                  <w:vAlign w:val="center"/>
                </w:tcPr>
                <w:p w14:paraId="12910DF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928" w:type="pct"/>
                  <w:vAlign w:val="center"/>
                </w:tcPr>
                <w:p w14:paraId="61D14A4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厂界南侧</w:t>
                  </w:r>
                </w:p>
              </w:tc>
              <w:tc>
                <w:tcPr>
                  <w:tcW w:w="1322" w:type="pct"/>
                  <w:vAlign w:val="center"/>
                </w:tcPr>
                <w:p w14:paraId="351BF45E">
                  <w:pPr>
                    <w:adjustRightInd w:val="0"/>
                    <w:snapToGrid w:val="0"/>
                    <w:jc w:val="center"/>
                    <w:textAlignment w:val="baseline"/>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64.0</w:t>
                  </w:r>
                </w:p>
              </w:tc>
              <w:tc>
                <w:tcPr>
                  <w:tcW w:w="1140" w:type="pct"/>
                  <w:vMerge w:val="continue"/>
                  <w:vAlign w:val="center"/>
                </w:tcPr>
                <w:p w14:paraId="0C7A7AD1">
                  <w:pPr>
                    <w:adjustRightInd w:val="0"/>
                    <w:snapToGrid w:val="0"/>
                    <w:jc w:val="center"/>
                    <w:rPr>
                      <w:rFonts w:eastAsia="仿宋"/>
                      <w:color w:val="000000" w:themeColor="text1"/>
                      <w:szCs w:val="21"/>
                      <w14:textFill>
                        <w14:solidFill>
                          <w14:schemeClr w14:val="tx1"/>
                        </w14:solidFill>
                      </w14:textFill>
                    </w:rPr>
                  </w:pPr>
                </w:p>
              </w:tc>
              <w:tc>
                <w:tcPr>
                  <w:tcW w:w="1135" w:type="pct"/>
                  <w:vMerge w:val="continue"/>
                  <w:vAlign w:val="center"/>
                </w:tcPr>
                <w:p w14:paraId="51C64E09">
                  <w:pPr>
                    <w:adjustRightInd w:val="0"/>
                    <w:snapToGrid w:val="0"/>
                    <w:jc w:val="center"/>
                    <w:rPr>
                      <w:rFonts w:eastAsia="仿宋"/>
                      <w:color w:val="000000" w:themeColor="text1"/>
                      <w:szCs w:val="21"/>
                      <w14:textFill>
                        <w14:solidFill>
                          <w14:schemeClr w14:val="tx1"/>
                        </w14:solidFill>
                      </w14:textFill>
                    </w:rPr>
                  </w:pPr>
                </w:p>
              </w:tc>
            </w:tr>
            <w:tr w14:paraId="5006B2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9" w:hRule="atLeast"/>
                <w:jc w:val="center"/>
              </w:trPr>
              <w:tc>
                <w:tcPr>
                  <w:tcW w:w="471" w:type="pct"/>
                  <w:vAlign w:val="center"/>
                </w:tcPr>
                <w:p w14:paraId="598D836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928" w:type="pct"/>
                  <w:vAlign w:val="center"/>
                </w:tcPr>
                <w:p w14:paraId="24F73F4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厂界西侧</w:t>
                  </w:r>
                </w:p>
              </w:tc>
              <w:tc>
                <w:tcPr>
                  <w:tcW w:w="1322" w:type="pct"/>
                  <w:tcBorders>
                    <w:bottom w:val="single" w:color="auto" w:sz="4" w:space="0"/>
                  </w:tcBorders>
                  <w:vAlign w:val="center"/>
                </w:tcPr>
                <w:p w14:paraId="3C42F1AA">
                  <w:pPr>
                    <w:adjustRightInd w:val="0"/>
                    <w:snapToGrid w:val="0"/>
                    <w:jc w:val="center"/>
                    <w:textAlignment w:val="baseline"/>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33.8</w:t>
                  </w:r>
                </w:p>
              </w:tc>
              <w:tc>
                <w:tcPr>
                  <w:tcW w:w="1140" w:type="pct"/>
                  <w:vMerge w:val="continue"/>
                  <w:vAlign w:val="center"/>
                </w:tcPr>
                <w:p w14:paraId="6F3DD80D">
                  <w:pPr>
                    <w:adjustRightInd w:val="0"/>
                    <w:snapToGrid w:val="0"/>
                    <w:jc w:val="center"/>
                    <w:rPr>
                      <w:rFonts w:eastAsia="仿宋"/>
                      <w:color w:val="000000" w:themeColor="text1"/>
                      <w:szCs w:val="21"/>
                      <w14:textFill>
                        <w14:solidFill>
                          <w14:schemeClr w14:val="tx1"/>
                        </w14:solidFill>
                      </w14:textFill>
                    </w:rPr>
                  </w:pPr>
                </w:p>
              </w:tc>
              <w:tc>
                <w:tcPr>
                  <w:tcW w:w="1135" w:type="pct"/>
                  <w:vMerge w:val="continue"/>
                  <w:vAlign w:val="center"/>
                </w:tcPr>
                <w:p w14:paraId="32966E00">
                  <w:pPr>
                    <w:adjustRightInd w:val="0"/>
                    <w:snapToGrid w:val="0"/>
                    <w:jc w:val="center"/>
                    <w:rPr>
                      <w:rFonts w:eastAsia="仿宋"/>
                      <w:color w:val="000000" w:themeColor="text1"/>
                      <w:szCs w:val="21"/>
                      <w14:textFill>
                        <w14:solidFill>
                          <w14:schemeClr w14:val="tx1"/>
                        </w14:solidFill>
                      </w14:textFill>
                    </w:rPr>
                  </w:pPr>
                </w:p>
              </w:tc>
            </w:tr>
            <w:tr w14:paraId="5C48C7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471" w:type="pct"/>
                  <w:vAlign w:val="center"/>
                </w:tcPr>
                <w:p w14:paraId="2BF96F7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928" w:type="pct"/>
                  <w:vAlign w:val="center"/>
                </w:tcPr>
                <w:p w14:paraId="1B36528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厂界北侧</w:t>
                  </w:r>
                </w:p>
              </w:tc>
              <w:tc>
                <w:tcPr>
                  <w:tcW w:w="1322" w:type="pct"/>
                  <w:tcBorders>
                    <w:top w:val="single" w:color="auto" w:sz="4" w:space="0"/>
                    <w:bottom w:val="single" w:color="auto" w:sz="4" w:space="0"/>
                  </w:tcBorders>
                  <w:vAlign w:val="center"/>
                </w:tcPr>
                <w:p w14:paraId="0E097351">
                  <w:pPr>
                    <w:adjustRightInd w:val="0"/>
                    <w:snapToGrid w:val="0"/>
                    <w:jc w:val="center"/>
                    <w:textAlignment w:val="baseline"/>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57.5</w:t>
                  </w:r>
                </w:p>
              </w:tc>
              <w:tc>
                <w:tcPr>
                  <w:tcW w:w="1140" w:type="pct"/>
                  <w:vMerge w:val="continue"/>
                  <w:vAlign w:val="center"/>
                </w:tcPr>
                <w:p w14:paraId="1B99B595">
                  <w:pPr>
                    <w:adjustRightInd w:val="0"/>
                    <w:snapToGrid w:val="0"/>
                    <w:jc w:val="center"/>
                    <w:rPr>
                      <w:rFonts w:eastAsia="仿宋"/>
                      <w:color w:val="000000" w:themeColor="text1"/>
                      <w:szCs w:val="21"/>
                      <w14:textFill>
                        <w14:solidFill>
                          <w14:schemeClr w14:val="tx1"/>
                        </w14:solidFill>
                      </w14:textFill>
                    </w:rPr>
                  </w:pPr>
                </w:p>
              </w:tc>
              <w:tc>
                <w:tcPr>
                  <w:tcW w:w="1135" w:type="pct"/>
                  <w:vMerge w:val="continue"/>
                  <w:vAlign w:val="center"/>
                </w:tcPr>
                <w:p w14:paraId="72D7CFB8">
                  <w:pPr>
                    <w:adjustRightInd w:val="0"/>
                    <w:snapToGrid w:val="0"/>
                    <w:jc w:val="center"/>
                    <w:rPr>
                      <w:rFonts w:eastAsia="仿宋"/>
                      <w:color w:val="000000" w:themeColor="text1"/>
                      <w:szCs w:val="21"/>
                      <w14:textFill>
                        <w14:solidFill>
                          <w14:schemeClr w14:val="tx1"/>
                        </w14:solidFill>
                      </w14:textFill>
                    </w:rPr>
                  </w:pPr>
                </w:p>
              </w:tc>
            </w:tr>
          </w:tbl>
          <w:p w14:paraId="6F21C942">
            <w:pPr>
              <w:widowControl/>
              <w:adjustRightInd w:val="0"/>
              <w:snapToGrid w:val="0"/>
              <w:spacing w:line="36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注：甘肃天顺达商贸有限责任公司将厂区分为东西两部分，本项目噪声预测厂界以甘肃天顺达商贸有限责任公司西厂区为预测厂界，该厂界距离最近敏感目标53m。</w:t>
            </w:r>
          </w:p>
          <w:p w14:paraId="7E32E1C2">
            <w:pPr>
              <w:widowControl/>
              <w:adjustRightInd w:val="0"/>
              <w:snapToGrid w:val="0"/>
              <w:spacing w:before="156" w:beforeLines="50" w:line="360" w:lineRule="auto"/>
              <w:jc w:val="center"/>
              <w:rPr>
                <w:rFonts w:eastAsia="仿宋"/>
                <w:color w:val="000000" w:themeColor="text1"/>
                <w:kern w:val="0"/>
                <w:sz w:val="24"/>
                <w:lang w:bidi="ar"/>
                <w14:textFill>
                  <w14:solidFill>
                    <w14:schemeClr w14:val="tx1"/>
                  </w14:solidFill>
                </w14:textFill>
              </w:rPr>
            </w:pPr>
            <w:r>
              <w:rPr>
                <w:rFonts w:eastAsia="仿宋"/>
                <w:color w:val="000000" w:themeColor="text1"/>
                <w14:textFill>
                  <w14:solidFill>
                    <w14:schemeClr w14:val="tx1"/>
                  </w14:solidFill>
                </w14:textFill>
              </w:rPr>
              <w:drawing>
                <wp:inline distT="0" distB="0" distL="114300" distR="114300">
                  <wp:extent cx="4714875" cy="4010025"/>
                  <wp:effectExtent l="0" t="0" r="9525" b="9525"/>
                  <wp:docPr id="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5"/>
                          <pic:cNvPicPr>
                            <a:picLocks noChangeAspect="1"/>
                          </pic:cNvPicPr>
                        </pic:nvPicPr>
                        <pic:blipFill>
                          <a:blip r:embed="rId34"/>
                          <a:stretch>
                            <a:fillRect/>
                          </a:stretch>
                        </pic:blipFill>
                        <pic:spPr>
                          <a:xfrm>
                            <a:off x="0" y="0"/>
                            <a:ext cx="4714875" cy="4010025"/>
                          </a:xfrm>
                          <a:prstGeom prst="rect">
                            <a:avLst/>
                          </a:prstGeom>
                          <a:noFill/>
                          <a:ln>
                            <a:noFill/>
                          </a:ln>
                        </pic:spPr>
                      </pic:pic>
                    </a:graphicData>
                  </a:graphic>
                </wp:inline>
              </w:drawing>
            </w:r>
          </w:p>
          <w:p w14:paraId="010BC831">
            <w:pPr>
              <w:widowControl/>
              <w:adjustRightInd w:val="0"/>
              <w:snapToGrid w:val="0"/>
              <w:spacing w:line="360" w:lineRule="auto"/>
              <w:ind w:firstLine="482"/>
              <w:jc w:val="center"/>
              <w:rPr>
                <w:rFonts w:eastAsia="仿宋"/>
                <w:b/>
                <w:bCs/>
                <w:color w:val="000000" w:themeColor="text1"/>
                <w:kern w:val="0"/>
                <w:sz w:val="24"/>
                <w:lang w:bidi="ar"/>
                <w14:textFill>
                  <w14:solidFill>
                    <w14:schemeClr w14:val="tx1"/>
                  </w14:solidFill>
                </w14:textFill>
              </w:rPr>
            </w:pPr>
            <w:r>
              <w:rPr>
                <w:rFonts w:eastAsia="仿宋"/>
                <w:b/>
                <w:bCs/>
                <w:color w:val="000000" w:themeColor="text1"/>
                <w:kern w:val="0"/>
                <w:sz w:val="24"/>
                <w:lang w:bidi="ar"/>
                <w14:textFill>
                  <w14:solidFill>
                    <w14:schemeClr w14:val="tx1"/>
                  </w14:solidFill>
                </w14:textFill>
              </w:rPr>
              <w:t>图4-</w:t>
            </w:r>
            <w:r>
              <w:rPr>
                <w:rFonts w:hint="eastAsia" w:eastAsia="仿宋"/>
                <w:b/>
                <w:bCs/>
                <w:color w:val="000000" w:themeColor="text1"/>
                <w:kern w:val="0"/>
                <w:sz w:val="24"/>
                <w:lang w:bidi="ar"/>
                <w14:textFill>
                  <w14:solidFill>
                    <w14:schemeClr w14:val="tx1"/>
                  </w14:solidFill>
                </w14:textFill>
              </w:rPr>
              <w:t>4</w:t>
            </w:r>
            <w:r>
              <w:rPr>
                <w:rFonts w:eastAsia="仿宋"/>
                <w:b/>
                <w:bCs/>
                <w:color w:val="000000" w:themeColor="text1"/>
                <w:kern w:val="0"/>
                <w:sz w:val="24"/>
                <w:lang w:bidi="ar"/>
                <w14:textFill>
                  <w14:solidFill>
                    <w14:schemeClr w14:val="tx1"/>
                  </w14:solidFill>
                </w14:textFill>
              </w:rPr>
              <w:t xml:space="preserve">   项目厂界噪声等声级线图</w:t>
            </w:r>
          </w:p>
          <w:p w14:paraId="3C0BA4E4">
            <w:pPr>
              <w:widowControl/>
              <w:adjustRightInd w:val="0"/>
              <w:snapToGrid w:val="0"/>
              <w:spacing w:line="360" w:lineRule="auto"/>
              <w:ind w:firstLine="480" w:firstLineChars="200"/>
              <w:jc w:val="left"/>
              <w:rPr>
                <w:rFonts w:eastAsia="仿宋"/>
                <w:color w:val="000000" w:themeColor="text1"/>
                <w:kern w:val="0"/>
                <w:sz w:val="24"/>
                <w:lang w:bidi="ar"/>
                <w14:textFill>
                  <w14:solidFill>
                    <w14:schemeClr w14:val="tx1"/>
                  </w14:solidFill>
                </w14:textFill>
              </w:rPr>
            </w:pPr>
            <w:r>
              <w:rPr>
                <w:rFonts w:eastAsia="仿宋"/>
                <w:color w:val="000000" w:themeColor="text1"/>
                <w:kern w:val="0"/>
                <w:sz w:val="24"/>
                <w:lang w:bidi="ar"/>
                <w14:textFill>
                  <w14:solidFill>
                    <w14:schemeClr w14:val="tx1"/>
                  </w14:solidFill>
                </w14:textFill>
              </w:rPr>
              <w:t>由上述预测，本项目生产过程中设备正常运行并落实各项降噪措施，经过距离衰减后，厂界噪声均能达到《工业企业厂界环境噪声排放标准》（GB12348-2008）的3类标准，对项目周边声环境保护目标影响较小，项目产生的噪声不会对周边声环境产生明显不利影响。</w:t>
            </w:r>
          </w:p>
          <w:p w14:paraId="25C1954C">
            <w:pPr>
              <w:widowControl/>
              <w:spacing w:line="360" w:lineRule="auto"/>
              <w:ind w:firstLine="482" w:firstLineChars="200"/>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3.3</w:t>
            </w:r>
            <w:r>
              <w:rPr>
                <w:rFonts w:hint="eastAsia" w:eastAsia="仿宋"/>
                <w:b/>
                <w:color w:val="000000" w:themeColor="text1"/>
                <w:sz w:val="24"/>
                <w14:textFill>
                  <w14:solidFill>
                    <w14:schemeClr w14:val="tx1"/>
                  </w14:solidFill>
                </w14:textFill>
              </w:rPr>
              <w:t>噪声</w:t>
            </w:r>
            <w:r>
              <w:rPr>
                <w:rFonts w:eastAsia="仿宋"/>
                <w:b/>
                <w:color w:val="000000" w:themeColor="text1"/>
                <w:sz w:val="24"/>
                <w14:textFill>
                  <w14:solidFill>
                    <w14:schemeClr w14:val="tx1"/>
                  </w14:solidFill>
                </w14:textFill>
              </w:rPr>
              <w:t>监测要求</w:t>
            </w:r>
          </w:p>
          <w:p w14:paraId="0E895B14">
            <w:pPr>
              <w:widowControl/>
              <w:spacing w:line="360" w:lineRule="auto"/>
              <w:ind w:firstLine="480" w:firstLineChars="200"/>
              <w:jc w:val="left"/>
              <w:rPr>
                <w:rFonts w:eastAsia="仿宋"/>
                <w:color w:val="000000" w:themeColor="text1"/>
                <w:szCs w:val="21"/>
                <w14:textFill>
                  <w14:solidFill>
                    <w14:schemeClr w14:val="tx1"/>
                  </w14:solidFill>
                </w14:textFill>
              </w:rPr>
            </w:pPr>
            <w:r>
              <w:rPr>
                <w:rFonts w:eastAsia="仿宋"/>
                <w:color w:val="000000" w:themeColor="text1"/>
                <w:sz w:val="24"/>
                <w14:textFill>
                  <w14:solidFill>
                    <w14:schemeClr w14:val="tx1"/>
                  </w14:solidFill>
                </w14:textFill>
              </w:rPr>
              <w:t>结合《排污单位自行监测技术指南 总则》（HJ819-2017）和《排污单位自行监测技术指南 涂料油墨制造》（HJ1087-2020）等相关要求确定本项目监测计划，本项目运营期噪声环境监测计划详见表4-</w:t>
            </w:r>
            <w:r>
              <w:rPr>
                <w:rFonts w:hint="eastAsia" w:eastAsia="仿宋"/>
                <w:color w:val="000000" w:themeColor="text1"/>
                <w:sz w:val="24"/>
                <w14:textFill>
                  <w14:solidFill>
                    <w14:schemeClr w14:val="tx1"/>
                  </w14:solidFill>
                </w14:textFill>
              </w:rPr>
              <w:t>22</w:t>
            </w:r>
            <w:r>
              <w:rPr>
                <w:rFonts w:eastAsia="仿宋"/>
                <w:color w:val="000000" w:themeColor="text1"/>
                <w:szCs w:val="21"/>
                <w14:textFill>
                  <w14:solidFill>
                    <w14:schemeClr w14:val="tx1"/>
                  </w14:solidFill>
                </w14:textFill>
              </w:rPr>
              <w:t>。</w:t>
            </w:r>
          </w:p>
          <w:p w14:paraId="4677D945">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表4-</w:t>
            </w:r>
            <w:r>
              <w:rPr>
                <w:rFonts w:hint="eastAsia" w:eastAsia="仿宋"/>
                <w:b/>
                <w:color w:val="000000" w:themeColor="text1"/>
                <w:sz w:val="24"/>
                <w14:textFill>
                  <w14:solidFill>
                    <w14:schemeClr w14:val="tx1"/>
                  </w14:solidFill>
                </w14:textFill>
              </w:rPr>
              <w:t>22</w:t>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项目运营期环境监测计划表</w:t>
            </w:r>
          </w:p>
          <w:tbl>
            <w:tblPr>
              <w:tblStyle w:val="20"/>
              <w:tblW w:w="7913"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895"/>
              <w:gridCol w:w="2694"/>
              <w:gridCol w:w="1666"/>
            </w:tblGrid>
            <w:tr w14:paraId="355A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14:paraId="7ED6FF15">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类别</w:t>
                  </w:r>
                </w:p>
              </w:tc>
              <w:tc>
                <w:tcPr>
                  <w:tcW w:w="1829" w:type="pct"/>
                  <w:vAlign w:val="center"/>
                </w:tcPr>
                <w:p w14:paraId="1904D2B9">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监测点</w:t>
                  </w:r>
                </w:p>
              </w:tc>
              <w:tc>
                <w:tcPr>
                  <w:tcW w:w="1702" w:type="pct"/>
                  <w:vAlign w:val="center"/>
                </w:tcPr>
                <w:p w14:paraId="6914D40D">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监测项目</w:t>
                  </w:r>
                </w:p>
              </w:tc>
              <w:tc>
                <w:tcPr>
                  <w:tcW w:w="1053" w:type="pct"/>
                  <w:vAlign w:val="center"/>
                </w:tcPr>
                <w:p w14:paraId="5F17F68C">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监测频率</w:t>
                  </w:r>
                </w:p>
              </w:tc>
            </w:tr>
            <w:tr w14:paraId="2B89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16" w:type="pct"/>
                  <w:vAlign w:val="center"/>
                </w:tcPr>
                <w:p w14:paraId="65655480">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噪声</w:t>
                  </w:r>
                </w:p>
              </w:tc>
              <w:tc>
                <w:tcPr>
                  <w:tcW w:w="1829" w:type="pct"/>
                  <w:vAlign w:val="center"/>
                </w:tcPr>
                <w:p w14:paraId="7B67A536">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厂界四周</w:t>
                  </w:r>
                </w:p>
              </w:tc>
              <w:tc>
                <w:tcPr>
                  <w:tcW w:w="1702" w:type="pct"/>
                  <w:vAlign w:val="center"/>
                </w:tcPr>
                <w:p w14:paraId="523A0C57">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14:textFill>
                        <w14:solidFill>
                          <w14:schemeClr w14:val="tx1"/>
                        </w14:solidFill>
                      </w14:textFill>
                    </w:rPr>
                    <w:t>等效连续A声级</w:t>
                  </w:r>
                </w:p>
              </w:tc>
              <w:tc>
                <w:tcPr>
                  <w:tcW w:w="1053" w:type="pct"/>
                  <w:vAlign w:val="center"/>
                </w:tcPr>
                <w:p w14:paraId="17F84C09">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14:textFill>
                        <w14:solidFill>
                          <w14:schemeClr w14:val="tx1"/>
                        </w14:solidFill>
                      </w14:textFill>
                    </w:rPr>
                    <w:t>1次/</w:t>
                  </w:r>
                  <w:r>
                    <w:rPr>
                      <w:rFonts w:eastAsia="仿宋"/>
                      <w:color w:val="000000" w:themeColor="text1"/>
                      <w:lang w:val="en-US"/>
                      <w14:textFill>
                        <w14:solidFill>
                          <w14:schemeClr w14:val="tx1"/>
                        </w14:solidFill>
                      </w14:textFill>
                    </w:rPr>
                    <w:t>季度</w:t>
                  </w:r>
                </w:p>
              </w:tc>
            </w:tr>
          </w:tbl>
          <w:p w14:paraId="5CD90503">
            <w:pPr>
              <w:widowControl/>
              <w:spacing w:line="360" w:lineRule="auto"/>
              <w:ind w:firstLine="442" w:firstLineChars="200"/>
              <w:jc w:val="left"/>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3.4噪声污染防治</w:t>
            </w:r>
            <w:r>
              <w:rPr>
                <w:rFonts w:eastAsia="仿宋"/>
                <w:b/>
                <w:color w:val="000000" w:themeColor="text1"/>
                <w:sz w:val="24"/>
                <w14:textFill>
                  <w14:solidFill>
                    <w14:schemeClr w14:val="tx1"/>
                  </w14:solidFill>
                </w14:textFill>
              </w:rPr>
              <w:t>措施</w:t>
            </w:r>
            <w:r>
              <w:rPr>
                <w:rFonts w:eastAsia="仿宋"/>
                <w:b/>
                <w:color w:val="000000" w:themeColor="text1"/>
                <w:spacing w:val="-10"/>
                <w:sz w:val="24"/>
                <w14:textFill>
                  <w14:solidFill>
                    <w14:schemeClr w14:val="tx1"/>
                  </w14:solidFill>
                </w14:textFill>
              </w:rPr>
              <w:t>可行分析</w:t>
            </w:r>
          </w:p>
          <w:p w14:paraId="0CA22AE5">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本项目噪声主要来自分散机以及废气处理设施运行时产生的机械噪声。为降低噪声对环境的影响，建设单位在设备选型时应尽量采用低噪声设备并对车间内的生产设备采取隔声、減振措施，具体如下：</w:t>
            </w:r>
          </w:p>
          <w:p w14:paraId="44544EC2">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（1）从声源上：在噪声较大的设备基础上（如分散机、压滤机等）安装橡胶隔振垫或减振器，并设于车间内；并在送、回风总管接口处做软连接；在风机的进、出口处安装隔声设施，一般消声器可实现 10～25dB（A）的降噪量。</w:t>
            </w:r>
          </w:p>
          <w:p w14:paraId="715E51D3">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（2）从设备布局及围护结构方面：应合理安排设备在车间内的位置；利用墙壁隔声，车间墙壁可加装高效吸声材料。</w:t>
            </w:r>
          </w:p>
          <w:p w14:paraId="4A75F454">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（3）选用低噪声设备，对设备进行定期维修保养，预防维修不良的机械设备因部件振动而增加其工作噪声。</w:t>
            </w:r>
          </w:p>
          <w:p w14:paraId="2A2B0AE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（4）对高噪声设备采取消声、隔声、减振措施，在运营过程中遵守作业规定，减少碰撞噪声，尽量降低人为噪声。</w:t>
            </w:r>
          </w:p>
          <w:p w14:paraId="504E8906">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（5）对进出厂区的机动车进行严格管理，如进</w:t>
            </w:r>
            <w:r>
              <w:rPr>
                <w:rFonts w:hint="eastAsia" w:eastAsia="仿宋"/>
                <w:color w:val="000000" w:themeColor="text1"/>
                <w:sz w:val="24"/>
                <w14:textFill>
                  <w14:solidFill>
                    <w14:schemeClr w14:val="tx1"/>
                  </w14:solidFill>
                </w14:textFill>
              </w:rPr>
              <w:t>场</w:t>
            </w:r>
            <w:r>
              <w:rPr>
                <w:rFonts w:eastAsia="仿宋"/>
                <w:color w:val="000000" w:themeColor="text1"/>
                <w:sz w:val="24"/>
                <w14:textFill>
                  <w14:solidFill>
                    <w14:schemeClr w14:val="tx1"/>
                  </w14:solidFill>
                </w14:textFill>
              </w:rPr>
              <w:t>区减速、限制鸣笛等。</w:t>
            </w:r>
          </w:p>
          <w:p w14:paraId="6FEB9919">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经上述处理措施处理后，厂界噪声贡献值能够满足《工业企业厂界环境噪声排放标准》（GB12348-2008）中</w:t>
            </w:r>
            <w:r>
              <w:rPr>
                <w:rFonts w:hint="eastAsia" w:eastAsia="仿宋"/>
                <w:color w:val="000000" w:themeColor="text1"/>
                <w:sz w:val="24"/>
                <w14:textFill>
                  <w14:solidFill>
                    <w14:schemeClr w14:val="tx1"/>
                  </w14:solidFill>
                </w14:textFill>
              </w:rPr>
              <w:t>3</w:t>
            </w:r>
            <w:r>
              <w:rPr>
                <w:rFonts w:eastAsia="仿宋"/>
                <w:color w:val="000000" w:themeColor="text1"/>
                <w:sz w:val="24"/>
                <w14:textFill>
                  <w14:solidFill>
                    <w14:schemeClr w14:val="tx1"/>
                  </w14:solidFill>
                </w14:textFill>
              </w:rPr>
              <w:t>类区标准的要求。因而噪声治理措施可行。</w:t>
            </w:r>
          </w:p>
          <w:p w14:paraId="3C5D3FD4">
            <w:pPr>
              <w:adjustRightInd w:val="0"/>
              <w:snapToGrid w:val="0"/>
              <w:spacing w:line="360" w:lineRule="auto"/>
              <w:ind w:firstLine="442" w:firstLineChars="200"/>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4、固体废物</w:t>
            </w:r>
          </w:p>
          <w:p w14:paraId="606689A5">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固体废物主要为一般工业固体废物、危险废物和生活垃圾，其中一般工业固体废物污染源主要为原料拆包、包装过程产生的废包装材料以及布袋除尘器收集粉尘等；危险废物为使用分散剂、成膜助剂、水性丙烯酸乳液等原料产生的废原料空桶等、废气处理过程产生的废活性炭以及废水处理产生的废过滤料和脱水污泥等。</w:t>
            </w:r>
          </w:p>
          <w:p w14:paraId="58BB72C8">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（1）生活垃圾</w:t>
            </w:r>
          </w:p>
          <w:p w14:paraId="2A2F3574">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项目工作人员10人，每年工作300天，按每人每天0.5kg计，则生活垃圾产生量约为1.5t/a。经垃圾桶收集后，清运至附近垃圾集中收集点处理。</w:t>
            </w:r>
          </w:p>
          <w:p w14:paraId="702271F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（2）一般工业固体废物</w:t>
            </w:r>
          </w:p>
          <w:p w14:paraId="747AEDD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①废包装材料</w:t>
            </w:r>
          </w:p>
          <w:p w14:paraId="2B042F1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废包装材料：本项目原料拆包、包装过程产生的废包装材料，产生量约0.5t/a，根据《一般固体废物管理台账制定指南(试行)》附表8，属于SW17可再生类废物，集中收集后外售废品回收单位回收利用。</w:t>
            </w:r>
          </w:p>
          <w:p w14:paraId="5A8F96A4">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②布袋除尘器收集粉尘：</w:t>
            </w:r>
          </w:p>
          <w:p w14:paraId="5192F322">
            <w:pPr>
              <w:adjustRightInd w:val="0"/>
              <w:snapToGrid w:val="0"/>
              <w:spacing w:line="360" w:lineRule="auto"/>
              <w:ind w:firstLine="480" w:firstLineChars="200"/>
              <w:rPr>
                <w:rFonts w:eastAsia="仿宋"/>
                <w:color w:val="000000" w:themeColor="text1"/>
                <w:sz w:val="24"/>
                <w:szCs w:val="32"/>
                <w14:textFill>
                  <w14:solidFill>
                    <w14:schemeClr w14:val="tx1"/>
                  </w14:solidFill>
                </w14:textFill>
              </w:rPr>
            </w:pPr>
            <w:r>
              <w:rPr>
                <w:rFonts w:eastAsia="仿宋"/>
                <w:color w:val="000000" w:themeColor="text1"/>
                <w:sz w:val="24"/>
                <w:szCs w:val="32"/>
                <w14:textFill>
                  <w14:solidFill>
                    <w14:schemeClr w14:val="tx1"/>
                  </w14:solidFill>
                </w14:textFill>
              </w:rPr>
              <w:t>废气处理过程中布袋除尘器收集的粉尘，该部分除尘灰产生量为0.008t/a，该部分粉尘收集后。</w:t>
            </w:r>
          </w:p>
          <w:p w14:paraId="0D864C3A">
            <w:pPr>
              <w:adjustRightInd w:val="0"/>
              <w:snapToGrid w:val="0"/>
              <w:spacing w:line="360" w:lineRule="auto"/>
              <w:ind w:firstLine="723" w:firstLineChars="3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表4-2</w:t>
            </w:r>
            <w:r>
              <w:rPr>
                <w:rFonts w:hint="eastAsia" w:eastAsia="仿宋"/>
                <w:b/>
                <w:color w:val="000000" w:themeColor="text1"/>
                <w:sz w:val="24"/>
                <w14:textFill>
                  <w14:solidFill>
                    <w14:schemeClr w14:val="tx1"/>
                  </w14:solidFill>
                </w14:textFill>
              </w:rPr>
              <w:t>3</w:t>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项目一般固废汇总表</w:t>
            </w:r>
          </w:p>
          <w:tbl>
            <w:tblPr>
              <w:tblStyle w:val="20"/>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712"/>
              <w:gridCol w:w="643"/>
              <w:gridCol w:w="1196"/>
              <w:gridCol w:w="643"/>
              <w:gridCol w:w="643"/>
              <w:gridCol w:w="643"/>
              <w:gridCol w:w="899"/>
              <w:gridCol w:w="1943"/>
            </w:tblGrid>
            <w:tr w14:paraId="1023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7426FD9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712" w:type="dxa"/>
                  <w:vAlign w:val="center"/>
                </w:tcPr>
                <w:p w14:paraId="16DCB19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w:t>
                  </w:r>
                </w:p>
                <w:p w14:paraId="2B95352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环节</w:t>
                  </w:r>
                </w:p>
              </w:tc>
              <w:tc>
                <w:tcPr>
                  <w:tcW w:w="643" w:type="dxa"/>
                  <w:vAlign w:val="center"/>
                </w:tcPr>
                <w:p w14:paraId="1624464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名称</w:t>
                  </w:r>
                </w:p>
              </w:tc>
              <w:tc>
                <w:tcPr>
                  <w:tcW w:w="1196" w:type="dxa"/>
                  <w:vAlign w:val="center"/>
                </w:tcPr>
                <w:p w14:paraId="08A9AF8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属性及编码</w:t>
                  </w:r>
                </w:p>
              </w:tc>
              <w:tc>
                <w:tcPr>
                  <w:tcW w:w="643" w:type="dxa"/>
                  <w:vAlign w:val="center"/>
                </w:tcPr>
                <w:p w14:paraId="70BE657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物理形状</w:t>
                  </w:r>
                </w:p>
              </w:tc>
              <w:tc>
                <w:tcPr>
                  <w:tcW w:w="643" w:type="dxa"/>
                  <w:vAlign w:val="center"/>
                </w:tcPr>
                <w:p w14:paraId="5347674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贮存方式</w:t>
                  </w:r>
                </w:p>
              </w:tc>
              <w:tc>
                <w:tcPr>
                  <w:tcW w:w="643" w:type="dxa"/>
                  <w:vAlign w:val="center"/>
                </w:tcPr>
                <w:p w14:paraId="755157D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处置去向</w:t>
                  </w:r>
                </w:p>
              </w:tc>
              <w:tc>
                <w:tcPr>
                  <w:tcW w:w="899" w:type="dxa"/>
                  <w:vAlign w:val="center"/>
                </w:tcPr>
                <w:p w14:paraId="4CA4DA6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产生量t/a</w:t>
                  </w:r>
                </w:p>
              </w:tc>
              <w:tc>
                <w:tcPr>
                  <w:tcW w:w="1943" w:type="dxa"/>
                  <w:vAlign w:val="center"/>
                </w:tcPr>
                <w:p w14:paraId="6B5AA97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环境管理要求</w:t>
                  </w:r>
                </w:p>
              </w:tc>
            </w:tr>
            <w:tr w14:paraId="0D11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48BFDFF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712" w:type="dxa"/>
                  <w:vAlign w:val="center"/>
                </w:tcPr>
                <w:p w14:paraId="0400BBE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原料包装拆分</w:t>
                  </w:r>
                </w:p>
              </w:tc>
              <w:tc>
                <w:tcPr>
                  <w:tcW w:w="643" w:type="dxa"/>
                  <w:vAlign w:val="center"/>
                </w:tcPr>
                <w:p w14:paraId="2B34B82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w:t>
                  </w:r>
                </w:p>
                <w:p w14:paraId="208A5F7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装物</w:t>
                  </w:r>
                </w:p>
              </w:tc>
              <w:tc>
                <w:tcPr>
                  <w:tcW w:w="1196" w:type="dxa"/>
                  <w:vAlign w:val="center"/>
                </w:tcPr>
                <w:p w14:paraId="777DAFF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900-999-99</w:t>
                  </w:r>
                </w:p>
              </w:tc>
              <w:tc>
                <w:tcPr>
                  <w:tcW w:w="643" w:type="dxa"/>
                  <w:vAlign w:val="center"/>
                </w:tcPr>
                <w:p w14:paraId="2BD3D4F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643" w:type="dxa"/>
                  <w:vMerge w:val="restart"/>
                  <w:vAlign w:val="center"/>
                </w:tcPr>
                <w:p w14:paraId="789D0F7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生产车间内</w:t>
                  </w:r>
                </w:p>
              </w:tc>
              <w:tc>
                <w:tcPr>
                  <w:tcW w:w="643" w:type="dxa"/>
                  <w:vAlign w:val="center"/>
                </w:tcPr>
                <w:p w14:paraId="3C675A5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外售</w:t>
                  </w:r>
                </w:p>
              </w:tc>
              <w:tc>
                <w:tcPr>
                  <w:tcW w:w="899" w:type="dxa"/>
                  <w:vAlign w:val="center"/>
                </w:tcPr>
                <w:p w14:paraId="64019D3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w:t>
                  </w:r>
                </w:p>
              </w:tc>
              <w:tc>
                <w:tcPr>
                  <w:tcW w:w="1943" w:type="dxa"/>
                  <w:vMerge w:val="restart"/>
                  <w:vAlign w:val="center"/>
                </w:tcPr>
                <w:p w14:paraId="2CF9FAA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执行《一般工业固体废物贮存和填埋污染物控制标准》（GB18599-2020）</w:t>
                  </w:r>
                </w:p>
              </w:tc>
            </w:tr>
            <w:tr w14:paraId="70E4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62ECCBE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712" w:type="dxa"/>
                  <w:vAlign w:val="center"/>
                </w:tcPr>
                <w:p w14:paraId="3157AD2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废气处理</w:t>
                  </w:r>
                </w:p>
              </w:tc>
              <w:tc>
                <w:tcPr>
                  <w:tcW w:w="643" w:type="dxa"/>
                  <w:vAlign w:val="center"/>
                </w:tcPr>
                <w:p w14:paraId="0B9A35D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布袋除尘器收集粉尘</w:t>
                  </w:r>
                </w:p>
              </w:tc>
              <w:tc>
                <w:tcPr>
                  <w:tcW w:w="1196" w:type="dxa"/>
                  <w:vAlign w:val="center"/>
                </w:tcPr>
                <w:p w14:paraId="360F507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900-999-66</w:t>
                  </w:r>
                </w:p>
              </w:tc>
              <w:tc>
                <w:tcPr>
                  <w:tcW w:w="643" w:type="dxa"/>
                  <w:vAlign w:val="center"/>
                </w:tcPr>
                <w:p w14:paraId="048DDDC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643" w:type="dxa"/>
                  <w:vMerge w:val="continue"/>
                  <w:vAlign w:val="center"/>
                </w:tcPr>
                <w:p w14:paraId="51814C18">
                  <w:pPr>
                    <w:adjustRightInd w:val="0"/>
                    <w:snapToGrid w:val="0"/>
                    <w:jc w:val="center"/>
                    <w:rPr>
                      <w:rFonts w:eastAsia="仿宋"/>
                      <w:color w:val="000000" w:themeColor="text1"/>
                      <w:szCs w:val="21"/>
                      <w14:textFill>
                        <w14:solidFill>
                          <w14:schemeClr w14:val="tx1"/>
                        </w14:solidFill>
                      </w14:textFill>
                    </w:rPr>
                  </w:pPr>
                </w:p>
              </w:tc>
              <w:tc>
                <w:tcPr>
                  <w:tcW w:w="643" w:type="dxa"/>
                  <w:vAlign w:val="center"/>
                </w:tcPr>
                <w:p w14:paraId="68510EC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回用于生产</w:t>
                  </w:r>
                </w:p>
              </w:tc>
              <w:tc>
                <w:tcPr>
                  <w:tcW w:w="899" w:type="dxa"/>
                  <w:vAlign w:val="center"/>
                </w:tcPr>
                <w:p w14:paraId="08B0F53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0.008</w:t>
                  </w:r>
                </w:p>
              </w:tc>
              <w:tc>
                <w:tcPr>
                  <w:tcW w:w="1943" w:type="dxa"/>
                  <w:vMerge w:val="continue"/>
                  <w:vAlign w:val="center"/>
                </w:tcPr>
                <w:p w14:paraId="07BCCBD4">
                  <w:pPr>
                    <w:adjustRightInd w:val="0"/>
                    <w:snapToGrid w:val="0"/>
                    <w:jc w:val="center"/>
                    <w:rPr>
                      <w:rFonts w:eastAsia="仿宋"/>
                      <w:color w:val="000000" w:themeColor="text1"/>
                      <w:szCs w:val="21"/>
                      <w14:textFill>
                        <w14:solidFill>
                          <w14:schemeClr w14:val="tx1"/>
                        </w14:solidFill>
                      </w14:textFill>
                    </w:rPr>
                  </w:pPr>
                </w:p>
              </w:tc>
            </w:tr>
          </w:tbl>
          <w:p w14:paraId="7C9F408C">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（3）危险废物</w:t>
            </w:r>
          </w:p>
          <w:p w14:paraId="047C3C44">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废包装材料：项目生产过程中使用分散剂、成膜助剂等原料会产生废原料空桶，产生量约0.5t/a，根据《国家危险废物名录（2021年版）》，废原料空桶属于HW49其他废物（900-041-49）类。根据《固体废物鉴别标准通则》（GB34330-2017）中“6.1以下物质不作为固体废物管理”：a）任何不需要修复和加工即可用于其原始用途的物质，或者在产生点经过修复和加工后满足国家、地方制定或行业同行的产品质量标准并且用于其原始用途的物质；b）不经过贮存或堆积过程，而在现场直接返回到原生产过程或返回其产生过程的物质；c）修复后作为土壤用途使用的污染土壤;；d）供实验室化验分析用或科学研究用固体废物样品。项目产生的空桶属于其中a）类，因此不作为固体废物管理，不计入固废产生量，分类收集后暂存于危废暂存间，由</w:t>
            </w:r>
            <w:r>
              <w:rPr>
                <w:rFonts w:hint="eastAsia" w:eastAsia="仿宋"/>
                <w:color w:val="000000" w:themeColor="text1"/>
                <w:sz w:val="24"/>
                <w14:textFill>
                  <w14:solidFill>
                    <w14:schemeClr w14:val="tx1"/>
                  </w14:solidFill>
                </w14:textFill>
              </w:rPr>
              <w:t>原料生产</w:t>
            </w:r>
            <w:r>
              <w:rPr>
                <w:rFonts w:eastAsia="仿宋"/>
                <w:color w:val="000000" w:themeColor="text1"/>
                <w:sz w:val="24"/>
                <w14:textFill>
                  <w14:solidFill>
                    <w14:schemeClr w14:val="tx1"/>
                  </w14:solidFill>
                </w14:textFill>
              </w:rPr>
              <w:t>厂家定期回收用于盛装同种物料。</w:t>
            </w:r>
          </w:p>
          <w:p w14:paraId="2D20A47E">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废活性炭：根据前文计算，活性炭用量为0.975t/a，一年至少需要跟换2次。跟换产生的废活性炭根据《国家危险废物名录（2021年版）》（2021年1月1日），废活性炭属于HW49其他废物(废物代码为900-039-49)。最终确定废活性炭产生量为0.975t/a+0.234t/a=1.209t/a，经场内危废贮存库暂存后交由有资质单位处置。</w:t>
            </w:r>
          </w:p>
          <w:p w14:paraId="58533A8E">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废过滤料：项目废水处理系统中需添加过滤料对废水进行处理，根据项目设计，自建污水处理站砂滤碳滤池内过滤料填量为1.2t，则自建污水处理站每年产生的废过滤料量为1.2t/a。根据《国家危险废物名录(2021年版)》（2021年1月1日），其废物类别为HW49其他废物（代码为900-041-49）。</w:t>
            </w:r>
          </w:p>
          <w:p w14:paraId="0BFA500D">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⑤污泥：项目废水处理系统污泥，根据前文，自建污水处理站处理系统处理水量为324t/a，则污水处理站污泥产生量约0.42t/a。根据《国家危险废物名录（2021年版）》（2021年1月1日），其废物类别为HW49其他废物（代码为772-006-49）。</w:t>
            </w:r>
          </w:p>
          <w:p w14:paraId="1CDDBCDF">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根据《国家危险废物名录》（2021版）以及危险废物鉴别标准，项目生产过程中产生的危险废物汇总如下，汇总结果见表4-2</w:t>
            </w:r>
            <w:r>
              <w:rPr>
                <w:rFonts w:hint="eastAsia" w:eastAsia="仿宋"/>
                <w:color w:val="000000" w:themeColor="text1"/>
                <w:sz w:val="24"/>
                <w14:textFill>
                  <w14:solidFill>
                    <w14:schemeClr w14:val="tx1"/>
                  </w14:solidFill>
                </w14:textFill>
              </w:rPr>
              <w:t>4</w:t>
            </w:r>
            <w:r>
              <w:rPr>
                <w:rFonts w:eastAsia="仿宋"/>
                <w:color w:val="000000" w:themeColor="text1"/>
                <w:sz w:val="24"/>
                <w14:textFill>
                  <w14:solidFill>
                    <w14:schemeClr w14:val="tx1"/>
                  </w14:solidFill>
                </w14:textFill>
              </w:rPr>
              <w:t>。</w:t>
            </w:r>
          </w:p>
          <w:p w14:paraId="0EDFDAB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（4）固废管理要求</w:t>
            </w:r>
          </w:p>
          <w:p w14:paraId="3CD62DB1">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项目在生产车间内西北角建设一间危废贮存库，建筑面积10m</w:t>
            </w:r>
            <w:r>
              <w:rPr>
                <w:rFonts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。危废经厂区危废贮存库暂存后均由有资质的单位外运处置。项目营运期固废贮存场所（设施）基本情况见表4-2</w:t>
            </w:r>
            <w:r>
              <w:rPr>
                <w:rFonts w:hint="eastAsia" w:eastAsia="仿宋"/>
                <w:color w:val="000000" w:themeColor="text1"/>
                <w:sz w:val="24"/>
                <w14:textFill>
                  <w14:solidFill>
                    <w14:schemeClr w14:val="tx1"/>
                  </w14:solidFill>
                </w14:textFill>
              </w:rPr>
              <w:t>5</w:t>
            </w:r>
            <w:r>
              <w:rPr>
                <w:rFonts w:eastAsia="仿宋"/>
                <w:color w:val="000000" w:themeColor="text1"/>
                <w:sz w:val="24"/>
                <w14:textFill>
                  <w14:solidFill>
                    <w14:schemeClr w14:val="tx1"/>
                  </w14:solidFill>
                </w14:textFill>
              </w:rPr>
              <w:t>。</w:t>
            </w:r>
          </w:p>
          <w:p w14:paraId="0F3F6A5B">
            <w:pPr>
              <w:adjustRightInd w:val="0"/>
              <w:spacing w:line="360" w:lineRule="auto"/>
              <w:ind w:firstLine="480" w:firstLineChars="200"/>
              <w:contextualSpacing/>
              <w:rPr>
                <w:rFonts w:eastAsia="仿宋"/>
                <w:color w:val="000000" w:themeColor="text1"/>
                <w:sz w:val="24"/>
                <w14:textFill>
                  <w14:solidFill>
                    <w14:schemeClr w14:val="tx1"/>
                  </w14:solidFill>
                </w14:textFill>
              </w:rPr>
            </w:pPr>
          </w:p>
          <w:p w14:paraId="5C5CE584">
            <w:pPr>
              <w:adjustRightInd w:val="0"/>
              <w:spacing w:line="360" w:lineRule="auto"/>
              <w:ind w:firstLine="723" w:firstLineChars="300"/>
              <w:contextualSpacing/>
              <w:rPr>
                <w:rFonts w:eastAsia="仿宋"/>
                <w:b/>
                <w:color w:val="000000" w:themeColor="text1"/>
                <w:sz w:val="24"/>
                <w14:textFill>
                  <w14:solidFill>
                    <w14:schemeClr w14:val="tx1"/>
                  </w14:solidFill>
                </w14:textFill>
              </w:rPr>
            </w:pPr>
          </w:p>
          <w:p w14:paraId="4789F244">
            <w:pPr>
              <w:adjustRightInd w:val="0"/>
              <w:spacing w:line="360" w:lineRule="auto"/>
              <w:ind w:firstLine="723" w:firstLineChars="300"/>
              <w:contextualSpacing/>
              <w:rPr>
                <w:rFonts w:eastAsia="仿宋"/>
                <w:b/>
                <w:color w:val="000000" w:themeColor="text1"/>
                <w:sz w:val="24"/>
                <w14:textFill>
                  <w14:solidFill>
                    <w14:schemeClr w14:val="tx1"/>
                  </w14:solidFill>
                </w14:textFill>
              </w:rPr>
            </w:pPr>
          </w:p>
          <w:p w14:paraId="6E0994C5">
            <w:pPr>
              <w:adjustRightInd w:val="0"/>
              <w:spacing w:line="360" w:lineRule="auto"/>
              <w:ind w:firstLine="723" w:firstLineChars="300"/>
              <w:contextualSpacing/>
              <w:rPr>
                <w:rFonts w:eastAsia="仿宋"/>
                <w:b/>
                <w:color w:val="000000" w:themeColor="text1"/>
                <w:sz w:val="24"/>
                <w14:textFill>
                  <w14:solidFill>
                    <w14:schemeClr w14:val="tx1"/>
                  </w14:solidFill>
                </w14:textFill>
              </w:rPr>
            </w:pPr>
          </w:p>
          <w:p w14:paraId="2BF8E9C4">
            <w:pPr>
              <w:adjustRightInd w:val="0"/>
              <w:spacing w:line="360" w:lineRule="auto"/>
              <w:ind w:firstLine="723" w:firstLineChars="300"/>
              <w:contextualSpacing/>
              <w:rPr>
                <w:rFonts w:eastAsia="仿宋"/>
                <w:b/>
                <w:color w:val="000000" w:themeColor="text1"/>
                <w:sz w:val="24"/>
                <w14:textFill>
                  <w14:solidFill>
                    <w14:schemeClr w14:val="tx1"/>
                  </w14:solidFill>
                </w14:textFill>
              </w:rPr>
            </w:pPr>
          </w:p>
          <w:p w14:paraId="5B8674C0">
            <w:pPr>
              <w:adjustRightInd w:val="0"/>
              <w:spacing w:line="360" w:lineRule="auto"/>
              <w:ind w:firstLine="723" w:firstLineChars="300"/>
              <w:contextualSpacing/>
              <w:rPr>
                <w:rFonts w:eastAsia="仿宋"/>
                <w:b/>
                <w:color w:val="000000" w:themeColor="text1"/>
                <w:sz w:val="24"/>
                <w14:textFill>
                  <w14:solidFill>
                    <w14:schemeClr w14:val="tx1"/>
                  </w14:solidFill>
                </w14:textFill>
              </w:rPr>
            </w:pPr>
          </w:p>
          <w:p w14:paraId="565A13A9">
            <w:pPr>
              <w:adjustRightInd w:val="0"/>
              <w:spacing w:line="360" w:lineRule="auto"/>
              <w:ind w:firstLine="723" w:firstLineChars="300"/>
              <w:contextualSpacing/>
              <w:rPr>
                <w:rFonts w:eastAsia="仿宋"/>
                <w:b/>
                <w:color w:val="000000" w:themeColor="text1"/>
                <w:sz w:val="24"/>
                <w14:textFill>
                  <w14:solidFill>
                    <w14:schemeClr w14:val="tx1"/>
                  </w14:solidFill>
                </w14:textFill>
              </w:rPr>
            </w:pPr>
          </w:p>
          <w:p w14:paraId="01A368B1">
            <w:pPr>
              <w:adjustRightInd w:val="0"/>
              <w:spacing w:line="360" w:lineRule="auto"/>
              <w:ind w:firstLine="723" w:firstLineChars="300"/>
              <w:contextualSpacing/>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表4-2</w:t>
            </w:r>
            <w:r>
              <w:rPr>
                <w:rFonts w:hint="eastAsia" w:eastAsia="仿宋"/>
                <w:b/>
                <w:color w:val="000000" w:themeColor="text1"/>
                <w:sz w:val="24"/>
                <w14:textFill>
                  <w14:solidFill>
                    <w14:schemeClr w14:val="tx1"/>
                  </w14:solidFill>
                </w14:textFill>
              </w:rPr>
              <w:t>4</w:t>
            </w:r>
            <w:r>
              <w:rPr>
                <w:rFonts w:eastAsia="仿宋"/>
                <w:b/>
                <w:color w:val="000000" w:themeColor="text1"/>
                <w:sz w:val="24"/>
                <w14:textFill>
                  <w14:solidFill>
                    <w14:schemeClr w14:val="tx1"/>
                  </w14:solidFill>
                </w14:textFill>
              </w:rPr>
              <w:t xml:space="preserve">   </w:t>
            </w:r>
            <w:r>
              <w:rPr>
                <w:rFonts w:hint="eastAsia" w:eastAsia="仿宋"/>
                <w:b/>
                <w:color w:val="000000" w:themeColor="text1"/>
                <w:sz w:val="24"/>
                <w14:textFill>
                  <w14:solidFill>
                    <w14:schemeClr w14:val="tx1"/>
                  </w14:solidFill>
                </w14:textFill>
              </w:rPr>
              <w:t xml:space="preserve">     </w:t>
            </w:r>
            <w:r>
              <w:rPr>
                <w:rFonts w:eastAsia="仿宋"/>
                <w:b/>
                <w:color w:val="000000" w:themeColor="text1"/>
                <w:sz w:val="24"/>
                <w14:textFill>
                  <w14:solidFill>
                    <w14:schemeClr w14:val="tx1"/>
                  </w14:solidFill>
                </w14:textFill>
              </w:rPr>
              <w:t>本项目危险废物汇总表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49"/>
              <w:gridCol w:w="776"/>
              <w:gridCol w:w="1196"/>
              <w:gridCol w:w="899"/>
              <w:gridCol w:w="545"/>
              <w:gridCol w:w="479"/>
              <w:gridCol w:w="768"/>
              <w:gridCol w:w="460"/>
              <w:gridCol w:w="1943"/>
            </w:tblGrid>
            <w:tr w14:paraId="28A2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14:paraId="74F4122F">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序号</w:t>
                  </w:r>
                </w:p>
              </w:tc>
              <w:tc>
                <w:tcPr>
                  <w:tcW w:w="676" w:type="dxa"/>
                  <w:vAlign w:val="center"/>
                </w:tcPr>
                <w:p w14:paraId="526A84A5">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危险废物名称</w:t>
                  </w:r>
                </w:p>
              </w:tc>
              <w:tc>
                <w:tcPr>
                  <w:tcW w:w="709" w:type="dxa"/>
                  <w:vAlign w:val="center"/>
                </w:tcPr>
                <w:p w14:paraId="5B6F7ECA">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危险废物类别</w:t>
                  </w:r>
                </w:p>
              </w:tc>
              <w:tc>
                <w:tcPr>
                  <w:tcW w:w="764" w:type="dxa"/>
                  <w:vAlign w:val="center"/>
                </w:tcPr>
                <w:p w14:paraId="5F5FE4D8">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废物代码</w:t>
                  </w:r>
                </w:p>
              </w:tc>
              <w:tc>
                <w:tcPr>
                  <w:tcW w:w="586" w:type="dxa"/>
                  <w:vAlign w:val="center"/>
                </w:tcPr>
                <w:p w14:paraId="7CDB2E06">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产生量</w:t>
                  </w:r>
                </w:p>
              </w:tc>
              <w:tc>
                <w:tcPr>
                  <w:tcW w:w="668" w:type="dxa"/>
                  <w:vAlign w:val="center"/>
                </w:tcPr>
                <w:p w14:paraId="7F818A2C">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产生环节</w:t>
                  </w:r>
                </w:p>
              </w:tc>
              <w:tc>
                <w:tcPr>
                  <w:tcW w:w="532" w:type="dxa"/>
                  <w:vAlign w:val="center"/>
                </w:tcPr>
                <w:p w14:paraId="279EACB4">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形态</w:t>
                  </w:r>
                </w:p>
              </w:tc>
              <w:tc>
                <w:tcPr>
                  <w:tcW w:w="1121" w:type="dxa"/>
                  <w:vAlign w:val="center"/>
                </w:tcPr>
                <w:p w14:paraId="0D542C77">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主要</w:t>
                  </w:r>
                </w:p>
                <w:p w14:paraId="713A981C">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成份</w:t>
                  </w:r>
                </w:p>
              </w:tc>
              <w:tc>
                <w:tcPr>
                  <w:tcW w:w="494" w:type="dxa"/>
                  <w:vAlign w:val="center"/>
                </w:tcPr>
                <w:p w14:paraId="6FEA63EE">
                  <w:pPr>
                    <w:adjustRightInd w:val="0"/>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产废周期</w:t>
                  </w:r>
                </w:p>
              </w:tc>
              <w:tc>
                <w:tcPr>
                  <w:tcW w:w="1943" w:type="dxa"/>
                  <w:vAlign w:val="center"/>
                </w:tcPr>
                <w:p w14:paraId="0E0881B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环境管理</w:t>
                  </w:r>
                </w:p>
                <w:p w14:paraId="77663F98">
                  <w:pPr>
                    <w:adjustRightInd w:val="0"/>
                    <w:snapToGrid w:val="0"/>
                    <w:jc w:val="center"/>
                    <w:rPr>
                      <w:rFonts w:eastAsia="仿宋"/>
                      <w:b/>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要求</w:t>
                  </w:r>
                </w:p>
              </w:tc>
            </w:tr>
            <w:tr w14:paraId="48D9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14:paraId="030C277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676" w:type="dxa"/>
                  <w:vAlign w:val="center"/>
                </w:tcPr>
                <w:p w14:paraId="04519D8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废包装材料</w:t>
                  </w:r>
                </w:p>
              </w:tc>
              <w:tc>
                <w:tcPr>
                  <w:tcW w:w="709" w:type="dxa"/>
                  <w:vAlign w:val="center"/>
                </w:tcPr>
                <w:p w14:paraId="4A13F89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764" w:type="dxa"/>
                  <w:vAlign w:val="center"/>
                </w:tcPr>
                <w:p w14:paraId="7B3589F2">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900-041-49</w:t>
                  </w:r>
                </w:p>
              </w:tc>
              <w:tc>
                <w:tcPr>
                  <w:tcW w:w="586" w:type="dxa"/>
                  <w:vAlign w:val="center"/>
                </w:tcPr>
                <w:p w14:paraId="4FFA018C">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0.5t/a</w:t>
                  </w:r>
                </w:p>
              </w:tc>
              <w:tc>
                <w:tcPr>
                  <w:tcW w:w="668" w:type="dxa"/>
                  <w:vAlign w:val="center"/>
                </w:tcPr>
                <w:p w14:paraId="451A42C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原材料包装</w:t>
                  </w:r>
                </w:p>
              </w:tc>
              <w:tc>
                <w:tcPr>
                  <w:tcW w:w="532" w:type="dxa"/>
                  <w:vAlign w:val="center"/>
                </w:tcPr>
                <w:p w14:paraId="1B80D43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1121" w:type="dxa"/>
                  <w:vAlign w:val="center"/>
                </w:tcPr>
                <w:p w14:paraId="385A087D">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沾染了有毒物质的包装物</w:t>
                  </w:r>
                </w:p>
              </w:tc>
              <w:tc>
                <w:tcPr>
                  <w:tcW w:w="494" w:type="dxa"/>
                  <w:vAlign w:val="center"/>
                </w:tcPr>
                <w:p w14:paraId="71047A53">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每年</w:t>
                  </w:r>
                </w:p>
              </w:tc>
              <w:tc>
                <w:tcPr>
                  <w:tcW w:w="1943" w:type="dxa"/>
                  <w:vAlign w:val="center"/>
                </w:tcPr>
                <w:p w14:paraId="53D5B6F7">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分类收集后暂存于危废暂存间，由</w:t>
                  </w:r>
                  <w:r>
                    <w:rPr>
                      <w:rFonts w:hint="eastAsia" w:eastAsia="仿宋"/>
                      <w:color w:val="000000" w:themeColor="text1"/>
                      <w:szCs w:val="21"/>
                      <w14:textFill>
                        <w14:solidFill>
                          <w14:schemeClr w14:val="tx1"/>
                        </w14:solidFill>
                      </w14:textFill>
                    </w:rPr>
                    <w:t>原料生产</w:t>
                  </w:r>
                  <w:r>
                    <w:rPr>
                      <w:rFonts w:eastAsia="仿宋"/>
                      <w:color w:val="000000" w:themeColor="text1"/>
                      <w:szCs w:val="21"/>
                      <w14:textFill>
                        <w14:solidFill>
                          <w14:schemeClr w14:val="tx1"/>
                        </w14:solidFill>
                      </w14:textFill>
                    </w:rPr>
                    <w:t>厂家定期回收用于盛装同种物料</w:t>
                  </w:r>
                </w:p>
              </w:tc>
            </w:tr>
            <w:tr w14:paraId="7734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14:paraId="484055D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676" w:type="dxa"/>
                  <w:vAlign w:val="center"/>
                </w:tcPr>
                <w:p w14:paraId="6728EA7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709" w:type="dxa"/>
                  <w:vAlign w:val="center"/>
                </w:tcPr>
                <w:p w14:paraId="27B7081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764" w:type="dxa"/>
                  <w:vAlign w:val="center"/>
                </w:tcPr>
                <w:p w14:paraId="33BED4D8">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900-039-49</w:t>
                  </w:r>
                </w:p>
              </w:tc>
              <w:tc>
                <w:tcPr>
                  <w:tcW w:w="586" w:type="dxa"/>
                  <w:vAlign w:val="center"/>
                </w:tcPr>
                <w:p w14:paraId="3AF81E90">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1.209t/a</w:t>
                  </w:r>
                </w:p>
              </w:tc>
              <w:tc>
                <w:tcPr>
                  <w:tcW w:w="668" w:type="dxa"/>
                  <w:vAlign w:val="center"/>
                </w:tcPr>
                <w:p w14:paraId="5BB947B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废气处理</w:t>
                  </w:r>
                </w:p>
              </w:tc>
              <w:tc>
                <w:tcPr>
                  <w:tcW w:w="532" w:type="dxa"/>
                  <w:vAlign w:val="center"/>
                </w:tcPr>
                <w:p w14:paraId="6E01034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1121" w:type="dxa"/>
                  <w:vAlign w:val="center"/>
                </w:tcPr>
                <w:p w14:paraId="37E8C0A5">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沾染了有毒物质的吸附介质</w:t>
                  </w:r>
                </w:p>
              </w:tc>
              <w:tc>
                <w:tcPr>
                  <w:tcW w:w="494" w:type="dxa"/>
                  <w:vAlign w:val="center"/>
                </w:tcPr>
                <w:p w14:paraId="773356C6">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每年</w:t>
                  </w:r>
                </w:p>
              </w:tc>
              <w:tc>
                <w:tcPr>
                  <w:tcW w:w="1943" w:type="dxa"/>
                  <w:vMerge w:val="restart"/>
                  <w:vAlign w:val="center"/>
                </w:tcPr>
                <w:p w14:paraId="4FF02E00">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经集中收集后，分区暂存于危废贮存库内，最终交由有资质的单位进行回收处理。执行危险废物贮存污染控制</w:t>
                  </w:r>
                </w:p>
                <w:p w14:paraId="0794EC29">
                  <w:pPr>
                    <w:pStyle w:val="28"/>
                    <w:adjustRightInd w:val="0"/>
                    <w:snapToGrid w:val="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标准》（GB18597-2023）</w:t>
                  </w:r>
                </w:p>
              </w:tc>
            </w:tr>
            <w:tr w14:paraId="0B19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14:paraId="356C665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676" w:type="dxa"/>
                  <w:vAlign w:val="center"/>
                </w:tcPr>
                <w:p w14:paraId="1A9FA7A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废过滤料</w:t>
                  </w:r>
                </w:p>
              </w:tc>
              <w:tc>
                <w:tcPr>
                  <w:tcW w:w="709" w:type="dxa"/>
                  <w:vAlign w:val="center"/>
                </w:tcPr>
                <w:p w14:paraId="79F0399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764" w:type="dxa"/>
                  <w:vAlign w:val="center"/>
                </w:tcPr>
                <w:p w14:paraId="0FDD3F7A">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900-041-49</w:t>
                  </w:r>
                </w:p>
              </w:tc>
              <w:tc>
                <w:tcPr>
                  <w:tcW w:w="586" w:type="dxa"/>
                  <w:vAlign w:val="center"/>
                </w:tcPr>
                <w:p w14:paraId="35D8F008">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1.2t/a</w:t>
                  </w:r>
                </w:p>
              </w:tc>
              <w:tc>
                <w:tcPr>
                  <w:tcW w:w="668" w:type="dxa"/>
                  <w:vAlign w:val="center"/>
                </w:tcPr>
                <w:p w14:paraId="5E7D2C0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废水处理</w:t>
                  </w:r>
                </w:p>
              </w:tc>
              <w:tc>
                <w:tcPr>
                  <w:tcW w:w="532" w:type="dxa"/>
                  <w:vAlign w:val="center"/>
                </w:tcPr>
                <w:p w14:paraId="030F39E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1121" w:type="dxa"/>
                  <w:vAlign w:val="center"/>
                </w:tcPr>
                <w:p w14:paraId="7A2D0438">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沾染了有毒物质的吸附介质</w:t>
                  </w:r>
                </w:p>
              </w:tc>
              <w:tc>
                <w:tcPr>
                  <w:tcW w:w="494" w:type="dxa"/>
                  <w:vAlign w:val="center"/>
                </w:tcPr>
                <w:p w14:paraId="2C07C61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每年</w:t>
                  </w:r>
                </w:p>
              </w:tc>
              <w:tc>
                <w:tcPr>
                  <w:tcW w:w="1943" w:type="dxa"/>
                  <w:vMerge w:val="continue"/>
                  <w:vAlign w:val="center"/>
                </w:tcPr>
                <w:p w14:paraId="41483B59">
                  <w:pPr>
                    <w:pStyle w:val="28"/>
                    <w:adjustRightInd w:val="0"/>
                    <w:snapToGrid w:val="0"/>
                    <w:jc w:val="center"/>
                    <w:rPr>
                      <w:rFonts w:eastAsia="仿宋"/>
                      <w:color w:val="000000" w:themeColor="text1"/>
                      <w:szCs w:val="21"/>
                      <w14:textFill>
                        <w14:solidFill>
                          <w14:schemeClr w14:val="tx1"/>
                        </w14:solidFill>
                      </w14:textFill>
                    </w:rPr>
                  </w:pPr>
                </w:p>
              </w:tc>
            </w:tr>
            <w:tr w14:paraId="147D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Align w:val="center"/>
                </w:tcPr>
                <w:p w14:paraId="7201C0E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676" w:type="dxa"/>
                  <w:vAlign w:val="center"/>
                </w:tcPr>
                <w:p w14:paraId="4851A67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污泥</w:t>
                  </w:r>
                </w:p>
              </w:tc>
              <w:tc>
                <w:tcPr>
                  <w:tcW w:w="709" w:type="dxa"/>
                  <w:vAlign w:val="center"/>
                </w:tcPr>
                <w:p w14:paraId="7F6C39E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HW49</w:t>
                  </w:r>
                </w:p>
              </w:tc>
              <w:tc>
                <w:tcPr>
                  <w:tcW w:w="764" w:type="dxa"/>
                  <w:vAlign w:val="center"/>
                </w:tcPr>
                <w:p w14:paraId="75F68432">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772-006-49</w:t>
                  </w:r>
                </w:p>
              </w:tc>
              <w:tc>
                <w:tcPr>
                  <w:tcW w:w="586" w:type="dxa"/>
                  <w:vAlign w:val="center"/>
                </w:tcPr>
                <w:p w14:paraId="0D3A6961">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0.42t/a</w:t>
                  </w:r>
                </w:p>
              </w:tc>
              <w:tc>
                <w:tcPr>
                  <w:tcW w:w="668" w:type="dxa"/>
                  <w:vAlign w:val="center"/>
                </w:tcPr>
                <w:p w14:paraId="14E9616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废水处理</w:t>
                  </w:r>
                </w:p>
              </w:tc>
              <w:tc>
                <w:tcPr>
                  <w:tcW w:w="532" w:type="dxa"/>
                  <w:vAlign w:val="center"/>
                </w:tcPr>
                <w:p w14:paraId="584AFBA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固态</w:t>
                  </w:r>
                </w:p>
              </w:tc>
              <w:tc>
                <w:tcPr>
                  <w:tcW w:w="1121" w:type="dxa"/>
                  <w:vAlign w:val="center"/>
                </w:tcPr>
                <w:p w14:paraId="4FA5B8F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采用物理法处理或</w:t>
                  </w:r>
                </w:p>
                <w:p w14:paraId="23B6DB5E">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处置毒性或感染性危险废物过程中产生的废水</w:t>
                  </w:r>
                </w:p>
                <w:p w14:paraId="390A58A0">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处理污泥</w:t>
                  </w:r>
                </w:p>
              </w:tc>
              <w:tc>
                <w:tcPr>
                  <w:tcW w:w="494" w:type="dxa"/>
                  <w:vAlign w:val="center"/>
                </w:tcPr>
                <w:p w14:paraId="5CF6C3CC">
                  <w:pPr>
                    <w:pStyle w:val="28"/>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每年</w:t>
                  </w:r>
                </w:p>
              </w:tc>
              <w:tc>
                <w:tcPr>
                  <w:tcW w:w="1943" w:type="dxa"/>
                  <w:vMerge w:val="continue"/>
                  <w:vAlign w:val="center"/>
                </w:tcPr>
                <w:p w14:paraId="01C24281">
                  <w:pPr>
                    <w:pStyle w:val="28"/>
                    <w:adjustRightInd w:val="0"/>
                    <w:snapToGrid w:val="0"/>
                    <w:jc w:val="center"/>
                    <w:rPr>
                      <w:rFonts w:eastAsia="仿宋"/>
                      <w:color w:val="000000" w:themeColor="text1"/>
                      <w:szCs w:val="21"/>
                      <w14:textFill>
                        <w14:solidFill>
                          <w14:schemeClr w14:val="tx1"/>
                        </w14:solidFill>
                      </w14:textFill>
                    </w:rPr>
                  </w:pPr>
                </w:p>
              </w:tc>
            </w:tr>
          </w:tbl>
          <w:p w14:paraId="346A282B">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表4-2</w:t>
            </w:r>
            <w:r>
              <w:rPr>
                <w:rFonts w:hint="eastAsia" w:eastAsia="仿宋"/>
                <w:b/>
                <w:color w:val="000000" w:themeColor="text1"/>
                <w:sz w:val="24"/>
                <w14:textFill>
                  <w14:solidFill>
                    <w14:schemeClr w14:val="tx1"/>
                  </w14:solidFill>
                </w14:textFill>
              </w:rPr>
              <w:t>5</w:t>
            </w:r>
            <w:r>
              <w:rPr>
                <w:rFonts w:eastAsia="仿宋"/>
                <w:b/>
                <w:color w:val="000000" w:themeColor="text1"/>
                <w:sz w:val="24"/>
                <w14:textFill>
                  <w14:solidFill>
                    <w14:schemeClr w14:val="tx1"/>
                  </w14:solidFill>
                </w14:textFill>
              </w:rPr>
              <w:t xml:space="preserve">   建设项目固废贮存场所（设施）基本情况</w:t>
            </w:r>
          </w:p>
          <w:tbl>
            <w:tblPr>
              <w:tblStyle w:val="20"/>
              <w:tblW w:w="7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986"/>
              <w:gridCol w:w="1364"/>
              <w:gridCol w:w="990"/>
              <w:gridCol w:w="915"/>
              <w:gridCol w:w="1095"/>
              <w:gridCol w:w="810"/>
              <w:gridCol w:w="748"/>
            </w:tblGrid>
            <w:tr w14:paraId="64AE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6793CEF6">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序号</w:t>
                  </w:r>
                </w:p>
              </w:tc>
              <w:tc>
                <w:tcPr>
                  <w:tcW w:w="986" w:type="dxa"/>
                  <w:vAlign w:val="center"/>
                </w:tcPr>
                <w:p w14:paraId="2C77AF4D">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贮存场所名称</w:t>
                  </w:r>
                </w:p>
              </w:tc>
              <w:tc>
                <w:tcPr>
                  <w:tcW w:w="1364" w:type="dxa"/>
                  <w:vAlign w:val="center"/>
                </w:tcPr>
                <w:p w14:paraId="068CE116">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贮存固废</w:t>
                  </w:r>
                </w:p>
              </w:tc>
              <w:tc>
                <w:tcPr>
                  <w:tcW w:w="990" w:type="dxa"/>
                  <w:vAlign w:val="center"/>
                </w:tcPr>
                <w:p w14:paraId="65A3C0BD">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位置</w:t>
                  </w:r>
                </w:p>
              </w:tc>
              <w:tc>
                <w:tcPr>
                  <w:tcW w:w="915" w:type="dxa"/>
                  <w:vAlign w:val="center"/>
                </w:tcPr>
                <w:p w14:paraId="5625F1E5">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占地面积</w:t>
                  </w:r>
                </w:p>
              </w:tc>
              <w:tc>
                <w:tcPr>
                  <w:tcW w:w="1095" w:type="dxa"/>
                  <w:vAlign w:val="center"/>
                </w:tcPr>
                <w:p w14:paraId="08BDB2DD">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贮存方式</w:t>
                  </w:r>
                </w:p>
              </w:tc>
              <w:tc>
                <w:tcPr>
                  <w:tcW w:w="810" w:type="dxa"/>
                  <w:vAlign w:val="center"/>
                </w:tcPr>
                <w:p w14:paraId="70838580">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贮存能力</w:t>
                  </w:r>
                </w:p>
              </w:tc>
              <w:tc>
                <w:tcPr>
                  <w:tcW w:w="748" w:type="dxa"/>
                  <w:vAlign w:val="center"/>
                </w:tcPr>
                <w:p w14:paraId="00A568B4">
                  <w:pPr>
                    <w:topLinePunct/>
                    <w:autoSpaceDE w:val="0"/>
                    <w:autoSpaceDN w:val="0"/>
                    <w:adjustRightInd w:val="0"/>
                    <w:snapToGrid w:val="0"/>
                    <w:spacing w:line="240" w:lineRule="exact"/>
                    <w:jc w:val="center"/>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贮存周期</w:t>
                  </w:r>
                </w:p>
              </w:tc>
            </w:tr>
            <w:tr w14:paraId="1167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vAlign w:val="center"/>
                </w:tcPr>
                <w:p w14:paraId="13E8B8C6">
                  <w:pPr>
                    <w:widowControl/>
                    <w:adjustRightInd w:val="0"/>
                    <w:snapToGrid w:val="0"/>
                    <w:spacing w:line="240" w:lineRule="exact"/>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w:t>
                  </w:r>
                </w:p>
              </w:tc>
              <w:tc>
                <w:tcPr>
                  <w:tcW w:w="986" w:type="dxa"/>
                  <w:vAlign w:val="center"/>
                </w:tcPr>
                <w:p w14:paraId="62053754">
                  <w:pPr>
                    <w:widowControl/>
                    <w:adjustRightInd w:val="0"/>
                    <w:snapToGrid w:val="0"/>
                    <w:spacing w:line="240" w:lineRule="exact"/>
                    <w:jc w:val="center"/>
                    <w:rPr>
                      <w:rFonts w:eastAsia="仿宋"/>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危废贮存库</w:t>
                  </w:r>
                </w:p>
              </w:tc>
              <w:tc>
                <w:tcPr>
                  <w:tcW w:w="1364" w:type="dxa"/>
                  <w:vAlign w:val="center"/>
                </w:tcPr>
                <w:p w14:paraId="7D288294">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废包装物、废活性炭、废过滤料、污泥</w:t>
                  </w:r>
                </w:p>
              </w:tc>
              <w:tc>
                <w:tcPr>
                  <w:tcW w:w="990" w:type="dxa"/>
                  <w:vAlign w:val="center"/>
                </w:tcPr>
                <w:p w14:paraId="16266BA4">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生产车间西南角</w:t>
                  </w:r>
                </w:p>
              </w:tc>
              <w:tc>
                <w:tcPr>
                  <w:tcW w:w="915" w:type="dxa"/>
                  <w:vAlign w:val="center"/>
                </w:tcPr>
                <w:p w14:paraId="5AFC406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10.0m</w:t>
                  </w:r>
                  <w:r>
                    <w:rPr>
                      <w:rFonts w:eastAsia="仿宋"/>
                      <w:color w:val="000000" w:themeColor="text1"/>
                      <w:szCs w:val="21"/>
                      <w:vertAlign w:val="superscript"/>
                      <w14:textFill>
                        <w14:solidFill>
                          <w14:schemeClr w14:val="tx1"/>
                        </w14:solidFill>
                      </w14:textFill>
                    </w:rPr>
                    <w:t>2</w:t>
                  </w:r>
                </w:p>
              </w:tc>
              <w:tc>
                <w:tcPr>
                  <w:tcW w:w="1095" w:type="dxa"/>
                  <w:vAlign w:val="center"/>
                </w:tcPr>
                <w:p w14:paraId="1A408B3D">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分区堆放</w:t>
                  </w:r>
                </w:p>
              </w:tc>
              <w:tc>
                <w:tcPr>
                  <w:tcW w:w="810" w:type="dxa"/>
                  <w:vAlign w:val="center"/>
                </w:tcPr>
                <w:p w14:paraId="392A5D61">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8.0t</w:t>
                  </w:r>
                </w:p>
              </w:tc>
              <w:tc>
                <w:tcPr>
                  <w:tcW w:w="748" w:type="dxa"/>
                  <w:vAlign w:val="center"/>
                </w:tcPr>
                <w:p w14:paraId="294D3140">
                  <w:pPr>
                    <w:adjustRightInd w:val="0"/>
                    <w:snapToGrid w:val="0"/>
                    <w:spacing w:line="240" w:lineRule="exact"/>
                    <w:jc w:val="center"/>
                    <w:rPr>
                      <w:rFonts w:eastAsia="仿宋"/>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一季度</w:t>
                  </w:r>
                </w:p>
              </w:tc>
            </w:tr>
          </w:tbl>
          <w:p w14:paraId="3CDD770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1）一般固废管理要求</w:t>
            </w:r>
          </w:p>
          <w:p w14:paraId="172C55FC">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一般固废管理要求主要包括以下几个方面：</w:t>
            </w:r>
          </w:p>
          <w:p w14:paraId="1AEB637D">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建设单位建立全过程污染环境防治责任制度和管理台账，包括产生、收集、贮存、运输、利用、处置等环节。台账需记录固废的种类、数量、流向、贮存、利用、处置等信息，并确保数据的真实性和完整性。</w:t>
            </w:r>
          </w:p>
          <w:p w14:paraId="53547C10">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建设单位应推进固废的源头减量和资源化利用，对场内能够利用的固废进行综合利用。</w:t>
            </w:r>
          </w:p>
          <w:p w14:paraId="6B2860DB">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建设单位应建立符合国家标准的贮存设施，并采取防渗漏、防雨淋、防扬尘等措施，确保环境安全。</w:t>
            </w:r>
          </w:p>
          <w:p w14:paraId="071892BF">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2）危废废物管理要求</w:t>
            </w:r>
          </w:p>
          <w:p w14:paraId="54C24D20">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①建设单位必须做好危险废物的记录，记录上须注明危险废物的名称、来源、数量、特性和包装容器的类别、入库日期、存放库位、废物出库日期及接收单位名称。</w:t>
            </w:r>
          </w:p>
          <w:p w14:paraId="3D15B71E">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②必须定期对所贮存的容器设施进行检查，发现破损，应及时采取措施清理更换。</w:t>
            </w:r>
          </w:p>
          <w:p w14:paraId="051EC25C">
            <w:pPr>
              <w:adjustRightInd w:val="0"/>
              <w:spacing w:line="360" w:lineRule="auto"/>
              <w:ind w:firstLine="480" w:firstLineChars="200"/>
              <w:contextualSpacing/>
              <w:rPr>
                <w:rFonts w:eastAsia="仿宋"/>
                <w:color w:val="000000" w:themeColor="text1"/>
                <w:spacing w:val="-4"/>
                <w:kern w:val="0"/>
                <w:sz w:val="24"/>
                <w:szCs w:val="28"/>
                <w:lang w:bidi="en-US"/>
                <w14:textFill>
                  <w14:solidFill>
                    <w14:schemeClr w14:val="tx1"/>
                  </w14:solidFill>
                </w14:textFill>
              </w:rPr>
            </w:pPr>
            <w:r>
              <w:rPr>
                <w:rFonts w:eastAsia="仿宋"/>
                <w:color w:val="000000" w:themeColor="text1"/>
                <w:sz w:val="24"/>
                <w14:textFill>
                  <w14:solidFill>
                    <w14:schemeClr w14:val="tx1"/>
                  </w14:solidFill>
                </w14:textFill>
              </w:rPr>
              <w:t>③危险废物委托有资质单位处置过程必须按照《危险废物转移管理办法》（部令 第23号）执行。即：①转移危险废物的，应当通过国家危险废物信息管理系统（以下简称信息系统）填写、运行危险废物电子转移联单，并依照国家有关规定公开危险废物转移相关污染环境防治信息。②危险废物移出人、危险废物承运人、危险废物接受人（以下分别简称移出人、承运人和接受人）在危险废物转移过程中应当采取防扬散、防流失、防渗漏或者其他防止污染环境的措施，不得擅自倾倒、堆放、丢弃、遗撒危险废物，并对所造成的环境污染及生态破坏依法承担责任。</w:t>
            </w:r>
          </w:p>
          <w:p w14:paraId="0812E957">
            <w:pPr>
              <w:adjustRightInd w:val="0"/>
              <w:spacing w:line="360" w:lineRule="auto"/>
              <w:ind w:firstLine="464" w:firstLineChars="200"/>
              <w:contextualSpacing/>
              <w:rPr>
                <w:rFonts w:eastAsia="仿宋"/>
                <w:color w:val="000000" w:themeColor="text1"/>
                <w:spacing w:val="-4"/>
                <w:kern w:val="0"/>
                <w:sz w:val="24"/>
                <w:szCs w:val="28"/>
                <w:lang w:bidi="en-US"/>
                <w14:textFill>
                  <w14:solidFill>
                    <w14:schemeClr w14:val="tx1"/>
                  </w14:solidFill>
                </w14:textFill>
              </w:rPr>
            </w:pPr>
            <w:r>
              <w:rPr>
                <w:rFonts w:eastAsia="仿宋"/>
                <w:color w:val="000000" w:themeColor="text1"/>
                <w:spacing w:val="-4"/>
                <w:kern w:val="0"/>
                <w:sz w:val="24"/>
                <w:szCs w:val="28"/>
                <w:lang w:bidi="en-US"/>
                <w14:textFill>
                  <w14:solidFill>
                    <w14:schemeClr w14:val="tx1"/>
                  </w14:solidFill>
                </w14:textFill>
              </w:rPr>
              <w:t>④在暂存的过程中，应当符合以下处置及管理要求：</w:t>
            </w:r>
          </w:p>
          <w:p w14:paraId="588E5EA2">
            <w:pPr>
              <w:adjustRightInd w:val="0"/>
              <w:spacing w:line="360" w:lineRule="auto"/>
              <w:ind w:firstLine="482" w:firstLineChars="200"/>
              <w:contextualSpacing/>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一般措施：</w:t>
            </w:r>
            <w:r>
              <w:rPr>
                <w:rFonts w:eastAsia="仿宋"/>
                <w:color w:val="000000" w:themeColor="text1"/>
                <w:sz w:val="24"/>
                <w14:textFill>
                  <w14:solidFill>
                    <w14:schemeClr w14:val="tx1"/>
                  </w14:solidFill>
                </w14:textFill>
              </w:rPr>
              <w:t>所有的危险废物分区暂存；使用符合标准的容器盛装危险废物，装载危险废物的容器及材质要满足相应的强度要求，装载危险废物的容器必须完好无损，液体危险废物可注入开孔直径不超过70mm并有放气孔的桶中。</w:t>
            </w:r>
          </w:p>
          <w:p w14:paraId="68D1573F">
            <w:pPr>
              <w:adjustRightInd w:val="0"/>
              <w:spacing w:line="360" w:lineRule="auto"/>
              <w:ind w:firstLine="482" w:firstLineChars="200"/>
              <w:contextualSpacing/>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危险废物贮存设施的运行与管理：</w:t>
            </w:r>
            <w:r>
              <w:rPr>
                <w:rFonts w:eastAsia="仿宋"/>
                <w:color w:val="000000" w:themeColor="text1"/>
                <w:sz w:val="24"/>
                <w14:textFill>
                  <w14:solidFill>
                    <w14:schemeClr w14:val="tx1"/>
                  </w14:solidFill>
                </w14:textFill>
              </w:rPr>
              <w:t>危险废物贮存前应进行检验，确保同预定接收的危险废物一致，并登记注册。不得接收未粘贴符合规定的标签或标签没按规定填写的危险废物。盛装在容器内的同类危险废物可以堆叠存放。每个堆间应留有搬运通道。不得将不相容的废物混合或合并存放。危险废物产生者和危险废物贮存设施经营者均须作好危险废物情况的记录，记录上须注明危险废物的名称、来源、数量、特性和包装容器的类别、入库日期、存放库位、废物出库日期及接收单位名称。危险废物的记录和货单在危险废物回取后应继续保留三年。必须定期对所贮存的危险废物包装容器及贮存设施进行检查，发现破损，应及时采取措施清理更换。</w:t>
            </w:r>
          </w:p>
          <w:p w14:paraId="420D0964">
            <w:pPr>
              <w:adjustRightInd w:val="0"/>
              <w:spacing w:line="360" w:lineRule="auto"/>
              <w:ind w:firstLine="482" w:firstLineChars="200"/>
              <w:contextualSpacing/>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危险废物贮存设施的安全防护与监测：</w:t>
            </w:r>
            <w:r>
              <w:rPr>
                <w:rFonts w:eastAsia="仿宋"/>
                <w:color w:val="000000" w:themeColor="text1"/>
                <w:sz w:val="24"/>
                <w14:textFill>
                  <w14:solidFill>
                    <w14:schemeClr w14:val="tx1"/>
                  </w14:solidFill>
                </w14:textFill>
              </w:rPr>
              <w:t>安全防护：危险废物贮存设施都必须按GB15562.2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按国家污染源管理要求对危险废物贮存设施进行监测。</w:t>
            </w:r>
          </w:p>
          <w:p w14:paraId="092E24B0">
            <w:pPr>
              <w:adjustRightInd w:val="0"/>
              <w:spacing w:line="360" w:lineRule="auto"/>
              <w:ind w:firstLine="466" w:firstLineChars="200"/>
              <w:contextualSpacing/>
              <w:rPr>
                <w:rFonts w:eastAsia="仿宋"/>
                <w:color w:val="000000" w:themeColor="text1"/>
                <w:spacing w:val="-4"/>
                <w:kern w:val="0"/>
                <w:sz w:val="24"/>
                <w:szCs w:val="28"/>
                <w:lang w:bidi="en-US"/>
                <w14:textFill>
                  <w14:solidFill>
                    <w14:schemeClr w14:val="tx1"/>
                  </w14:solidFill>
                </w14:textFill>
              </w:rPr>
            </w:pPr>
            <w:r>
              <w:rPr>
                <w:rFonts w:eastAsia="仿宋"/>
                <w:b/>
                <w:color w:val="000000" w:themeColor="text1"/>
                <w:spacing w:val="-4"/>
                <w:kern w:val="0"/>
                <w:sz w:val="24"/>
                <w:szCs w:val="28"/>
                <w:lang w:bidi="en-US"/>
                <w14:textFill>
                  <w14:solidFill>
                    <w14:schemeClr w14:val="tx1"/>
                  </w14:solidFill>
                </w14:textFill>
              </w:rPr>
              <w:t>申报登记等管理制度：</w:t>
            </w:r>
            <w:r>
              <w:rPr>
                <w:rFonts w:eastAsia="仿宋"/>
                <w:color w:val="000000" w:themeColor="text1"/>
                <w:spacing w:val="-4"/>
                <w:kern w:val="0"/>
                <w:sz w:val="24"/>
                <w:szCs w:val="28"/>
                <w:lang w:bidi="en-US"/>
                <w14:textFill>
                  <w14:solidFill>
                    <w14:schemeClr w14:val="tx1"/>
                  </w14:solidFill>
                </w14:textFill>
              </w:rPr>
              <w:t>企业必须按规定，及时向辖区环保部门申报危险废物的种类、产生量、流向、贮存、处置等有关资料；并于次年1月上报上年度危险废物申报登记表。企业产按有关规定，于每年初制定年度危险废物管理计划，危险废物管理计划应当包括减少危险废物产生量和危害性的措施以及危险废物贮存、利用、处置措施。</w:t>
            </w:r>
          </w:p>
          <w:p w14:paraId="4A4221DE">
            <w:pPr>
              <w:adjustRightInd w:val="0"/>
              <w:spacing w:line="360" w:lineRule="auto"/>
              <w:ind w:firstLine="466" w:firstLineChars="200"/>
              <w:contextualSpacing/>
              <w:rPr>
                <w:rFonts w:eastAsia="仿宋"/>
                <w:color w:val="000000" w:themeColor="text1"/>
                <w:spacing w:val="-4"/>
                <w:kern w:val="0"/>
                <w:sz w:val="24"/>
                <w:szCs w:val="28"/>
                <w:lang w:bidi="en-US"/>
                <w14:textFill>
                  <w14:solidFill>
                    <w14:schemeClr w14:val="tx1"/>
                  </w14:solidFill>
                </w14:textFill>
              </w:rPr>
            </w:pPr>
            <w:r>
              <w:rPr>
                <w:rFonts w:eastAsia="仿宋"/>
                <w:b/>
                <w:color w:val="000000" w:themeColor="text1"/>
                <w:spacing w:val="-4"/>
                <w:kern w:val="0"/>
                <w:sz w:val="24"/>
                <w:szCs w:val="28"/>
                <w:lang w:bidi="en-US"/>
                <w14:textFill>
                  <w14:solidFill>
                    <w14:schemeClr w14:val="tx1"/>
                  </w14:solidFill>
                </w14:textFill>
              </w:rPr>
              <w:t>规范危险废物贮存设施建设：</w:t>
            </w:r>
            <w:r>
              <w:rPr>
                <w:rFonts w:eastAsia="仿宋"/>
                <w:color w:val="000000" w:themeColor="text1"/>
                <w:spacing w:val="-4"/>
                <w:kern w:val="0"/>
                <w:sz w:val="24"/>
                <w:szCs w:val="28"/>
                <w:lang w:bidi="en-US"/>
                <w14:textFill>
                  <w14:solidFill>
                    <w14:schemeClr w14:val="tx1"/>
                  </w14:solidFill>
                </w14:textFill>
              </w:rPr>
              <w:t>危废贮存库应满足防风、防雨、防渗的“三防”措施。危废贮存库建设按照《危险废物贮存污染控制标准》（GB18597-2023）设计和建设，地面需铺设防渗层，渗透系数满足10</w:t>
            </w:r>
            <w:r>
              <w:rPr>
                <w:rFonts w:eastAsia="仿宋"/>
                <w:color w:val="000000" w:themeColor="text1"/>
                <w:spacing w:val="-4"/>
                <w:kern w:val="0"/>
                <w:sz w:val="24"/>
                <w:szCs w:val="28"/>
                <w:vertAlign w:val="superscript"/>
                <w:lang w:bidi="en-US"/>
                <w14:textFill>
                  <w14:solidFill>
                    <w14:schemeClr w14:val="tx1"/>
                  </w14:solidFill>
                </w14:textFill>
              </w:rPr>
              <w:t>-12</w:t>
            </w:r>
            <w:r>
              <w:rPr>
                <w:rFonts w:eastAsia="仿宋"/>
                <w:color w:val="000000" w:themeColor="text1"/>
                <w:spacing w:val="-4"/>
                <w:kern w:val="0"/>
                <w:sz w:val="24"/>
                <w:szCs w:val="28"/>
                <w:lang w:bidi="en-US"/>
                <w14:textFill>
                  <w14:solidFill>
                    <w14:schemeClr w14:val="tx1"/>
                  </w14:solidFill>
                </w14:textFill>
              </w:rPr>
              <w:t>cm/d要求。运营期危险废物暂存应严格按照《危险废物贮存污染控制标准》（GB18597-2023）进行，加强管理，对危废贮存库进行定期维护。危废贮存库应按规定设置危险废物贮存的警示标牌，危险废物包装桶（袋）上应粘贴标识标签，并确保相关标识标牌信息完整。</w:t>
            </w:r>
          </w:p>
          <w:p w14:paraId="661A28BF">
            <w:pPr>
              <w:adjustRightInd w:val="0"/>
              <w:spacing w:line="360" w:lineRule="auto"/>
              <w:ind w:firstLine="466" w:firstLineChars="200"/>
              <w:contextualSpacing/>
              <w:rPr>
                <w:rFonts w:eastAsia="仿宋"/>
                <w:b/>
                <w:color w:val="000000" w:themeColor="text1"/>
                <w:spacing w:val="-4"/>
                <w:kern w:val="0"/>
                <w:sz w:val="24"/>
                <w:szCs w:val="28"/>
                <w:lang w:bidi="en-US"/>
                <w14:textFill>
                  <w14:solidFill>
                    <w14:schemeClr w14:val="tx1"/>
                  </w14:solidFill>
                </w14:textFill>
              </w:rPr>
            </w:pPr>
            <w:r>
              <w:rPr>
                <w:rFonts w:eastAsia="仿宋"/>
                <w:b/>
                <w:color w:val="000000" w:themeColor="text1"/>
                <w:spacing w:val="-4"/>
                <w:kern w:val="0"/>
                <w:sz w:val="24"/>
                <w:szCs w:val="28"/>
                <w:lang w:bidi="en-US"/>
                <w14:textFill>
                  <w14:solidFill>
                    <w14:schemeClr w14:val="tx1"/>
                  </w14:solidFill>
                </w14:textFill>
              </w:rPr>
              <w:t>综上，本项目固体废物采取以上措施后，符合国家相关环保要求，防治措施有效、可行。</w:t>
            </w:r>
          </w:p>
          <w:p w14:paraId="149A2532">
            <w:pPr>
              <w:adjustRightInd w:val="0"/>
              <w:spacing w:line="360" w:lineRule="auto"/>
              <w:ind w:firstLine="442" w:firstLineChars="200"/>
              <w:contextualSpacing/>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5、地下水及土壤环境</w:t>
            </w:r>
          </w:p>
          <w:p w14:paraId="7891A1AA">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对土壤、地下水的主要污染途径来自原辅材料储存区、危险废物暂存间可能发生化学品或危险废物入渗对土壤、地下水环境造成的污染影响，主要污染途径为地面破损造成污染物的垂直入渗，因此建设单位应对生产车间（含危废贮存库）和自建污水处理站进行重点防腐防渗处理，对其他区域进行地面硬化处理，经处理后的生产车间地面可有效防止污染物下渗污染土壤及地下水，正常情况下不会对地下水、土壤造成影响，具体分析如下:</w:t>
            </w:r>
          </w:p>
          <w:p w14:paraId="05F3E0EF">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产车间做到防晒、防潮、通风、防雷、防静电要求，地面及围堰均做防渗、防腐处理等防范措施，减少化学品泄漏污染土壤的风险性；危废贮存库单独密闭设置，并设置防雨、防火、防尘、防渗装置，不同危废设置分类、分区暂存，职工负责对设备、管网、消防设施等的日常巡查，并做好相关记录，对新发现的风险因素、重大隐患、重大危险源及时报告、识别、评价。</w:t>
            </w:r>
          </w:p>
          <w:p w14:paraId="7808F322">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使用市政供水，不取用地下水。本项目在租赁厂房内进行建设，已做好地面硬底化防渗措施，基本无地下水、土壤污染途径。其中，危废贮存库单独密闭设置，并设置防雨、防火、防尘、防渗装置，不同危废设置分类、分区暂存，车间/部门负责对设备、管网、消防设施等的日常巡查，并做好相关记录，对新发现的风险因素、重大隐患、重大危险源及时报告、识别、评价。</w:t>
            </w:r>
          </w:p>
          <w:p w14:paraId="0A64560B">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本项目使用园区市政供水，不取用地下水。对地下水水质的影响主要考虑生活污水、生产废水的渗漏。影响范围主要是厂区内及附近地下水。本项目生产废水主要污染因子为COD、BOD</w:t>
            </w:r>
            <w:r>
              <w:rPr>
                <w:rFonts w:eastAsia="仿宋"/>
                <w:color w:val="000000" w:themeColor="text1"/>
                <w:sz w:val="24"/>
                <w:vertAlign w:val="subscript"/>
                <w14:textFill>
                  <w14:solidFill>
                    <w14:schemeClr w14:val="tx1"/>
                  </w14:solidFill>
                </w14:textFill>
              </w:rPr>
              <w:t>5</w:t>
            </w:r>
            <w:r>
              <w:rPr>
                <w:rFonts w:eastAsia="仿宋"/>
                <w:color w:val="000000" w:themeColor="text1"/>
                <w:sz w:val="24"/>
                <w14:textFill>
                  <w14:solidFill>
                    <w14:schemeClr w14:val="tx1"/>
                  </w14:solidFill>
                </w14:textFill>
              </w:rPr>
              <w:t>、SS、氨氮，生活污水主要污染因子为COD、BOD</w:t>
            </w:r>
            <w:r>
              <w:rPr>
                <w:rFonts w:eastAsia="仿宋"/>
                <w:color w:val="000000" w:themeColor="text1"/>
                <w:sz w:val="24"/>
                <w:vertAlign w:val="subscript"/>
                <w14:textFill>
                  <w14:solidFill>
                    <w14:schemeClr w14:val="tx1"/>
                  </w14:solidFill>
                </w14:textFill>
              </w:rPr>
              <w:t>5</w:t>
            </w:r>
            <w:r>
              <w:rPr>
                <w:rFonts w:eastAsia="仿宋"/>
                <w:color w:val="000000" w:themeColor="text1"/>
                <w:sz w:val="24"/>
                <w14:textFill>
                  <w14:solidFill>
                    <w14:schemeClr w14:val="tx1"/>
                  </w14:solidFill>
                </w14:textFill>
              </w:rPr>
              <w:t>、SS、氨氮。污水产生后，可能发生事故渗漏设施为污水处理站。为避免今后污染物渗漏污染地下水，建设单位应在厂区进行分区防渗，正常状况下，即使发生渗漏，污染物也可被防渗层截留，不会对地下水造成污染;在非正常状况下，如防渗措施破损，则渗滤液、废水进入地下水，并随着地下水流动进入下游，可能对地下水体造成影响。本项目只要按规定做好防渗措施，加强废水的管理，确保各种污染防治措施到位，不会对区域地下水及土壤造成明显不良影响。</w:t>
            </w:r>
          </w:p>
          <w:p w14:paraId="46458CAF">
            <w:pPr>
              <w:adjustRightInd w:val="0"/>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采取上述措施后，消除了可能对地下水和土壤环境造成的影响，迁扩建项目正常运营对地下水及土壤影响不大。</w:t>
            </w:r>
          </w:p>
          <w:p w14:paraId="7532E140">
            <w:pPr>
              <w:adjustRightInd w:val="0"/>
              <w:spacing w:line="360" w:lineRule="auto"/>
              <w:ind w:firstLine="442" w:firstLineChars="200"/>
              <w:contextualSpacing/>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6、生态</w:t>
            </w:r>
          </w:p>
          <w:p w14:paraId="3BF83F9F">
            <w:pPr>
              <w:adjustRightInd w:val="0"/>
              <w:spacing w:line="360" w:lineRule="auto"/>
              <w:ind w:firstLine="480" w:firstLineChars="200"/>
              <w:contextualSpacing/>
              <w:rPr>
                <w:rFonts w:eastAsia="仿宋"/>
                <w:bCs/>
                <w:color w:val="000000" w:themeColor="text1"/>
                <w:spacing w:val="-10"/>
                <w:sz w:val="24"/>
                <w14:textFill>
                  <w14:solidFill>
                    <w14:schemeClr w14:val="tx1"/>
                  </w14:solidFill>
                </w14:textFill>
              </w:rPr>
            </w:pPr>
            <w:r>
              <w:rPr>
                <w:rFonts w:eastAsia="仿宋"/>
                <w:color w:val="000000" w:themeColor="text1"/>
                <w:kern w:val="0"/>
                <w:sz w:val="24"/>
                <w:lang w:bidi="ar"/>
                <w14:textFill>
                  <w14:solidFill>
                    <w14:schemeClr w14:val="tx1"/>
                  </w14:solidFill>
                </w14:textFill>
              </w:rPr>
              <w:t>本项目租赁位于和政县城关镇循环经济园区海螺路8号原甘肃天顺达商贸有限责任公司厂房，占地面积约1500m</w:t>
            </w:r>
            <w:r>
              <w:rPr>
                <w:rFonts w:eastAsia="仿宋"/>
                <w:color w:val="000000" w:themeColor="text1"/>
                <w:kern w:val="0"/>
                <w:sz w:val="24"/>
                <w:vertAlign w:val="superscript"/>
                <w:lang w:bidi="ar"/>
                <w14:textFill>
                  <w14:solidFill>
                    <w14:schemeClr w14:val="tx1"/>
                  </w14:solidFill>
                </w14:textFill>
              </w:rPr>
              <w:t>2</w:t>
            </w:r>
            <w:r>
              <w:rPr>
                <w:rFonts w:eastAsia="仿宋"/>
                <w:color w:val="000000" w:themeColor="text1"/>
                <w:kern w:val="0"/>
                <w:sz w:val="24"/>
                <w:lang w:bidi="ar"/>
                <w14:textFill>
                  <w14:solidFill>
                    <w14:schemeClr w14:val="tx1"/>
                  </w14:solidFill>
                </w14:textFill>
              </w:rPr>
              <w:t>，</w:t>
            </w:r>
            <w:r>
              <w:rPr>
                <w:rFonts w:eastAsia="仿宋"/>
                <w:color w:val="000000" w:themeColor="text1"/>
                <w:sz w:val="24"/>
                <w14:textFill>
                  <w14:solidFill>
                    <w14:schemeClr w14:val="tx1"/>
                  </w14:solidFill>
                </w14:textFill>
              </w:rPr>
              <w:t>租用场地地面均已硬化，项目只进行设备安装，项目</w:t>
            </w:r>
            <w:r>
              <w:rPr>
                <w:rFonts w:eastAsia="仿宋"/>
                <w:color w:val="000000" w:themeColor="text1"/>
                <w:kern w:val="0"/>
                <w:sz w:val="24"/>
                <w:lang w:bidi="ar"/>
                <w14:textFill>
                  <w14:solidFill>
                    <w14:schemeClr w14:val="tx1"/>
                  </w14:solidFill>
                </w14:textFill>
              </w:rPr>
              <w:t>用地范围内不存在生态环境保护目标，不需再采取相关生态环境保护措施</w:t>
            </w:r>
            <w:r>
              <w:rPr>
                <w:rFonts w:eastAsia="仿宋"/>
                <w:color w:val="000000" w:themeColor="text1"/>
                <w:sz w:val="24"/>
                <w14:textFill>
                  <w14:solidFill>
                    <w14:schemeClr w14:val="tx1"/>
                  </w14:solidFill>
                </w14:textFill>
              </w:rPr>
              <w:t>。</w:t>
            </w:r>
          </w:p>
          <w:p w14:paraId="3DAD9BD7">
            <w:pPr>
              <w:adjustRightInd w:val="0"/>
              <w:spacing w:line="360" w:lineRule="auto"/>
              <w:ind w:firstLine="442" w:firstLineChars="200"/>
              <w:contextualSpacing/>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7、环境风险</w:t>
            </w:r>
          </w:p>
          <w:p w14:paraId="48406238">
            <w:pPr>
              <w:adjustRightInd w:val="0"/>
              <w:spacing w:line="360" w:lineRule="auto"/>
              <w:ind w:firstLine="442" w:firstLineChars="200"/>
              <w:contextualSpacing/>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7.1建设项目风险源调查</w:t>
            </w:r>
          </w:p>
          <w:p w14:paraId="6904D363">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（1）物质风险识别</w:t>
            </w:r>
          </w:p>
          <w:p w14:paraId="792E5D05">
            <w:pPr>
              <w:spacing w:line="360" w:lineRule="auto"/>
              <w:ind w:firstLine="480" w:firstLineChars="200"/>
              <w:contextualSpacing/>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根据工程分析章节主要原辅材料及能源消耗一览表，迁扩建项目使用的原辅料主要为水性丙烯酸乳液、钛白粉、环氧树脂、水性固化剂、碳酸钙、色浆、分散剂、成膜助剂、增稠剂，均不在《建设项目环境风险评价技术导则》（HJ169-2018）和《企业突发环境事件风险分级方法》（HJ941-2018）中所列的有毒物质、易燃物质和爆炸性物质内，且都不属于危险化学品。</w:t>
            </w:r>
          </w:p>
          <w:p w14:paraId="02B383C7">
            <w:pPr>
              <w:adjustRightInd w:val="0"/>
              <w:spacing w:line="360" w:lineRule="auto"/>
              <w:ind w:firstLine="482" w:firstLineChars="200"/>
              <w:contextualSpacing/>
              <w:rPr>
                <w:rFonts w:eastAsia="仿宋"/>
                <w:b/>
                <w:bCs/>
                <w:snapToGrid w:val="0"/>
                <w:color w:val="000000" w:themeColor="text1"/>
                <w:sz w:val="24"/>
                <w14:textFill>
                  <w14:solidFill>
                    <w14:schemeClr w14:val="tx1"/>
                  </w14:solidFill>
                </w14:textFill>
              </w:rPr>
            </w:pPr>
            <w:r>
              <w:rPr>
                <w:rFonts w:eastAsia="仿宋"/>
                <w:b/>
                <w:bCs/>
                <w:snapToGrid w:val="0"/>
                <w:color w:val="000000" w:themeColor="text1"/>
                <w:sz w:val="24"/>
                <w14:textFill>
                  <w14:solidFill>
                    <w14:schemeClr w14:val="tx1"/>
                  </w14:solidFill>
                </w14:textFill>
              </w:rPr>
              <w:t>表4-</w:t>
            </w:r>
            <w:r>
              <w:rPr>
                <w:rFonts w:hint="eastAsia" w:eastAsia="仿宋"/>
                <w:b/>
                <w:bCs/>
                <w:snapToGrid w:val="0"/>
                <w:color w:val="000000" w:themeColor="text1"/>
                <w:sz w:val="24"/>
                <w14:textFill>
                  <w14:solidFill>
                    <w14:schemeClr w14:val="tx1"/>
                  </w14:solidFill>
                </w14:textFill>
              </w:rPr>
              <w:t>26</w:t>
            </w:r>
            <w:r>
              <w:rPr>
                <w:rFonts w:eastAsia="仿宋"/>
                <w:b/>
                <w:bCs/>
                <w:snapToGrid w:val="0"/>
                <w:color w:val="000000" w:themeColor="text1"/>
                <w:sz w:val="24"/>
                <w14:textFill>
                  <w14:solidFill>
                    <w14:schemeClr w14:val="tx1"/>
                  </w14:solidFill>
                </w14:textFill>
              </w:rPr>
              <w:t xml:space="preserve">   </w:t>
            </w:r>
            <w:r>
              <w:rPr>
                <w:rFonts w:hint="eastAsia" w:eastAsia="仿宋"/>
                <w:b/>
                <w:bCs/>
                <w:snapToGrid w:val="0"/>
                <w:color w:val="000000" w:themeColor="text1"/>
                <w:sz w:val="24"/>
                <w14:textFill>
                  <w14:solidFill>
                    <w14:schemeClr w14:val="tx1"/>
                  </w14:solidFill>
                </w14:textFill>
              </w:rPr>
              <w:t xml:space="preserve">     </w:t>
            </w:r>
            <w:r>
              <w:rPr>
                <w:rFonts w:eastAsia="仿宋"/>
                <w:b/>
                <w:bCs/>
                <w:snapToGrid w:val="0"/>
                <w:color w:val="000000" w:themeColor="text1"/>
                <w:sz w:val="24"/>
                <w14:textFill>
                  <w14:solidFill>
                    <w14:schemeClr w14:val="tx1"/>
                  </w14:solidFill>
                </w14:textFill>
              </w:rPr>
              <w:t>建设项目环境风险源识别一览表</w:t>
            </w:r>
          </w:p>
          <w:tbl>
            <w:tblPr>
              <w:tblStyle w:val="2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55"/>
              <w:gridCol w:w="900"/>
              <w:gridCol w:w="2032"/>
              <w:gridCol w:w="1241"/>
              <w:gridCol w:w="1340"/>
              <w:gridCol w:w="1140"/>
            </w:tblGrid>
            <w:tr w14:paraId="4E98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3BD31F9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序号</w:t>
                  </w:r>
                </w:p>
              </w:tc>
              <w:tc>
                <w:tcPr>
                  <w:tcW w:w="655" w:type="dxa"/>
                  <w:vAlign w:val="center"/>
                </w:tcPr>
                <w:p w14:paraId="2D70BE5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危险单元</w:t>
                  </w:r>
                </w:p>
              </w:tc>
              <w:tc>
                <w:tcPr>
                  <w:tcW w:w="900" w:type="dxa"/>
                  <w:vAlign w:val="center"/>
                </w:tcPr>
                <w:p w14:paraId="5942636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风险源</w:t>
                  </w:r>
                </w:p>
              </w:tc>
              <w:tc>
                <w:tcPr>
                  <w:tcW w:w="2032" w:type="dxa"/>
                  <w:vAlign w:val="center"/>
                </w:tcPr>
                <w:p w14:paraId="62EC137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主要危险物质</w:t>
                  </w:r>
                </w:p>
              </w:tc>
              <w:tc>
                <w:tcPr>
                  <w:tcW w:w="1241" w:type="dxa"/>
                  <w:vAlign w:val="center"/>
                </w:tcPr>
                <w:p w14:paraId="15B302F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环境风险类型</w:t>
                  </w:r>
                </w:p>
              </w:tc>
              <w:tc>
                <w:tcPr>
                  <w:tcW w:w="1340" w:type="dxa"/>
                  <w:vAlign w:val="center"/>
                </w:tcPr>
                <w:p w14:paraId="0F86601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转移途径</w:t>
                  </w:r>
                </w:p>
              </w:tc>
              <w:tc>
                <w:tcPr>
                  <w:tcW w:w="1140" w:type="dxa"/>
                  <w:vAlign w:val="center"/>
                </w:tcPr>
                <w:p w14:paraId="3120B3A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可能影响的环境敏感目标</w:t>
                  </w:r>
                </w:p>
              </w:tc>
            </w:tr>
            <w:tr w14:paraId="2ABC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413FA00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w:t>
                  </w:r>
                </w:p>
              </w:tc>
              <w:tc>
                <w:tcPr>
                  <w:tcW w:w="655" w:type="dxa"/>
                  <w:vAlign w:val="center"/>
                </w:tcPr>
                <w:p w14:paraId="40EC125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原材料区</w:t>
                  </w:r>
                </w:p>
              </w:tc>
              <w:tc>
                <w:tcPr>
                  <w:tcW w:w="900" w:type="dxa"/>
                  <w:vAlign w:val="center"/>
                </w:tcPr>
                <w:p w14:paraId="3B87E0C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原料桶</w:t>
                  </w:r>
                </w:p>
              </w:tc>
              <w:tc>
                <w:tcPr>
                  <w:tcW w:w="2032" w:type="dxa"/>
                  <w:vAlign w:val="center"/>
                </w:tcPr>
                <w:p w14:paraId="66C812D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水性丙烯酸乳液、钛白粉、环氧树脂、水性固化剂、碳酸钙、色浆、分散剂、成膜助剂、增稠剂</w:t>
                  </w:r>
                </w:p>
              </w:tc>
              <w:tc>
                <w:tcPr>
                  <w:tcW w:w="1241" w:type="dxa"/>
                  <w:vAlign w:val="center"/>
                </w:tcPr>
                <w:p w14:paraId="2487409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泄漏、火灾</w:t>
                  </w:r>
                </w:p>
              </w:tc>
              <w:tc>
                <w:tcPr>
                  <w:tcW w:w="1340" w:type="dxa"/>
                  <w:vMerge w:val="restart"/>
                  <w:vAlign w:val="center"/>
                </w:tcPr>
                <w:p w14:paraId="73C6623B">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进入大气、土壤、地表水及地下水</w:t>
                  </w:r>
                </w:p>
              </w:tc>
              <w:tc>
                <w:tcPr>
                  <w:tcW w:w="1140" w:type="dxa"/>
                  <w:vMerge w:val="restart"/>
                  <w:vAlign w:val="center"/>
                </w:tcPr>
                <w:p w14:paraId="1CB36F2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周边居民、大气、土壤、地表水及地下水</w:t>
                  </w:r>
                </w:p>
              </w:tc>
            </w:tr>
            <w:tr w14:paraId="35DB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1A2D363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p>
              </w:tc>
              <w:tc>
                <w:tcPr>
                  <w:tcW w:w="655" w:type="dxa"/>
                  <w:vAlign w:val="center"/>
                </w:tcPr>
                <w:p w14:paraId="538548DF">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生产区</w:t>
                  </w:r>
                </w:p>
              </w:tc>
              <w:tc>
                <w:tcPr>
                  <w:tcW w:w="900" w:type="dxa"/>
                  <w:vAlign w:val="center"/>
                </w:tcPr>
                <w:p w14:paraId="3B49870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搅拌缸</w:t>
                  </w:r>
                </w:p>
              </w:tc>
              <w:tc>
                <w:tcPr>
                  <w:tcW w:w="2032" w:type="dxa"/>
                  <w:vAlign w:val="center"/>
                </w:tcPr>
                <w:p w14:paraId="0ECCEBB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成品、半成品等</w:t>
                  </w:r>
                </w:p>
              </w:tc>
              <w:tc>
                <w:tcPr>
                  <w:tcW w:w="1241" w:type="dxa"/>
                  <w:vAlign w:val="center"/>
                </w:tcPr>
                <w:p w14:paraId="667C51E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泄漏、火灾</w:t>
                  </w:r>
                </w:p>
              </w:tc>
              <w:tc>
                <w:tcPr>
                  <w:tcW w:w="1340" w:type="dxa"/>
                  <w:vMerge w:val="continue"/>
                  <w:vAlign w:val="center"/>
                </w:tcPr>
                <w:p w14:paraId="4A5E02A0">
                  <w:pPr>
                    <w:adjustRightInd w:val="0"/>
                    <w:snapToGrid w:val="0"/>
                    <w:jc w:val="center"/>
                    <w:rPr>
                      <w:rFonts w:eastAsia="仿宋"/>
                      <w:color w:val="000000" w:themeColor="text1"/>
                      <w:szCs w:val="21"/>
                      <w14:textFill>
                        <w14:solidFill>
                          <w14:schemeClr w14:val="tx1"/>
                        </w14:solidFill>
                      </w14:textFill>
                    </w:rPr>
                  </w:pPr>
                </w:p>
              </w:tc>
              <w:tc>
                <w:tcPr>
                  <w:tcW w:w="1140" w:type="dxa"/>
                  <w:vMerge w:val="continue"/>
                  <w:vAlign w:val="center"/>
                </w:tcPr>
                <w:p w14:paraId="13977E75">
                  <w:pPr>
                    <w:adjustRightInd w:val="0"/>
                    <w:snapToGrid w:val="0"/>
                    <w:jc w:val="center"/>
                    <w:rPr>
                      <w:rFonts w:eastAsia="仿宋"/>
                      <w:color w:val="000000" w:themeColor="text1"/>
                      <w:szCs w:val="21"/>
                      <w14:textFill>
                        <w14:solidFill>
                          <w14:schemeClr w14:val="tx1"/>
                        </w14:solidFill>
                      </w14:textFill>
                    </w:rPr>
                  </w:pPr>
                </w:p>
              </w:tc>
            </w:tr>
            <w:tr w14:paraId="2B18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2EFBBF7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w:t>
                  </w:r>
                </w:p>
              </w:tc>
              <w:tc>
                <w:tcPr>
                  <w:tcW w:w="655" w:type="dxa"/>
                  <w:vAlign w:val="center"/>
                </w:tcPr>
                <w:p w14:paraId="0AEC1F7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成品区</w:t>
                  </w:r>
                </w:p>
              </w:tc>
              <w:tc>
                <w:tcPr>
                  <w:tcW w:w="900" w:type="dxa"/>
                  <w:vAlign w:val="center"/>
                </w:tcPr>
                <w:p w14:paraId="1F7F70F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成品桶</w:t>
                  </w:r>
                </w:p>
              </w:tc>
              <w:tc>
                <w:tcPr>
                  <w:tcW w:w="2032" w:type="dxa"/>
                  <w:vAlign w:val="center"/>
                </w:tcPr>
                <w:p w14:paraId="771DAD0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成品水性漆</w:t>
                  </w:r>
                </w:p>
              </w:tc>
              <w:tc>
                <w:tcPr>
                  <w:tcW w:w="1241" w:type="dxa"/>
                  <w:vAlign w:val="center"/>
                </w:tcPr>
                <w:p w14:paraId="4884356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泄漏、火灾</w:t>
                  </w:r>
                </w:p>
              </w:tc>
              <w:tc>
                <w:tcPr>
                  <w:tcW w:w="1340" w:type="dxa"/>
                  <w:vMerge w:val="continue"/>
                  <w:vAlign w:val="center"/>
                </w:tcPr>
                <w:p w14:paraId="130138BD">
                  <w:pPr>
                    <w:adjustRightInd w:val="0"/>
                    <w:snapToGrid w:val="0"/>
                    <w:jc w:val="center"/>
                    <w:rPr>
                      <w:rFonts w:eastAsia="仿宋"/>
                      <w:color w:val="000000" w:themeColor="text1"/>
                      <w:szCs w:val="21"/>
                      <w14:textFill>
                        <w14:solidFill>
                          <w14:schemeClr w14:val="tx1"/>
                        </w14:solidFill>
                      </w14:textFill>
                    </w:rPr>
                  </w:pPr>
                </w:p>
              </w:tc>
              <w:tc>
                <w:tcPr>
                  <w:tcW w:w="1140" w:type="dxa"/>
                  <w:vMerge w:val="continue"/>
                  <w:vAlign w:val="center"/>
                </w:tcPr>
                <w:p w14:paraId="30EA645B">
                  <w:pPr>
                    <w:adjustRightInd w:val="0"/>
                    <w:snapToGrid w:val="0"/>
                    <w:jc w:val="center"/>
                    <w:rPr>
                      <w:rFonts w:eastAsia="仿宋"/>
                      <w:color w:val="000000" w:themeColor="text1"/>
                      <w:szCs w:val="21"/>
                      <w14:textFill>
                        <w14:solidFill>
                          <w14:schemeClr w14:val="tx1"/>
                        </w14:solidFill>
                      </w14:textFill>
                    </w:rPr>
                  </w:pPr>
                </w:p>
              </w:tc>
            </w:tr>
            <w:tr w14:paraId="11DD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14:paraId="7149A247">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w:t>
                  </w:r>
                </w:p>
              </w:tc>
              <w:tc>
                <w:tcPr>
                  <w:tcW w:w="655" w:type="dxa"/>
                  <w:vMerge w:val="restart"/>
                  <w:vAlign w:val="center"/>
                </w:tcPr>
                <w:p w14:paraId="30E36B1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环保设施</w:t>
                  </w:r>
                </w:p>
              </w:tc>
              <w:tc>
                <w:tcPr>
                  <w:tcW w:w="900" w:type="dxa"/>
                  <w:vAlign w:val="center"/>
                </w:tcPr>
                <w:p w14:paraId="1F9111F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废气处理设施</w:t>
                  </w:r>
                </w:p>
              </w:tc>
              <w:tc>
                <w:tcPr>
                  <w:tcW w:w="2032" w:type="dxa"/>
                  <w:vAlign w:val="center"/>
                </w:tcPr>
                <w:p w14:paraId="1B6B608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废气污染物</w:t>
                  </w:r>
                </w:p>
              </w:tc>
              <w:tc>
                <w:tcPr>
                  <w:tcW w:w="1241" w:type="dxa"/>
                  <w:vAlign w:val="center"/>
                </w:tcPr>
                <w:p w14:paraId="0162606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事故排放</w:t>
                  </w:r>
                </w:p>
              </w:tc>
              <w:tc>
                <w:tcPr>
                  <w:tcW w:w="1340" w:type="dxa"/>
                  <w:vAlign w:val="center"/>
                </w:tcPr>
                <w:p w14:paraId="3618141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进入大气</w:t>
                  </w:r>
                </w:p>
              </w:tc>
              <w:tc>
                <w:tcPr>
                  <w:tcW w:w="1140" w:type="dxa"/>
                  <w:vMerge w:val="continue"/>
                  <w:vAlign w:val="center"/>
                </w:tcPr>
                <w:p w14:paraId="54C7D906">
                  <w:pPr>
                    <w:adjustRightInd w:val="0"/>
                    <w:snapToGrid w:val="0"/>
                    <w:jc w:val="center"/>
                    <w:rPr>
                      <w:rFonts w:eastAsia="仿宋"/>
                      <w:color w:val="000000" w:themeColor="text1"/>
                      <w:szCs w:val="21"/>
                      <w14:textFill>
                        <w14:solidFill>
                          <w14:schemeClr w14:val="tx1"/>
                        </w14:solidFill>
                      </w14:textFill>
                    </w:rPr>
                  </w:pPr>
                </w:p>
              </w:tc>
            </w:tr>
            <w:tr w14:paraId="6580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66" w:type="dxa"/>
                  <w:vAlign w:val="center"/>
                </w:tcPr>
                <w:p w14:paraId="0059881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w:t>
                  </w:r>
                </w:p>
              </w:tc>
              <w:tc>
                <w:tcPr>
                  <w:tcW w:w="655" w:type="dxa"/>
                  <w:vMerge w:val="continue"/>
                  <w:vAlign w:val="center"/>
                </w:tcPr>
                <w:p w14:paraId="05C5EAF1">
                  <w:pPr>
                    <w:adjustRightInd w:val="0"/>
                    <w:snapToGrid w:val="0"/>
                    <w:jc w:val="center"/>
                    <w:rPr>
                      <w:rFonts w:eastAsia="仿宋"/>
                      <w:color w:val="000000" w:themeColor="text1"/>
                      <w:szCs w:val="21"/>
                      <w14:textFill>
                        <w14:solidFill>
                          <w14:schemeClr w14:val="tx1"/>
                        </w14:solidFill>
                      </w14:textFill>
                    </w:rPr>
                  </w:pPr>
                </w:p>
              </w:tc>
              <w:tc>
                <w:tcPr>
                  <w:tcW w:w="900" w:type="dxa"/>
                  <w:vAlign w:val="center"/>
                </w:tcPr>
                <w:p w14:paraId="14D2CF3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废水处理设施</w:t>
                  </w:r>
                </w:p>
              </w:tc>
              <w:tc>
                <w:tcPr>
                  <w:tcW w:w="2032" w:type="dxa"/>
                  <w:vAlign w:val="center"/>
                </w:tcPr>
                <w:p w14:paraId="7663FA2E">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废水污染物</w:t>
                  </w:r>
                </w:p>
              </w:tc>
              <w:tc>
                <w:tcPr>
                  <w:tcW w:w="1241" w:type="dxa"/>
                  <w:vAlign w:val="center"/>
                </w:tcPr>
                <w:p w14:paraId="7481AD2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事故排放、泄漏</w:t>
                  </w:r>
                </w:p>
              </w:tc>
              <w:tc>
                <w:tcPr>
                  <w:tcW w:w="1340" w:type="dxa"/>
                  <w:vAlign w:val="center"/>
                </w:tcPr>
                <w:p w14:paraId="2DDBE1A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进入土壤、地表水及地下水</w:t>
                  </w:r>
                </w:p>
              </w:tc>
              <w:tc>
                <w:tcPr>
                  <w:tcW w:w="1140" w:type="dxa"/>
                  <w:vMerge w:val="continue"/>
                  <w:vAlign w:val="center"/>
                </w:tcPr>
                <w:p w14:paraId="676D41BF">
                  <w:pPr>
                    <w:adjustRightInd w:val="0"/>
                    <w:snapToGrid w:val="0"/>
                    <w:jc w:val="center"/>
                    <w:rPr>
                      <w:rFonts w:eastAsia="仿宋"/>
                      <w:color w:val="000000" w:themeColor="text1"/>
                      <w:szCs w:val="21"/>
                      <w14:textFill>
                        <w14:solidFill>
                          <w14:schemeClr w14:val="tx1"/>
                        </w14:solidFill>
                      </w14:textFill>
                    </w:rPr>
                  </w:pPr>
                </w:p>
              </w:tc>
            </w:tr>
          </w:tbl>
          <w:p w14:paraId="034DE248">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对照《危险化学品重大危险源辨识》（GB18218-2018）和《建设项目环境风险评价技术导则》（HJ169-2018）附录B危险物及临界量情况，本项目无危险化学品，环境风险潜势综合评价工作等级为简要分析，不设环境风险评价范围。</w:t>
            </w:r>
          </w:p>
          <w:p w14:paraId="5DEE9B9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（2）生产系统危险性识别</w:t>
            </w:r>
          </w:p>
          <w:p w14:paraId="25D44CA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本项目生产过程中不适用高温高压环境，无化学反应，其操作条件较为温和，因此，生产设施使用过程中不存在环境风险。</w:t>
            </w:r>
          </w:p>
          <w:p w14:paraId="5C8E3847">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（3）环境风险影响途径识别</w:t>
            </w:r>
          </w:p>
          <w:p w14:paraId="7E6DBCB6">
            <w:pPr>
              <w:adjustRightInd w:val="0"/>
              <w:snapToGrid w:val="0"/>
              <w:spacing w:line="360" w:lineRule="auto"/>
              <w:ind w:firstLine="482" w:firstLineChars="200"/>
              <w:rPr>
                <w:rFonts w:eastAsia="仿宋"/>
                <w:b/>
                <w:bCs/>
                <w:snapToGrid w:val="0"/>
                <w:color w:val="000000" w:themeColor="text1"/>
                <w:sz w:val="24"/>
                <w14:textFill>
                  <w14:solidFill>
                    <w14:schemeClr w14:val="tx1"/>
                  </w14:solidFill>
                </w14:textFill>
              </w:rPr>
            </w:pPr>
          </w:p>
          <w:p w14:paraId="7FE21C39">
            <w:pPr>
              <w:adjustRightInd w:val="0"/>
              <w:snapToGrid w:val="0"/>
              <w:spacing w:line="360" w:lineRule="auto"/>
              <w:ind w:firstLine="482" w:firstLineChars="200"/>
              <w:rPr>
                <w:rFonts w:eastAsia="仿宋"/>
                <w:b/>
                <w:bCs/>
                <w:snapToGrid w:val="0"/>
                <w:color w:val="000000" w:themeColor="text1"/>
                <w:sz w:val="24"/>
                <w14:textFill>
                  <w14:solidFill>
                    <w14:schemeClr w14:val="tx1"/>
                  </w14:solidFill>
                </w14:textFill>
              </w:rPr>
            </w:pPr>
          </w:p>
          <w:p w14:paraId="5711D4CF">
            <w:pPr>
              <w:adjustRightInd w:val="0"/>
              <w:snapToGrid w:val="0"/>
              <w:spacing w:line="360" w:lineRule="auto"/>
              <w:ind w:firstLine="482" w:firstLineChars="200"/>
              <w:rPr>
                <w:rFonts w:eastAsia="仿宋"/>
                <w:b/>
                <w:bCs/>
                <w:snapToGrid w:val="0"/>
                <w:color w:val="000000" w:themeColor="text1"/>
                <w:sz w:val="24"/>
                <w14:textFill>
                  <w14:solidFill>
                    <w14:schemeClr w14:val="tx1"/>
                  </w14:solidFill>
                </w14:textFill>
              </w:rPr>
            </w:pPr>
            <w:r>
              <w:rPr>
                <w:rFonts w:eastAsia="仿宋"/>
                <w:b/>
                <w:bCs/>
                <w:snapToGrid w:val="0"/>
                <w:color w:val="000000" w:themeColor="text1"/>
                <w:sz w:val="24"/>
                <w14:textFill>
                  <w14:solidFill>
                    <w14:schemeClr w14:val="tx1"/>
                  </w14:solidFill>
                </w14:textFill>
              </w:rPr>
              <w:t>表4-</w:t>
            </w:r>
            <w:r>
              <w:rPr>
                <w:rFonts w:hint="eastAsia" w:eastAsia="仿宋"/>
                <w:b/>
                <w:bCs/>
                <w:snapToGrid w:val="0"/>
                <w:color w:val="000000" w:themeColor="text1"/>
                <w:sz w:val="24"/>
                <w14:textFill>
                  <w14:solidFill>
                    <w14:schemeClr w14:val="tx1"/>
                  </w14:solidFill>
                </w14:textFill>
              </w:rPr>
              <w:t>27</w:t>
            </w:r>
            <w:r>
              <w:rPr>
                <w:rFonts w:eastAsia="仿宋"/>
                <w:b/>
                <w:bCs/>
                <w:snapToGrid w:val="0"/>
                <w:color w:val="000000" w:themeColor="text1"/>
                <w:sz w:val="24"/>
                <w14:textFill>
                  <w14:solidFill>
                    <w14:schemeClr w14:val="tx1"/>
                  </w14:solidFill>
                </w14:textFill>
              </w:rPr>
              <w:t xml:space="preserve">   </w:t>
            </w:r>
            <w:r>
              <w:rPr>
                <w:rFonts w:hint="eastAsia" w:eastAsia="仿宋"/>
                <w:b/>
                <w:bCs/>
                <w:snapToGrid w:val="0"/>
                <w:color w:val="000000" w:themeColor="text1"/>
                <w:sz w:val="24"/>
                <w14:textFill>
                  <w14:solidFill>
                    <w14:schemeClr w14:val="tx1"/>
                  </w14:solidFill>
                </w14:textFill>
              </w:rPr>
              <w:t xml:space="preserve">    </w:t>
            </w:r>
            <w:r>
              <w:rPr>
                <w:rFonts w:eastAsia="仿宋"/>
                <w:b/>
                <w:bCs/>
                <w:snapToGrid w:val="0"/>
                <w:color w:val="000000" w:themeColor="text1"/>
                <w:sz w:val="24"/>
                <w14:textFill>
                  <w14:solidFill>
                    <w14:schemeClr w14:val="tx1"/>
                  </w14:solidFill>
                </w14:textFill>
              </w:rPr>
              <w:t>风险事故发生对环境的影响途径</w:t>
            </w:r>
          </w:p>
          <w:tbl>
            <w:tblPr>
              <w:tblStyle w:val="21"/>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5799"/>
            </w:tblGrid>
            <w:tr w14:paraId="00AB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vAlign w:val="center"/>
                </w:tcPr>
                <w:p w14:paraId="621DDAF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事故情景</w:t>
                  </w:r>
                </w:p>
              </w:tc>
              <w:tc>
                <w:tcPr>
                  <w:tcW w:w="5799" w:type="dxa"/>
                  <w:vAlign w:val="center"/>
                </w:tcPr>
                <w:p w14:paraId="2E65564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影响途径</w:t>
                  </w:r>
                </w:p>
              </w:tc>
            </w:tr>
            <w:tr w14:paraId="756A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vAlign w:val="center"/>
                </w:tcPr>
                <w:p w14:paraId="4F2EA4E5">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原辅材料及产品泄漏</w:t>
                  </w:r>
                </w:p>
              </w:tc>
              <w:tc>
                <w:tcPr>
                  <w:tcW w:w="5799" w:type="dxa"/>
                  <w:vAlign w:val="center"/>
                </w:tcPr>
                <w:p w14:paraId="4B78D40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原辅材料及产品泄漏下渗对土壤、地下水造成影响</w:t>
                  </w:r>
                </w:p>
              </w:tc>
            </w:tr>
            <w:tr w14:paraId="3051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vAlign w:val="center"/>
                </w:tcPr>
                <w:p w14:paraId="0A5F0FC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废气事故排放</w:t>
                  </w:r>
                </w:p>
              </w:tc>
              <w:tc>
                <w:tcPr>
                  <w:tcW w:w="5799" w:type="dxa"/>
                  <w:vAlign w:val="center"/>
                </w:tcPr>
                <w:p w14:paraId="7BEC38F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废气收集管道发生泄漏，导致废气未能得到有效收集，呈无组织扩散，会对大气环境造成影响;废气处理设施运行故障时，废气直接外排会对周边大气环境造成影响，导致空气浓度超标。</w:t>
                  </w:r>
                </w:p>
              </w:tc>
            </w:tr>
            <w:tr w14:paraId="2C25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vAlign w:val="center"/>
                </w:tcPr>
                <w:p w14:paraId="4A65689A">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废水事故排放</w:t>
                  </w:r>
                </w:p>
              </w:tc>
              <w:tc>
                <w:tcPr>
                  <w:tcW w:w="5799" w:type="dxa"/>
                  <w:vAlign w:val="center"/>
                </w:tcPr>
                <w:p w14:paraId="2F6AB81C">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污水处理设备故障、管道破裂或工作人员操作不当，导致废水未经处理或未达标直接排入市政污水管网。</w:t>
                  </w:r>
                </w:p>
              </w:tc>
            </w:tr>
            <w:tr w14:paraId="08B0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5" w:type="dxa"/>
                  <w:vAlign w:val="center"/>
                </w:tcPr>
                <w:p w14:paraId="41507F4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火灾及其衍生事故</w:t>
                  </w:r>
                </w:p>
              </w:tc>
              <w:tc>
                <w:tcPr>
                  <w:tcW w:w="5799" w:type="dxa"/>
                  <w:vAlign w:val="center"/>
                </w:tcPr>
                <w:p w14:paraId="483086D0">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当原辅材料及产品遇明火发生火灾时，火灾产生的伴生/次生物，扩散至大气中，会对周边大气环境产生影响</w:t>
                  </w:r>
                </w:p>
              </w:tc>
            </w:tr>
          </w:tbl>
          <w:p w14:paraId="7CA5F62F">
            <w:pPr>
              <w:adjustRightInd w:val="0"/>
              <w:snapToGrid w:val="0"/>
              <w:spacing w:line="360" w:lineRule="auto"/>
              <w:ind w:firstLine="442" w:firstLineChars="200"/>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7.2环境风险分析</w:t>
            </w:r>
          </w:p>
          <w:p w14:paraId="05E25DAB">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（1）原辅材料及产品泄漏环境影响分析</w:t>
            </w:r>
          </w:p>
          <w:p w14:paraId="58300E82">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当生产使用的分散剂、成膜助剂等原辅料以及生产后的产品在搬运、装卸过程中可能因容器发生侧翻、损坏容器，造成化学品泄漏。当发生这类事故时，可将泄漏物料控制在车间范围内并将其重新收集至桶内，化学品储存间地面加涂防渗漆，泄漏物料不会直接向地下渗漏，发生该类事故，只要措施控制得当，不会造成泄漏物进入地下水及土壤环境。</w:t>
            </w:r>
          </w:p>
          <w:p w14:paraId="46A98391">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（2）危废泄漏环境影响分析</w:t>
            </w:r>
          </w:p>
          <w:p w14:paraId="7029328E">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生产过程产生的危险废物主要为废空桶、污水处理站污泥、废气处理设施中的废活性炭。危废在收集、贮存及厂内转运过程中，有发生洒落和倾倒的事故风险。危废仓库地面设防腐防渗措施以及围堰，洒落在地上的固态危废应及时清扫。</w:t>
            </w:r>
          </w:p>
          <w:p w14:paraId="77856C77">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（3）废气事故排放环境影响分析</w:t>
            </w:r>
          </w:p>
          <w:p w14:paraId="549F0D3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废气处理装置故障可能导致废气未经处理直接排放，最大事故排放量为生产车间(调色、搅拌、投料)工作的废气排放。当发现废气处理设施故障后，应立即停产，对设施进行检修，事故性排放的有机废气在区域范围内会明显增加，事故废气为短时间排放，在大气稀释扩散后对周边环境保护目标影响不大。</w:t>
            </w:r>
          </w:p>
          <w:p w14:paraId="74CBA84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（4）废水事故排放环境影响分析</w:t>
            </w:r>
          </w:p>
          <w:p w14:paraId="4404E605">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生产废水污水处理站出现故障或管道出现泄漏，则废水超标外排或外排到雨水管道。超标外排将进入园区市政污水管网，最终由和政县污水处理厂处理，对其造成一定影响。若废水收集管道破裂，则需立即停止产生废水工序的生产运行，抢险抢修队进行查找修理;废水处理设备出现故障，需关闭阀门，立刻停止生产废水的外排，对设施进行检修后正常运行处理达标后外排。</w:t>
            </w:r>
          </w:p>
          <w:p w14:paraId="0AF92975">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（5）火灾及其衍生事故环境影响分析</w:t>
            </w:r>
          </w:p>
          <w:p w14:paraId="13B8269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可燃物质遇到引火源就会被点燃而发火燃烧，它们被点燃后的燃烧方式有池火、喷射火、火球和突发火等。物料泄漏后主要以突发火的形式燃烧，发生火灾主要可能对生产区职工造成影响，对周边环境影响较小;根据原辅材料特点，企业发生火灾的仓库主要采用泡沫灭火器控制，因此一般不会造成含有危险化学品的消防废水大量排放，故不会对周边地表水环境造成二次污染影响。</w:t>
            </w:r>
          </w:p>
          <w:p w14:paraId="1AADA529">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总之，项目使用的原辅材料及产品应储存在阴凉、通风仓间内，远离火种、热源，包装要求密闭，贮存区应进行防防腐防渗处理，危废贮存库上锁并设置标识。</w:t>
            </w:r>
          </w:p>
          <w:p w14:paraId="12A5C6C0">
            <w:pPr>
              <w:adjustRightInd w:val="0"/>
              <w:snapToGrid w:val="0"/>
              <w:spacing w:line="360" w:lineRule="auto"/>
              <w:ind w:firstLine="442" w:firstLineChars="200"/>
              <w:rPr>
                <w:rFonts w:eastAsia="仿宋"/>
                <w:b/>
                <w:color w:val="000000" w:themeColor="text1"/>
                <w:spacing w:val="-10"/>
                <w:sz w:val="24"/>
                <w14:textFill>
                  <w14:solidFill>
                    <w14:schemeClr w14:val="tx1"/>
                  </w14:solidFill>
                </w14:textFill>
              </w:rPr>
            </w:pPr>
            <w:r>
              <w:rPr>
                <w:rFonts w:eastAsia="仿宋"/>
                <w:b/>
                <w:color w:val="000000" w:themeColor="text1"/>
                <w:spacing w:val="-10"/>
                <w:sz w:val="24"/>
                <w14:textFill>
                  <w14:solidFill>
                    <w14:schemeClr w14:val="tx1"/>
                  </w14:solidFill>
                </w14:textFill>
              </w:rPr>
              <w:t>7.3环境风险防范措施</w:t>
            </w:r>
          </w:p>
          <w:p w14:paraId="7CC677B5">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（1）化学品的贮存、搬运和使用防范措施</w:t>
            </w:r>
          </w:p>
          <w:p w14:paraId="64EB514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①分散剂、成膜助剂等原辅料储存在原材料区，产品存放在成品区，项目生产车间内按规范要求设置防腐防渗处理。</w:t>
            </w:r>
          </w:p>
          <w:p w14:paraId="329A6B83">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②按规范要求采取防静电、防雷击措施，有效地防止雷击和静电引起的风险事故。</w:t>
            </w:r>
          </w:p>
          <w:p w14:paraId="691B3C15">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③建立可靠的消防系统，并配备齐全的消防灭火器，消防水池。④要采取措施，杜绝一切火源。</w:t>
            </w:r>
          </w:p>
          <w:p w14:paraId="54DCD402">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a、设有醒目的《严禁烟火》等警戒牌。</w:t>
            </w:r>
          </w:p>
          <w:p w14:paraId="36BE3D86">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b、不得带入火柴、打火机等火种和穿带钉的鞋进入。</w:t>
            </w:r>
          </w:p>
          <w:p w14:paraId="3B4B0DA1">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c、生产工艺和装卸设备要有防雷及防静电措施，操作人员不许穿采用化学纤维衣料制作的工作服。</w:t>
            </w:r>
          </w:p>
          <w:p w14:paraId="4956AC0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d、操作和维修要采用不发火工具。如需进行动火作业时，要先制定方案，报主管领导批准后方可进行。</w:t>
            </w:r>
          </w:p>
          <w:p w14:paraId="1D139BB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（2）原辅材料及产品泄漏应急处理措施</w:t>
            </w:r>
          </w:p>
          <w:p w14:paraId="144A3E70">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①当发生泄漏时，隔离泄漏污染区，限制出入，切断火源；</w:t>
            </w:r>
          </w:p>
          <w:p w14:paraId="7F49F892">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②建议应急处理人员戴自吸过滤式口罩，不要直接接触泄漏物;</w:t>
            </w:r>
          </w:p>
          <w:p w14:paraId="53D1E77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③若为粉剂化学品泄漏（如钛白粉、碳酸钙）泄漏，应避免扬尘，用洁净的铲子收集于干燥、洁净有盖的容器中，转移至安全场所;</w:t>
            </w:r>
          </w:p>
          <w:p w14:paraId="36AA4FF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④若为液态化学品发生泄漏（如分散剂、成膜助剂、产品等），立即用沙袋进行围堵，用集料桶进行收集或用砂土、棉布等吸附材料进行吸附，转移出的物品立即密封，运至专门储运点，集中收集后再处理处置;</w:t>
            </w:r>
          </w:p>
          <w:p w14:paraId="3ECBBC35">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⑤设置化学品泄漏报警装置。</w:t>
            </w:r>
          </w:p>
          <w:p w14:paraId="29001D8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（3）危废泄漏应急处置措施</w:t>
            </w:r>
          </w:p>
          <w:p w14:paraId="0479FA46">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地面加涂防渗树脂涂层，出入口设置一定高度围堰，防止泄漏物漫流出危废贮存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外，危废盛装容器底部加垫防渗托盘，使用桶盛装危废时桶口需密封，使用袋子盛装危废时袋口需打结，防止危废泄漏。</w:t>
            </w:r>
          </w:p>
          <w:p w14:paraId="5682F950">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②严禁在危废贮存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内及附近区域使用明火，危废贮存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一般情况下需上锁，钥匙专人管理，管理人员需定期巡检，禁止闲杂人等进入。</w:t>
            </w:r>
          </w:p>
          <w:p w14:paraId="79A36081">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③按时转运危险废物，禁止超量储存，避免因堆叠导致倾倒泄漏等突发事故发生。</w:t>
            </w:r>
          </w:p>
          <w:p w14:paraId="0BBA2B07">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加强废气处理设施的维护，及时发现处理设备的隐患，确保废气处理系统正常运行；开、停、检修要有预案，有严密周全的计划，确保不发生事故排放，或使影响最小。应设有备用电源和备用处理设备和零件，以备停电或设备出现故障时及时更换使废气全部做到达标排放。一旦设备出现故障不能及时处理的，应立即上报主管，并通知相应车间停产。</w:t>
            </w:r>
          </w:p>
          <w:p w14:paraId="00117042">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（5）定期检查废水处理设施，加强设备管理及维护，发现异常情况应及时抢修;加强设备、仪表的维修、保养，定期检查各种设备，杜绝事故隐患，降低事故发生概率，杜绝由于设备劳损、拆旧带来的事故隐患。</w:t>
            </w:r>
          </w:p>
          <w:p w14:paraId="380C36BE">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（6）火灾事故应急处理措施</w:t>
            </w:r>
          </w:p>
          <w:p w14:paraId="479CFBA7">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当火灾事故发生时，根据原辅材料特点，企业发生火灾原料仓主要采用泡沫灭火器控制，因此一般不会造成含有危险化学品的消防废水大量排放，故不会对周边地表水环境造成二次污染影响。</w:t>
            </w:r>
          </w:p>
          <w:p w14:paraId="6C6F1AF8">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①有毒有害物质由抢修抢险组配备相应的防护、收集用具收集后，贮存于密封的桶内，转移到安全的区域，最终统一处置，优先进行回收利用，如不可回用则委托有资质的单位处理;</w:t>
            </w:r>
          </w:p>
          <w:p w14:paraId="7D6A8C1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②报告厂区或上级消防控制部门，启动消防和环境风险应急预案。③设置火灾报警装置。</w:t>
            </w:r>
          </w:p>
          <w:p w14:paraId="7B8DFD4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（7）其他风险防范及管理措施</w:t>
            </w:r>
          </w:p>
          <w:p w14:paraId="113AE81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①各生产环节严格执行生产管理的有关规定，加强设备的检修及保养，提高管理人员素质，并设置机器事故应急措施及管理制度，确保设备长期处于良好状态，使设备达到预期的处理效果。</w:t>
            </w:r>
          </w:p>
          <w:p w14:paraId="1BE74720">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现场作业人员定时记录废气设施处理状况，并派专人巡视，遇不良工作状况应立即停止车间相关作业，维修正常后再开始作业，杜绝事故性废气排放，并及时呈报单位主管，待检修完毕再通知生产车间相关工序。</w:t>
            </w:r>
          </w:p>
          <w:p w14:paraId="12A05F02">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生产现场和运输车辆配置个体防护器材和应急器具，做好员工的劳动保护;成立公司环境风险应急组织，编写应急预案，并定期演练。如能做好以上风险防范措施，则环境风险影响可以减少到最低并达到可以接受的程度。</w:t>
            </w:r>
          </w:p>
          <w:p w14:paraId="2D699509">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r>
              <w:rPr>
                <w:rFonts w:eastAsia="仿宋"/>
                <w:b/>
                <w:bCs/>
                <w:snapToGrid w:val="0"/>
                <w:color w:val="000000" w:themeColor="text1"/>
                <w:sz w:val="24"/>
                <w14:textFill>
                  <w14:solidFill>
                    <w14:schemeClr w14:val="tx1"/>
                  </w14:solidFill>
                </w14:textFill>
              </w:rPr>
              <w:t>表4-</w:t>
            </w:r>
            <w:r>
              <w:rPr>
                <w:rFonts w:hint="eastAsia" w:eastAsia="仿宋"/>
                <w:b/>
                <w:bCs/>
                <w:snapToGrid w:val="0"/>
                <w:color w:val="000000" w:themeColor="text1"/>
                <w:sz w:val="24"/>
                <w14:textFill>
                  <w14:solidFill>
                    <w14:schemeClr w14:val="tx1"/>
                  </w14:solidFill>
                </w14:textFill>
              </w:rPr>
              <w:t>28</w:t>
            </w:r>
            <w:r>
              <w:rPr>
                <w:rFonts w:eastAsia="仿宋"/>
                <w:b/>
                <w:bCs/>
                <w:snapToGrid w:val="0"/>
                <w:color w:val="000000" w:themeColor="text1"/>
                <w:sz w:val="24"/>
                <w14:textFill>
                  <w14:solidFill>
                    <w14:schemeClr w14:val="tx1"/>
                  </w14:solidFill>
                </w14:textFill>
              </w:rPr>
              <w:t xml:space="preserve">   </w:t>
            </w:r>
            <w:r>
              <w:rPr>
                <w:rFonts w:hint="eastAsia" w:eastAsia="仿宋"/>
                <w:b/>
                <w:bCs/>
                <w:snapToGrid w:val="0"/>
                <w:color w:val="000000" w:themeColor="text1"/>
                <w:sz w:val="24"/>
                <w14:textFill>
                  <w14:solidFill>
                    <w14:schemeClr w14:val="tx1"/>
                  </w14:solidFill>
                </w14:textFill>
              </w:rPr>
              <w:t xml:space="preserve">           </w:t>
            </w:r>
            <w:r>
              <w:rPr>
                <w:rFonts w:eastAsia="仿宋"/>
                <w:b/>
                <w:bCs/>
                <w:snapToGrid w:val="0"/>
                <w:color w:val="000000" w:themeColor="text1"/>
                <w:sz w:val="24"/>
                <w14:textFill>
                  <w14:solidFill>
                    <w14:schemeClr w14:val="tx1"/>
                  </w14:solidFill>
                </w14:textFill>
              </w:rPr>
              <w:t>应急预案内容</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451"/>
              <w:gridCol w:w="4661"/>
            </w:tblGrid>
            <w:tr w14:paraId="314A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8" w:type="pct"/>
                  <w:vAlign w:val="center"/>
                </w:tcPr>
                <w:p w14:paraId="468754C8">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4" w:name="_Toc34189771"/>
                  <w:r>
                    <w:rPr>
                      <w:rFonts w:ascii="Times New Roman" w:hAnsi="Times New Roman" w:eastAsia="仿宋"/>
                      <w:color w:val="000000" w:themeColor="text1"/>
                      <w:szCs w:val="21"/>
                      <w14:textFill>
                        <w14:solidFill>
                          <w14:schemeClr w14:val="tx1"/>
                        </w14:solidFill>
                      </w14:textFill>
                    </w:rPr>
                    <w:t>序号</w:t>
                  </w:r>
                  <w:bookmarkEnd w:id="4"/>
                </w:p>
              </w:tc>
              <w:tc>
                <w:tcPr>
                  <w:tcW w:w="1524" w:type="pct"/>
                  <w:vAlign w:val="center"/>
                </w:tcPr>
                <w:p w14:paraId="50CC66AE">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5" w:name="_Toc34189772"/>
                  <w:r>
                    <w:rPr>
                      <w:rFonts w:ascii="Times New Roman" w:hAnsi="Times New Roman" w:eastAsia="仿宋"/>
                      <w:color w:val="000000" w:themeColor="text1"/>
                      <w:szCs w:val="21"/>
                      <w14:textFill>
                        <w14:solidFill>
                          <w14:schemeClr w14:val="tx1"/>
                        </w14:solidFill>
                      </w14:textFill>
                    </w:rPr>
                    <w:t>项目</w:t>
                  </w:r>
                  <w:bookmarkEnd w:id="5"/>
                </w:p>
              </w:tc>
              <w:tc>
                <w:tcPr>
                  <w:tcW w:w="2898" w:type="pct"/>
                  <w:vAlign w:val="center"/>
                </w:tcPr>
                <w:p w14:paraId="4C8BFBE0">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6" w:name="_Toc34189773"/>
                  <w:r>
                    <w:rPr>
                      <w:rFonts w:ascii="Times New Roman" w:hAnsi="Times New Roman" w:eastAsia="仿宋"/>
                      <w:color w:val="000000" w:themeColor="text1"/>
                      <w:szCs w:val="21"/>
                      <w14:textFill>
                        <w14:solidFill>
                          <w14:schemeClr w14:val="tx1"/>
                        </w14:solidFill>
                      </w14:textFill>
                    </w:rPr>
                    <w:t>内容及要求</w:t>
                  </w:r>
                  <w:bookmarkEnd w:id="6"/>
                </w:p>
              </w:tc>
            </w:tr>
            <w:tr w14:paraId="138B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14CECFE2">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7" w:name="_Toc34189774"/>
                  <w:r>
                    <w:rPr>
                      <w:rFonts w:ascii="Times New Roman" w:hAnsi="Times New Roman" w:eastAsia="仿宋"/>
                      <w:color w:val="000000" w:themeColor="text1"/>
                      <w:szCs w:val="21"/>
                      <w14:textFill>
                        <w14:solidFill>
                          <w14:schemeClr w14:val="tx1"/>
                        </w14:solidFill>
                      </w14:textFill>
                    </w:rPr>
                    <w:t>1</w:t>
                  </w:r>
                  <w:bookmarkEnd w:id="7"/>
                </w:p>
              </w:tc>
              <w:tc>
                <w:tcPr>
                  <w:tcW w:w="1524" w:type="pct"/>
                  <w:vAlign w:val="center"/>
                </w:tcPr>
                <w:p w14:paraId="5D09BD15">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8" w:name="_Toc34189775"/>
                  <w:r>
                    <w:rPr>
                      <w:rFonts w:ascii="Times New Roman" w:hAnsi="Times New Roman" w:eastAsia="仿宋"/>
                      <w:color w:val="000000" w:themeColor="text1"/>
                      <w:szCs w:val="21"/>
                      <w14:textFill>
                        <w14:solidFill>
                          <w14:schemeClr w14:val="tx1"/>
                        </w14:solidFill>
                      </w14:textFill>
                    </w:rPr>
                    <w:t>应急计划区</w:t>
                  </w:r>
                  <w:bookmarkEnd w:id="8"/>
                </w:p>
              </w:tc>
              <w:tc>
                <w:tcPr>
                  <w:tcW w:w="2898" w:type="pct"/>
                  <w:vAlign w:val="center"/>
                </w:tcPr>
                <w:p w14:paraId="59A7C05E">
                  <w:pPr>
                    <w:pStyle w:val="16"/>
                    <w:adjustRightInd w:val="0"/>
                    <w:snapToGrid w:val="0"/>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t>生产车间</w:t>
                  </w:r>
                </w:p>
              </w:tc>
            </w:tr>
            <w:tr w14:paraId="2E4B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751E5E36">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9" w:name="_Toc34189777"/>
                  <w:r>
                    <w:rPr>
                      <w:rFonts w:ascii="Times New Roman" w:hAnsi="Times New Roman" w:eastAsia="仿宋"/>
                      <w:color w:val="000000" w:themeColor="text1"/>
                      <w:szCs w:val="21"/>
                      <w14:textFill>
                        <w14:solidFill>
                          <w14:schemeClr w14:val="tx1"/>
                        </w14:solidFill>
                      </w14:textFill>
                    </w:rPr>
                    <w:t>2</w:t>
                  </w:r>
                  <w:bookmarkEnd w:id="9"/>
                </w:p>
              </w:tc>
              <w:tc>
                <w:tcPr>
                  <w:tcW w:w="1524" w:type="pct"/>
                  <w:vAlign w:val="center"/>
                </w:tcPr>
                <w:p w14:paraId="291136A1">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0" w:name="_Toc34189778"/>
                  <w:r>
                    <w:rPr>
                      <w:rFonts w:ascii="Times New Roman" w:hAnsi="Times New Roman" w:eastAsia="仿宋"/>
                      <w:color w:val="000000" w:themeColor="text1"/>
                      <w:szCs w:val="21"/>
                      <w14:textFill>
                        <w14:solidFill>
                          <w14:schemeClr w14:val="tx1"/>
                        </w14:solidFill>
                      </w14:textFill>
                    </w:rPr>
                    <w:t>应急组织机构、人员</w:t>
                  </w:r>
                  <w:bookmarkEnd w:id="10"/>
                </w:p>
              </w:tc>
              <w:tc>
                <w:tcPr>
                  <w:tcW w:w="2898" w:type="pct"/>
                  <w:vAlign w:val="center"/>
                </w:tcPr>
                <w:p w14:paraId="14697F74">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1" w:name="_Toc34189779"/>
                  <w:r>
                    <w:rPr>
                      <w:rFonts w:ascii="Times New Roman" w:hAnsi="Times New Roman" w:eastAsia="仿宋"/>
                      <w:color w:val="000000" w:themeColor="text1"/>
                      <w:szCs w:val="21"/>
                      <w14:textFill>
                        <w14:solidFill>
                          <w14:schemeClr w14:val="tx1"/>
                        </w14:solidFill>
                      </w14:textFill>
                    </w:rPr>
                    <w:t>环境保护主要负责人</w:t>
                  </w:r>
                  <w:bookmarkEnd w:id="11"/>
                </w:p>
              </w:tc>
            </w:tr>
            <w:tr w14:paraId="4774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198DD721">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2" w:name="_Toc34189780"/>
                  <w:r>
                    <w:rPr>
                      <w:rFonts w:ascii="Times New Roman" w:hAnsi="Times New Roman" w:eastAsia="仿宋"/>
                      <w:color w:val="000000" w:themeColor="text1"/>
                      <w:szCs w:val="21"/>
                      <w14:textFill>
                        <w14:solidFill>
                          <w14:schemeClr w14:val="tx1"/>
                        </w14:solidFill>
                      </w14:textFill>
                    </w:rPr>
                    <w:t>3</w:t>
                  </w:r>
                  <w:bookmarkEnd w:id="12"/>
                </w:p>
              </w:tc>
              <w:tc>
                <w:tcPr>
                  <w:tcW w:w="1524" w:type="pct"/>
                  <w:vAlign w:val="center"/>
                </w:tcPr>
                <w:p w14:paraId="7182D1EB">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3" w:name="_Toc34189781"/>
                  <w:r>
                    <w:rPr>
                      <w:rFonts w:ascii="Times New Roman" w:hAnsi="Times New Roman" w:eastAsia="仿宋"/>
                      <w:color w:val="000000" w:themeColor="text1"/>
                      <w:szCs w:val="21"/>
                      <w14:textFill>
                        <w14:solidFill>
                          <w14:schemeClr w14:val="tx1"/>
                        </w14:solidFill>
                      </w14:textFill>
                    </w:rPr>
                    <w:t>预案分级响应条件</w:t>
                  </w:r>
                  <w:bookmarkEnd w:id="13"/>
                </w:p>
              </w:tc>
              <w:tc>
                <w:tcPr>
                  <w:tcW w:w="2898" w:type="pct"/>
                  <w:vAlign w:val="center"/>
                </w:tcPr>
                <w:p w14:paraId="42BC28C5">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4" w:name="_Toc34189782"/>
                  <w:r>
                    <w:rPr>
                      <w:rFonts w:ascii="Times New Roman" w:hAnsi="Times New Roman" w:eastAsia="仿宋"/>
                      <w:color w:val="000000" w:themeColor="text1"/>
                      <w:szCs w:val="21"/>
                      <w14:textFill>
                        <w14:solidFill>
                          <w14:schemeClr w14:val="tx1"/>
                        </w14:solidFill>
                      </w14:textFill>
                    </w:rPr>
                    <w:t>规定预案的级别及分级响应程序</w:t>
                  </w:r>
                  <w:bookmarkEnd w:id="14"/>
                </w:p>
              </w:tc>
            </w:tr>
            <w:tr w14:paraId="5C4F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6AA4D50A">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5" w:name="_Toc34189783"/>
                  <w:r>
                    <w:rPr>
                      <w:rFonts w:ascii="Times New Roman" w:hAnsi="Times New Roman" w:eastAsia="仿宋"/>
                      <w:color w:val="000000" w:themeColor="text1"/>
                      <w:szCs w:val="21"/>
                      <w14:textFill>
                        <w14:solidFill>
                          <w14:schemeClr w14:val="tx1"/>
                        </w14:solidFill>
                      </w14:textFill>
                    </w:rPr>
                    <w:t>4</w:t>
                  </w:r>
                  <w:bookmarkEnd w:id="15"/>
                </w:p>
              </w:tc>
              <w:tc>
                <w:tcPr>
                  <w:tcW w:w="1524" w:type="pct"/>
                  <w:vAlign w:val="center"/>
                </w:tcPr>
                <w:p w14:paraId="508DBFB7">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6" w:name="_Toc34189784"/>
                  <w:r>
                    <w:rPr>
                      <w:rFonts w:ascii="Times New Roman" w:hAnsi="Times New Roman" w:eastAsia="仿宋"/>
                      <w:color w:val="000000" w:themeColor="text1"/>
                      <w:szCs w:val="21"/>
                      <w14:textFill>
                        <w14:solidFill>
                          <w14:schemeClr w14:val="tx1"/>
                        </w14:solidFill>
                      </w14:textFill>
                    </w:rPr>
                    <w:t>应急救援保障</w:t>
                  </w:r>
                  <w:bookmarkEnd w:id="16"/>
                </w:p>
              </w:tc>
              <w:tc>
                <w:tcPr>
                  <w:tcW w:w="2898" w:type="pct"/>
                  <w:vAlign w:val="center"/>
                </w:tcPr>
                <w:p w14:paraId="6900BC93">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7" w:name="_Toc34189785"/>
                  <w:r>
                    <w:rPr>
                      <w:rFonts w:ascii="Times New Roman" w:hAnsi="Times New Roman" w:eastAsia="仿宋"/>
                      <w:color w:val="000000" w:themeColor="text1"/>
                      <w:szCs w:val="21"/>
                      <w14:textFill>
                        <w14:solidFill>
                          <w14:schemeClr w14:val="tx1"/>
                        </w14:solidFill>
                      </w14:textFill>
                    </w:rPr>
                    <w:t>工程车、救援人员</w:t>
                  </w:r>
                  <w:bookmarkEnd w:id="17"/>
                </w:p>
              </w:tc>
            </w:tr>
            <w:tr w14:paraId="25B6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8" w:type="pct"/>
                  <w:vAlign w:val="center"/>
                </w:tcPr>
                <w:p w14:paraId="67395628">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8" w:name="_Toc34189786"/>
                  <w:r>
                    <w:rPr>
                      <w:rFonts w:ascii="Times New Roman" w:hAnsi="Times New Roman" w:eastAsia="仿宋"/>
                      <w:color w:val="000000" w:themeColor="text1"/>
                      <w:szCs w:val="21"/>
                      <w14:textFill>
                        <w14:solidFill>
                          <w14:schemeClr w14:val="tx1"/>
                        </w14:solidFill>
                      </w14:textFill>
                    </w:rPr>
                    <w:t>5</w:t>
                  </w:r>
                  <w:bookmarkEnd w:id="18"/>
                </w:p>
              </w:tc>
              <w:tc>
                <w:tcPr>
                  <w:tcW w:w="1524" w:type="pct"/>
                  <w:vAlign w:val="center"/>
                </w:tcPr>
                <w:p w14:paraId="1DAB1E51">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19" w:name="_Toc34189787"/>
                  <w:r>
                    <w:rPr>
                      <w:rFonts w:ascii="Times New Roman" w:hAnsi="Times New Roman" w:eastAsia="仿宋"/>
                      <w:color w:val="000000" w:themeColor="text1"/>
                      <w:szCs w:val="21"/>
                      <w14:textFill>
                        <w14:solidFill>
                          <w14:schemeClr w14:val="tx1"/>
                        </w14:solidFill>
                      </w14:textFill>
                    </w:rPr>
                    <w:t>报警、通讯联络方式</w:t>
                  </w:r>
                  <w:bookmarkEnd w:id="19"/>
                </w:p>
              </w:tc>
              <w:tc>
                <w:tcPr>
                  <w:tcW w:w="2898" w:type="pct"/>
                  <w:vAlign w:val="center"/>
                </w:tcPr>
                <w:p w14:paraId="48B6BE7A">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0" w:name="_Toc34189788"/>
                  <w:r>
                    <w:rPr>
                      <w:rFonts w:ascii="Times New Roman" w:hAnsi="Times New Roman" w:eastAsia="仿宋"/>
                      <w:color w:val="000000" w:themeColor="text1"/>
                      <w:szCs w:val="21"/>
                      <w14:textFill>
                        <w14:solidFill>
                          <w14:schemeClr w14:val="tx1"/>
                        </w14:solidFill>
                      </w14:textFill>
                    </w:rPr>
                    <w:t>安装应急状态处理电话和交通保障、管制</w:t>
                  </w:r>
                  <w:bookmarkEnd w:id="20"/>
                </w:p>
              </w:tc>
            </w:tr>
            <w:tr w14:paraId="5DA7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55E518F3">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1" w:name="_Toc34189789"/>
                  <w:r>
                    <w:rPr>
                      <w:rFonts w:ascii="Times New Roman" w:hAnsi="Times New Roman" w:eastAsia="仿宋"/>
                      <w:color w:val="000000" w:themeColor="text1"/>
                      <w:szCs w:val="21"/>
                      <w14:textFill>
                        <w14:solidFill>
                          <w14:schemeClr w14:val="tx1"/>
                        </w14:solidFill>
                      </w14:textFill>
                    </w:rPr>
                    <w:t>6</w:t>
                  </w:r>
                  <w:bookmarkEnd w:id="21"/>
                </w:p>
              </w:tc>
              <w:tc>
                <w:tcPr>
                  <w:tcW w:w="1524" w:type="pct"/>
                  <w:vAlign w:val="center"/>
                </w:tcPr>
                <w:p w14:paraId="50FAF85F">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2" w:name="_Toc34189790"/>
                  <w:r>
                    <w:rPr>
                      <w:rFonts w:ascii="Times New Roman" w:hAnsi="Times New Roman" w:eastAsia="仿宋"/>
                      <w:color w:val="000000" w:themeColor="text1"/>
                      <w:szCs w:val="21"/>
                      <w14:textFill>
                        <w14:solidFill>
                          <w14:schemeClr w14:val="tx1"/>
                        </w14:solidFill>
                      </w14:textFill>
                    </w:rPr>
                    <w:t>应急环境监测、抢险、救援及控制措施</w:t>
                  </w:r>
                  <w:bookmarkEnd w:id="22"/>
                </w:p>
              </w:tc>
              <w:tc>
                <w:tcPr>
                  <w:tcW w:w="2898" w:type="pct"/>
                  <w:vAlign w:val="center"/>
                </w:tcPr>
                <w:p w14:paraId="47172309">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3" w:name="_Toc34189791"/>
                  <w:r>
                    <w:rPr>
                      <w:rFonts w:ascii="Times New Roman" w:hAnsi="Times New Roman" w:eastAsia="仿宋"/>
                      <w:color w:val="000000" w:themeColor="text1"/>
                      <w:szCs w:val="21"/>
                      <w14:textFill>
                        <w14:solidFill>
                          <w14:schemeClr w14:val="tx1"/>
                        </w14:solidFill>
                      </w14:textFill>
                    </w:rPr>
                    <w:t>由专业队伍负责对事故现场进行侦察监测，对事故性质、参数与后果进行评估，为指挥部门提供决策依据</w:t>
                  </w:r>
                  <w:bookmarkEnd w:id="23"/>
                </w:p>
              </w:tc>
            </w:tr>
            <w:tr w14:paraId="5AB6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0FDDEE0D">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4" w:name="_Toc34189792"/>
                  <w:r>
                    <w:rPr>
                      <w:rFonts w:ascii="Times New Roman" w:hAnsi="Times New Roman" w:eastAsia="仿宋"/>
                      <w:color w:val="000000" w:themeColor="text1"/>
                      <w:szCs w:val="21"/>
                      <w14:textFill>
                        <w14:solidFill>
                          <w14:schemeClr w14:val="tx1"/>
                        </w14:solidFill>
                      </w14:textFill>
                    </w:rPr>
                    <w:t>7</w:t>
                  </w:r>
                  <w:bookmarkEnd w:id="24"/>
                </w:p>
              </w:tc>
              <w:tc>
                <w:tcPr>
                  <w:tcW w:w="1524" w:type="pct"/>
                  <w:vAlign w:val="center"/>
                </w:tcPr>
                <w:p w14:paraId="500224BD">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5" w:name="_Toc34189793"/>
                  <w:r>
                    <w:rPr>
                      <w:rFonts w:ascii="Times New Roman" w:hAnsi="Times New Roman" w:eastAsia="仿宋"/>
                      <w:color w:val="000000" w:themeColor="text1"/>
                      <w:szCs w:val="21"/>
                      <w14:textFill>
                        <w14:solidFill>
                          <w14:schemeClr w14:val="tx1"/>
                        </w14:solidFill>
                      </w14:textFill>
                    </w:rPr>
                    <w:t>人员紧急撤离、疏散，撤离组织计划</w:t>
                  </w:r>
                  <w:bookmarkEnd w:id="25"/>
                </w:p>
              </w:tc>
              <w:tc>
                <w:tcPr>
                  <w:tcW w:w="2898" w:type="pct"/>
                  <w:vAlign w:val="center"/>
                </w:tcPr>
                <w:p w14:paraId="7D485374">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6" w:name="_Toc34189794"/>
                  <w:r>
                    <w:rPr>
                      <w:rFonts w:ascii="Times New Roman" w:hAnsi="Times New Roman" w:eastAsia="仿宋"/>
                      <w:color w:val="000000" w:themeColor="text1"/>
                      <w:szCs w:val="21"/>
                      <w14:textFill>
                        <w14:solidFill>
                          <w14:schemeClr w14:val="tx1"/>
                        </w14:solidFill>
                      </w14:textFill>
                    </w:rPr>
                    <w:t>事故现场、受事故影响的区域人员，迅速撤离到安全地带</w:t>
                  </w:r>
                  <w:bookmarkEnd w:id="26"/>
                </w:p>
              </w:tc>
            </w:tr>
            <w:tr w14:paraId="4FFA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264457CA">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7" w:name="_Toc34189795"/>
                  <w:r>
                    <w:rPr>
                      <w:rFonts w:ascii="Times New Roman" w:hAnsi="Times New Roman" w:eastAsia="仿宋"/>
                      <w:color w:val="000000" w:themeColor="text1"/>
                      <w:szCs w:val="21"/>
                      <w14:textFill>
                        <w14:solidFill>
                          <w14:schemeClr w14:val="tx1"/>
                        </w14:solidFill>
                      </w14:textFill>
                    </w:rPr>
                    <w:t>8</w:t>
                  </w:r>
                  <w:bookmarkEnd w:id="27"/>
                </w:p>
              </w:tc>
              <w:tc>
                <w:tcPr>
                  <w:tcW w:w="1524" w:type="pct"/>
                  <w:vAlign w:val="center"/>
                </w:tcPr>
                <w:p w14:paraId="26E8A146">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8" w:name="_Toc34189796"/>
                  <w:r>
                    <w:rPr>
                      <w:rFonts w:ascii="Times New Roman" w:hAnsi="Times New Roman" w:eastAsia="仿宋"/>
                      <w:color w:val="000000" w:themeColor="text1"/>
                      <w:szCs w:val="21"/>
                      <w14:textFill>
                        <w14:solidFill>
                          <w14:schemeClr w14:val="tx1"/>
                        </w14:solidFill>
                      </w14:textFill>
                    </w:rPr>
                    <w:t>事故应急救援关闭程序与恢复措施</w:t>
                  </w:r>
                  <w:bookmarkEnd w:id="28"/>
                </w:p>
              </w:tc>
              <w:tc>
                <w:tcPr>
                  <w:tcW w:w="2898" w:type="pct"/>
                  <w:vAlign w:val="center"/>
                </w:tcPr>
                <w:p w14:paraId="457FB972">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29" w:name="_Toc34189797"/>
                  <w:r>
                    <w:rPr>
                      <w:rFonts w:ascii="Times New Roman" w:hAnsi="Times New Roman" w:eastAsia="仿宋"/>
                      <w:color w:val="000000" w:themeColor="text1"/>
                      <w:szCs w:val="21"/>
                      <w14:textFill>
                        <w14:solidFill>
                          <w14:schemeClr w14:val="tx1"/>
                        </w14:solidFill>
                      </w14:textFill>
                    </w:rPr>
                    <w:t>规定应急状态终止程序事故现场善后处理，恢复措施邻近区域解除事故警戒及善后恢复措施</w:t>
                  </w:r>
                  <w:bookmarkEnd w:id="29"/>
                </w:p>
              </w:tc>
            </w:tr>
            <w:tr w14:paraId="217A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48EC1331">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30" w:name="_Toc34189798"/>
                  <w:r>
                    <w:rPr>
                      <w:rFonts w:ascii="Times New Roman" w:hAnsi="Times New Roman" w:eastAsia="仿宋"/>
                      <w:color w:val="000000" w:themeColor="text1"/>
                      <w:szCs w:val="21"/>
                      <w14:textFill>
                        <w14:solidFill>
                          <w14:schemeClr w14:val="tx1"/>
                        </w14:solidFill>
                      </w14:textFill>
                    </w:rPr>
                    <w:t>9</w:t>
                  </w:r>
                  <w:bookmarkEnd w:id="30"/>
                </w:p>
              </w:tc>
              <w:tc>
                <w:tcPr>
                  <w:tcW w:w="1524" w:type="pct"/>
                  <w:vAlign w:val="center"/>
                </w:tcPr>
                <w:p w14:paraId="23A9205C">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31" w:name="_Toc34189799"/>
                  <w:r>
                    <w:rPr>
                      <w:rFonts w:ascii="Times New Roman" w:hAnsi="Times New Roman" w:eastAsia="仿宋"/>
                      <w:color w:val="000000" w:themeColor="text1"/>
                      <w:szCs w:val="21"/>
                      <w14:textFill>
                        <w14:solidFill>
                          <w14:schemeClr w14:val="tx1"/>
                        </w14:solidFill>
                      </w14:textFill>
                    </w:rPr>
                    <w:t>应急培训计划</w:t>
                  </w:r>
                  <w:bookmarkEnd w:id="31"/>
                </w:p>
              </w:tc>
              <w:tc>
                <w:tcPr>
                  <w:tcW w:w="2898" w:type="pct"/>
                  <w:vAlign w:val="center"/>
                </w:tcPr>
                <w:p w14:paraId="2A4B2FEE">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32" w:name="_Toc34189800"/>
                  <w:r>
                    <w:rPr>
                      <w:rFonts w:ascii="Times New Roman" w:hAnsi="Times New Roman" w:eastAsia="仿宋"/>
                      <w:color w:val="000000" w:themeColor="text1"/>
                      <w:szCs w:val="21"/>
                      <w14:textFill>
                        <w14:solidFill>
                          <w14:schemeClr w14:val="tx1"/>
                        </w14:solidFill>
                      </w14:textFill>
                    </w:rPr>
                    <w:t>应急计划制定后，平时安排救援人员培训与演练</w:t>
                  </w:r>
                  <w:bookmarkEnd w:id="32"/>
                </w:p>
              </w:tc>
            </w:tr>
            <w:tr w14:paraId="0DEE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pct"/>
                  <w:vAlign w:val="center"/>
                </w:tcPr>
                <w:p w14:paraId="769B1BAF">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33" w:name="_Toc34189801"/>
                  <w:r>
                    <w:rPr>
                      <w:rFonts w:ascii="Times New Roman" w:hAnsi="Times New Roman" w:eastAsia="仿宋"/>
                      <w:color w:val="000000" w:themeColor="text1"/>
                      <w:szCs w:val="21"/>
                      <w14:textFill>
                        <w14:solidFill>
                          <w14:schemeClr w14:val="tx1"/>
                        </w14:solidFill>
                      </w14:textFill>
                    </w:rPr>
                    <w:t>10</w:t>
                  </w:r>
                  <w:bookmarkEnd w:id="33"/>
                </w:p>
              </w:tc>
              <w:tc>
                <w:tcPr>
                  <w:tcW w:w="1524" w:type="pct"/>
                  <w:vAlign w:val="center"/>
                </w:tcPr>
                <w:p w14:paraId="37820F99">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34" w:name="_Toc34189802"/>
                  <w:r>
                    <w:rPr>
                      <w:rFonts w:ascii="Times New Roman" w:hAnsi="Times New Roman" w:eastAsia="仿宋"/>
                      <w:color w:val="000000" w:themeColor="text1"/>
                      <w:szCs w:val="21"/>
                      <w14:textFill>
                        <w14:solidFill>
                          <w14:schemeClr w14:val="tx1"/>
                        </w14:solidFill>
                      </w14:textFill>
                    </w:rPr>
                    <w:t>公众教育和信息</w:t>
                  </w:r>
                  <w:bookmarkEnd w:id="34"/>
                </w:p>
              </w:tc>
              <w:tc>
                <w:tcPr>
                  <w:tcW w:w="2898" w:type="pct"/>
                  <w:vAlign w:val="center"/>
                </w:tcPr>
                <w:p w14:paraId="139D2059">
                  <w:pPr>
                    <w:pStyle w:val="16"/>
                    <w:adjustRightInd w:val="0"/>
                    <w:snapToGrid w:val="0"/>
                    <w:rPr>
                      <w:rFonts w:ascii="Times New Roman" w:hAnsi="Times New Roman" w:eastAsia="仿宋"/>
                      <w:color w:val="000000" w:themeColor="text1"/>
                      <w:szCs w:val="21"/>
                      <w14:textFill>
                        <w14:solidFill>
                          <w14:schemeClr w14:val="tx1"/>
                        </w14:solidFill>
                      </w14:textFill>
                    </w:rPr>
                  </w:pPr>
                  <w:bookmarkStart w:id="35" w:name="_Toc34189803"/>
                  <w:r>
                    <w:rPr>
                      <w:rFonts w:ascii="Times New Roman" w:hAnsi="Times New Roman" w:eastAsia="仿宋"/>
                      <w:color w:val="000000" w:themeColor="text1"/>
                      <w:szCs w:val="21"/>
                      <w14:textFill>
                        <w14:solidFill>
                          <w14:schemeClr w14:val="tx1"/>
                        </w14:solidFill>
                      </w14:textFill>
                    </w:rPr>
                    <w:t>做好与厂区生活区的联系，告知发生的事故状况及影响范围；并将事故情况、损失12h内及时上报地方环保及安全生产主管部门</w:t>
                  </w:r>
                  <w:bookmarkEnd w:id="35"/>
                </w:p>
              </w:tc>
            </w:tr>
          </w:tbl>
          <w:p w14:paraId="1B4535B9">
            <w:pPr>
              <w:adjustRightInd w:val="0"/>
              <w:snapToGrid w:val="0"/>
              <w:spacing w:line="360" w:lineRule="auto"/>
              <w:ind w:firstLine="442" w:firstLineChars="200"/>
              <w:rPr>
                <w:rFonts w:eastAsia="仿宋"/>
                <w:b/>
                <w:color w:val="000000" w:themeColor="text1"/>
                <w:spacing w:val="-10"/>
                <w:sz w:val="24"/>
                <w14:textFill>
                  <w14:solidFill>
                    <w14:schemeClr w14:val="tx1"/>
                  </w14:solidFill>
                </w14:textFill>
              </w:rPr>
            </w:pPr>
            <w:bookmarkStart w:id="36" w:name="_Toc34189804"/>
            <w:bookmarkStart w:id="37" w:name="_Toc21244"/>
            <w:bookmarkStart w:id="38" w:name="_Toc406406303"/>
            <w:bookmarkStart w:id="39" w:name="_Toc442271193"/>
            <w:bookmarkStart w:id="40" w:name="_Toc464831989"/>
            <w:bookmarkStart w:id="41" w:name="_Toc19174263"/>
            <w:bookmarkStart w:id="42" w:name="_Toc514968706"/>
            <w:r>
              <w:rPr>
                <w:rFonts w:eastAsia="仿宋"/>
                <w:b/>
                <w:color w:val="000000" w:themeColor="text1"/>
                <w:spacing w:val="-10"/>
                <w:sz w:val="24"/>
                <w14:textFill>
                  <w14:solidFill>
                    <w14:schemeClr w14:val="tx1"/>
                  </w14:solidFill>
                </w14:textFill>
              </w:rPr>
              <w:t>7.4、风险评价结论</w:t>
            </w:r>
            <w:bookmarkEnd w:id="36"/>
            <w:bookmarkEnd w:id="37"/>
            <w:bookmarkEnd w:id="38"/>
            <w:bookmarkEnd w:id="39"/>
            <w:bookmarkEnd w:id="40"/>
            <w:bookmarkEnd w:id="41"/>
            <w:bookmarkEnd w:id="42"/>
          </w:p>
          <w:p w14:paraId="492AB926">
            <w:pPr>
              <w:adjustRightInd w:val="0"/>
              <w:snapToGrid w:val="0"/>
              <w:spacing w:line="360" w:lineRule="auto"/>
              <w:ind w:firstLine="480" w:firstLineChars="200"/>
              <w:rPr>
                <w:rFonts w:eastAsia="仿宋"/>
                <w:color w:val="000000" w:themeColor="text1"/>
                <w:sz w:val="24"/>
                <w:szCs w:val="20"/>
                <w14:textFill>
                  <w14:solidFill>
                    <w14:schemeClr w14:val="tx1"/>
                  </w14:solidFill>
                </w14:textFill>
              </w:rPr>
            </w:pPr>
            <w:r>
              <w:rPr>
                <w:rFonts w:eastAsia="仿宋"/>
                <w:color w:val="000000" w:themeColor="text1"/>
                <w:sz w:val="24"/>
                <w:szCs w:val="20"/>
                <w14:textFill>
                  <w14:solidFill>
                    <w14:schemeClr w14:val="tx1"/>
                  </w14:solidFill>
                </w14:textFill>
              </w:rPr>
              <w:t>综上，环境风险评价通过对项目生产过程中存在的风险因子识别，分析风险因素对项目周围人群和周边环境造成的不利影响程度。系统阐述了可能导致该事故的原因，针对性的提出了风险防范措施，制定了应急预案。评价认为项目建设方按评价要求在采取了有效的防范措施基础上，对于不确定性及可预的风险事故发生采取相应的应急预案后，可将环境风险降低到最低程度，一旦发生风险，其环境影响程度是可控制的、有限的，从环境风险评价的角度上分析，该项目的风险水平及影响程度是可接受的，项目建设是可行的。</w:t>
            </w:r>
          </w:p>
          <w:p w14:paraId="070DB077">
            <w:pPr>
              <w:adjustRightInd w:val="0"/>
              <w:snapToGrid w:val="0"/>
              <w:spacing w:line="360" w:lineRule="auto"/>
              <w:ind w:firstLine="482" w:firstLineChars="200"/>
              <w:rPr>
                <w:rFonts w:eastAsia="仿宋"/>
                <w:b/>
                <w:bCs/>
                <w:snapToGrid w:val="0"/>
                <w:color w:val="000000" w:themeColor="text1"/>
                <w:sz w:val="24"/>
                <w14:textFill>
                  <w14:solidFill>
                    <w14:schemeClr w14:val="tx1"/>
                  </w14:solidFill>
                </w14:textFill>
              </w:rPr>
            </w:pPr>
            <w:r>
              <w:rPr>
                <w:rFonts w:eastAsia="仿宋"/>
                <w:b/>
                <w:bCs/>
                <w:snapToGrid w:val="0"/>
                <w:color w:val="000000" w:themeColor="text1"/>
                <w:sz w:val="24"/>
                <w14:textFill>
                  <w14:solidFill>
                    <w14:schemeClr w14:val="tx1"/>
                  </w14:solidFill>
                </w14:textFill>
              </w:rPr>
              <w:t>表4-</w:t>
            </w:r>
            <w:r>
              <w:rPr>
                <w:rFonts w:hint="eastAsia" w:eastAsia="仿宋"/>
                <w:b/>
                <w:bCs/>
                <w:snapToGrid w:val="0"/>
                <w:color w:val="000000" w:themeColor="text1"/>
                <w:sz w:val="24"/>
                <w14:textFill>
                  <w14:solidFill>
                    <w14:schemeClr w14:val="tx1"/>
                  </w14:solidFill>
                </w14:textFill>
              </w:rPr>
              <w:t>29</w:t>
            </w:r>
            <w:r>
              <w:rPr>
                <w:rFonts w:eastAsia="仿宋"/>
                <w:b/>
                <w:bCs/>
                <w:snapToGrid w:val="0"/>
                <w:color w:val="000000" w:themeColor="text1"/>
                <w:sz w:val="24"/>
                <w14:textFill>
                  <w14:solidFill>
                    <w14:schemeClr w14:val="tx1"/>
                  </w14:solidFill>
                </w14:textFill>
              </w:rPr>
              <w:t xml:space="preserve">   </w:t>
            </w:r>
            <w:r>
              <w:rPr>
                <w:rFonts w:hint="eastAsia" w:eastAsia="仿宋"/>
                <w:b/>
                <w:bCs/>
                <w:snapToGrid w:val="0"/>
                <w:color w:val="000000" w:themeColor="text1"/>
                <w:sz w:val="24"/>
                <w14:textFill>
                  <w14:solidFill>
                    <w14:schemeClr w14:val="tx1"/>
                  </w14:solidFill>
                </w14:textFill>
              </w:rPr>
              <w:t xml:space="preserve">   </w:t>
            </w:r>
            <w:r>
              <w:rPr>
                <w:rFonts w:eastAsia="仿宋"/>
                <w:b/>
                <w:bCs/>
                <w:snapToGrid w:val="0"/>
                <w:color w:val="000000" w:themeColor="text1"/>
                <w:sz w:val="24"/>
                <w14:textFill>
                  <w14:solidFill>
                    <w14:schemeClr w14:val="tx1"/>
                  </w14:solidFill>
                </w14:textFill>
              </w:rPr>
              <w:t>建设项目环境风险简单分析内容表</w:t>
            </w:r>
          </w:p>
          <w:tbl>
            <w:tblPr>
              <w:tblStyle w:val="21"/>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845"/>
              <w:gridCol w:w="2059"/>
              <w:gridCol w:w="1078"/>
              <w:gridCol w:w="2226"/>
            </w:tblGrid>
            <w:tr w14:paraId="738E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14:paraId="3337678C">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建设项目名称</w:t>
                  </w:r>
                </w:p>
              </w:tc>
              <w:tc>
                <w:tcPr>
                  <w:tcW w:w="6208" w:type="dxa"/>
                  <w:gridSpan w:val="4"/>
                </w:tcPr>
                <w:p w14:paraId="6F8C470A">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安必信新型环保材料生产项目</w:t>
                  </w:r>
                </w:p>
              </w:tc>
            </w:tr>
            <w:tr w14:paraId="40EA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14:paraId="327B40B4">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建设地点</w:t>
                  </w:r>
                </w:p>
              </w:tc>
              <w:tc>
                <w:tcPr>
                  <w:tcW w:w="6208" w:type="dxa"/>
                  <w:gridSpan w:val="4"/>
                </w:tcPr>
                <w:p w14:paraId="3D6E060B">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甘肃省临夏回族自治州和政县城关镇循环经济园区</w:t>
                  </w:r>
                </w:p>
              </w:tc>
            </w:tr>
            <w:tr w14:paraId="51A0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14:paraId="05106872">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地理坐标</w:t>
                  </w:r>
                </w:p>
              </w:tc>
              <w:tc>
                <w:tcPr>
                  <w:tcW w:w="845" w:type="dxa"/>
                </w:tcPr>
                <w:p w14:paraId="61839010">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经度</w:t>
                  </w:r>
                </w:p>
              </w:tc>
              <w:tc>
                <w:tcPr>
                  <w:tcW w:w="2059" w:type="dxa"/>
                </w:tcPr>
                <w:p w14:paraId="0F3AADED">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103°21′13.55389″</w:t>
                  </w:r>
                </w:p>
              </w:tc>
              <w:tc>
                <w:tcPr>
                  <w:tcW w:w="1078" w:type="dxa"/>
                </w:tcPr>
                <w:p w14:paraId="592F1717">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纬度</w:t>
                  </w:r>
                </w:p>
              </w:tc>
              <w:tc>
                <w:tcPr>
                  <w:tcW w:w="2226" w:type="dxa"/>
                </w:tcPr>
                <w:p w14:paraId="7E95BDD2">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35°24′44.13214″</w:t>
                  </w:r>
                </w:p>
              </w:tc>
            </w:tr>
            <w:tr w14:paraId="334F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14:paraId="0523A81E">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主要危险物质及分布</w:t>
                  </w:r>
                </w:p>
              </w:tc>
              <w:tc>
                <w:tcPr>
                  <w:tcW w:w="6208" w:type="dxa"/>
                  <w:gridSpan w:val="4"/>
                </w:tcPr>
                <w:p w14:paraId="43F52CD0">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①原辅材料：贮存于原材料区</w:t>
                  </w:r>
                </w:p>
                <w:p w14:paraId="2FC4FDF5">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②危险废物：存放于危险废物贮存</w:t>
                  </w:r>
                  <w:r>
                    <w:rPr>
                      <w:rFonts w:hint="eastAsia" w:ascii="Times New Roman" w:hAnsi="Times New Roman" w:eastAsia="仿宋"/>
                      <w:color w:val="000000" w:themeColor="text1"/>
                      <w:sz w:val="21"/>
                      <w:szCs w:val="16"/>
                      <w14:textFill>
                        <w14:solidFill>
                          <w14:schemeClr w14:val="tx1"/>
                        </w14:solidFill>
                      </w14:textFill>
                    </w:rPr>
                    <w:t>库</w:t>
                  </w:r>
                </w:p>
              </w:tc>
            </w:tr>
            <w:tr w14:paraId="5C67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66" w:type="dxa"/>
                  <w:vMerge w:val="restart"/>
                </w:tcPr>
                <w:p w14:paraId="07BDAAC7">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环境影响途径及危害后果（大气、地表水、地下水等）</w:t>
                  </w:r>
                </w:p>
              </w:tc>
              <w:tc>
                <w:tcPr>
                  <w:tcW w:w="6208" w:type="dxa"/>
                  <w:gridSpan w:val="4"/>
                </w:tcPr>
                <w:p w14:paraId="124D514A">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事故类型：危险废物、原辅材料及产品泄漏。</w:t>
                  </w:r>
                </w:p>
                <w:p w14:paraId="3B3431D1">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危害后果：泄漏物料不会直接向地下水环境和土壤环境渗漏，会对周边的环境造成污染。</w:t>
                  </w:r>
                </w:p>
              </w:tc>
            </w:tr>
            <w:tr w14:paraId="5FB3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66" w:type="dxa"/>
                  <w:vMerge w:val="continue"/>
                </w:tcPr>
                <w:p w14:paraId="17FC5434">
                  <w:pPr>
                    <w:pStyle w:val="14"/>
                    <w:rPr>
                      <w:rFonts w:ascii="Times New Roman" w:hAnsi="Times New Roman" w:eastAsia="仿宋"/>
                      <w:color w:val="000000" w:themeColor="text1"/>
                      <w:sz w:val="21"/>
                      <w:szCs w:val="16"/>
                      <w14:textFill>
                        <w14:solidFill>
                          <w14:schemeClr w14:val="tx1"/>
                        </w14:solidFill>
                      </w14:textFill>
                    </w:rPr>
                  </w:pPr>
                </w:p>
              </w:tc>
              <w:tc>
                <w:tcPr>
                  <w:tcW w:w="6208" w:type="dxa"/>
                  <w:gridSpan w:val="4"/>
                </w:tcPr>
                <w:p w14:paraId="46370164">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事故类型：废气处理设施故障。</w:t>
                  </w:r>
                </w:p>
                <w:p w14:paraId="473D4380">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可能影响途径：使厂区局部空气产生较浓异味。</w:t>
                  </w:r>
                </w:p>
                <w:p w14:paraId="14536E1A">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危害后果：有机废气会带有异味，有芳香气味，对人体健康有害。废气未经处理直接排放，可能有害气体浓度增大危害到工人的健康；废气直接排放到外环境，会对周边区域环境空气质量造成影响。</w:t>
                  </w:r>
                </w:p>
              </w:tc>
            </w:tr>
            <w:tr w14:paraId="0362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66" w:type="dxa"/>
                  <w:vMerge w:val="continue"/>
                </w:tcPr>
                <w:p w14:paraId="09C61FA6">
                  <w:pPr>
                    <w:pStyle w:val="14"/>
                    <w:rPr>
                      <w:rFonts w:ascii="Times New Roman" w:hAnsi="Times New Roman" w:eastAsia="仿宋"/>
                      <w:color w:val="000000" w:themeColor="text1"/>
                      <w:sz w:val="21"/>
                      <w:szCs w:val="16"/>
                      <w14:textFill>
                        <w14:solidFill>
                          <w14:schemeClr w14:val="tx1"/>
                        </w14:solidFill>
                      </w14:textFill>
                    </w:rPr>
                  </w:pPr>
                </w:p>
              </w:tc>
              <w:tc>
                <w:tcPr>
                  <w:tcW w:w="6208" w:type="dxa"/>
                  <w:gridSpan w:val="4"/>
                </w:tcPr>
                <w:p w14:paraId="10B8C83F">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事故类型：电线短路、静电火花等，仓库内原料、产品堆放区遇明火或高热引发火灾，火灾产生的热辐射、浓烟、有害气体以及火灾扑救过程产生的消防废水等直接进入环境。</w:t>
                  </w:r>
                </w:p>
                <w:p w14:paraId="1BE6E16B">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危害后果：不仅造成财产损失，还可能造成人身危害，火灾产生的次生衍生污染物直接进入到环境会造成污染。</w:t>
                  </w:r>
                </w:p>
              </w:tc>
            </w:tr>
            <w:tr w14:paraId="57F0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14:paraId="7898E62B">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风险防范措施要求</w:t>
                  </w:r>
                </w:p>
              </w:tc>
              <w:tc>
                <w:tcPr>
                  <w:tcW w:w="6208" w:type="dxa"/>
                  <w:gridSpan w:val="4"/>
                </w:tcPr>
                <w:p w14:paraId="1CC2EA65">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①危险废物暂存间、化学品储存间地面进行防腐防渗处理;</w:t>
                  </w:r>
                </w:p>
                <w:p w14:paraId="7CA6F862">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②严格执行《中华人民共和国消防法》的各项规定，生产车间、仓库等场所内严禁烟火，不可存放任何易燃性物质，并设置严禁烟火标志;</w:t>
                  </w:r>
                </w:p>
                <w:p w14:paraId="2C93C3AF">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③各出入口配置消防沙，各风险源配备灭火器，厂内配置个人防护设备、急救箱等物资;</w:t>
                  </w:r>
                </w:p>
                <w:p w14:paraId="3BC6E29F">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④建立应急联动，及时更新应急通讯录，定期组织员工进行应急演练;⑤根据原材料特点，企业发生火灾的仓库主要采用泡沫灭火器控制，一般不会造成消防废水排放。</w:t>
                  </w:r>
                </w:p>
              </w:tc>
            </w:tr>
            <w:tr w14:paraId="3E90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974" w:type="dxa"/>
                  <w:gridSpan w:val="5"/>
                </w:tcPr>
                <w:p w14:paraId="4A8DD779">
                  <w:pPr>
                    <w:pStyle w:val="14"/>
                    <w:rPr>
                      <w:rFonts w:ascii="Times New Roman" w:hAnsi="Times New Roman" w:eastAsia="仿宋"/>
                      <w:color w:val="000000" w:themeColor="text1"/>
                      <w:sz w:val="21"/>
                      <w:szCs w:val="16"/>
                      <w14:textFill>
                        <w14:solidFill>
                          <w14:schemeClr w14:val="tx1"/>
                        </w14:solidFill>
                      </w14:textFill>
                    </w:rPr>
                  </w:pPr>
                  <w:r>
                    <w:rPr>
                      <w:rFonts w:ascii="Times New Roman" w:hAnsi="Times New Roman" w:eastAsia="仿宋"/>
                      <w:color w:val="000000" w:themeColor="text1"/>
                      <w:sz w:val="21"/>
                      <w:szCs w:val="16"/>
                      <w14:textFill>
                        <w14:solidFill>
                          <w14:schemeClr w14:val="tx1"/>
                        </w14:solidFill>
                      </w14:textFill>
                    </w:rPr>
                    <w:t>填表说明（列出项目相关信息及评价说明）：本项目无环境风险物质，对照《建设项目环境风险评价技术导则》（HJ169-2018）中表2建设项目环境风险潜势划分，项目环境风险潜势为I，仅需简单分析。分析内容对照《建设项目环境风险评价技术导则》（HJ169-2018）中附录A的内容。</w:t>
                  </w:r>
                </w:p>
              </w:tc>
            </w:tr>
          </w:tbl>
          <w:p w14:paraId="36F2D6DD">
            <w:pPr>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8、环保投资</w:t>
            </w:r>
          </w:p>
          <w:p w14:paraId="1D29A2D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项目总投资1000.0万元，环保投资估算为29.1万元，占总投资的2.91%。项目环保投资见表4-3</w:t>
            </w:r>
            <w:r>
              <w:rPr>
                <w:rFonts w:hint="eastAsia" w:eastAsia="仿宋"/>
                <w:color w:val="000000" w:themeColor="text1"/>
                <w:sz w:val="24"/>
                <w14:textFill>
                  <w14:solidFill>
                    <w14:schemeClr w14:val="tx1"/>
                  </w14:solidFill>
                </w14:textFill>
              </w:rPr>
              <w:t>0</w:t>
            </w:r>
            <w:r>
              <w:rPr>
                <w:rFonts w:eastAsia="仿宋"/>
                <w:color w:val="000000" w:themeColor="text1"/>
                <w:sz w:val="24"/>
                <w14:textFill>
                  <w14:solidFill>
                    <w14:schemeClr w14:val="tx1"/>
                  </w14:solidFill>
                </w14:textFill>
              </w:rPr>
              <w:t>。</w:t>
            </w:r>
          </w:p>
          <w:p w14:paraId="6159FC88">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p>
          <w:p w14:paraId="5439DE19">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p>
          <w:p w14:paraId="4B0A461D">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p>
          <w:p w14:paraId="6430A8FD">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p>
          <w:p w14:paraId="39CFE5AD">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p>
          <w:p w14:paraId="77AAE9AC">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p>
          <w:p w14:paraId="72D364CA">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p>
          <w:p w14:paraId="32CE9C95">
            <w:pPr>
              <w:adjustRightInd w:val="0"/>
              <w:snapToGrid w:val="0"/>
              <w:spacing w:line="360" w:lineRule="auto"/>
              <w:ind w:firstLine="723" w:firstLineChars="300"/>
              <w:rPr>
                <w:rFonts w:eastAsia="仿宋"/>
                <w:b/>
                <w:bCs/>
                <w:snapToGrid w:val="0"/>
                <w:color w:val="000000" w:themeColor="text1"/>
                <w:sz w:val="24"/>
                <w14:textFill>
                  <w14:solidFill>
                    <w14:schemeClr w14:val="tx1"/>
                  </w14:solidFill>
                </w14:textFill>
              </w:rPr>
            </w:pPr>
            <w:r>
              <w:rPr>
                <w:rFonts w:eastAsia="仿宋"/>
                <w:b/>
                <w:bCs/>
                <w:snapToGrid w:val="0"/>
                <w:color w:val="000000" w:themeColor="text1"/>
                <w:sz w:val="24"/>
                <w14:textFill>
                  <w14:solidFill>
                    <w14:schemeClr w14:val="tx1"/>
                  </w14:solidFill>
                </w14:textFill>
              </w:rPr>
              <w:t>表4-3</w:t>
            </w:r>
            <w:r>
              <w:rPr>
                <w:rFonts w:hint="eastAsia" w:eastAsia="仿宋"/>
                <w:b/>
                <w:bCs/>
                <w:snapToGrid w:val="0"/>
                <w:color w:val="000000" w:themeColor="text1"/>
                <w:sz w:val="24"/>
                <w14:textFill>
                  <w14:solidFill>
                    <w14:schemeClr w14:val="tx1"/>
                  </w14:solidFill>
                </w14:textFill>
              </w:rPr>
              <w:t>0</w:t>
            </w:r>
            <w:r>
              <w:rPr>
                <w:rFonts w:eastAsia="仿宋"/>
                <w:b/>
                <w:bCs/>
                <w:snapToGrid w:val="0"/>
                <w:color w:val="000000" w:themeColor="text1"/>
                <w:sz w:val="24"/>
                <w14:textFill>
                  <w14:solidFill>
                    <w14:schemeClr w14:val="tx1"/>
                  </w14:solidFill>
                </w14:textFill>
              </w:rPr>
              <w:t xml:space="preserve">   </w:t>
            </w:r>
            <w:r>
              <w:rPr>
                <w:rFonts w:hint="eastAsia" w:eastAsia="仿宋"/>
                <w:b/>
                <w:bCs/>
                <w:snapToGrid w:val="0"/>
                <w:color w:val="000000" w:themeColor="text1"/>
                <w:sz w:val="24"/>
                <w14:textFill>
                  <w14:solidFill>
                    <w14:schemeClr w14:val="tx1"/>
                  </w14:solidFill>
                </w14:textFill>
              </w:rPr>
              <w:t xml:space="preserve">    </w:t>
            </w:r>
            <w:r>
              <w:rPr>
                <w:rFonts w:eastAsia="仿宋"/>
                <w:b/>
                <w:bCs/>
                <w:snapToGrid w:val="0"/>
                <w:color w:val="000000" w:themeColor="text1"/>
                <w:sz w:val="24"/>
                <w14:textFill>
                  <w14:solidFill>
                    <w14:schemeClr w14:val="tx1"/>
                  </w14:solidFill>
                </w14:textFill>
              </w:rPr>
              <w:t>环保设备设施及投资一览表</w:t>
            </w:r>
          </w:p>
          <w:tbl>
            <w:tblPr>
              <w:tblStyle w:val="20"/>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503"/>
              <w:gridCol w:w="4443"/>
              <w:gridCol w:w="1140"/>
            </w:tblGrid>
            <w:tr w14:paraId="6FF9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vAlign w:val="center"/>
                </w:tcPr>
                <w:p w14:paraId="3B59DC11">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类别</w:t>
                  </w:r>
                </w:p>
              </w:tc>
              <w:tc>
                <w:tcPr>
                  <w:tcW w:w="1503" w:type="dxa"/>
                  <w:vAlign w:val="center"/>
                </w:tcPr>
                <w:p w14:paraId="015C4D26">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污染源</w:t>
                  </w:r>
                </w:p>
              </w:tc>
              <w:tc>
                <w:tcPr>
                  <w:tcW w:w="4443" w:type="dxa"/>
                  <w:vAlign w:val="center"/>
                </w:tcPr>
                <w:p w14:paraId="4D085D88">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防治措施</w:t>
                  </w:r>
                </w:p>
              </w:tc>
              <w:tc>
                <w:tcPr>
                  <w:tcW w:w="1140" w:type="dxa"/>
                  <w:vAlign w:val="center"/>
                </w:tcPr>
                <w:p w14:paraId="54F9031F">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投资(万元)</w:t>
                  </w:r>
                </w:p>
              </w:tc>
            </w:tr>
            <w:tr w14:paraId="4685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9" w:type="dxa"/>
                  <w:vMerge w:val="restart"/>
                  <w:vAlign w:val="center"/>
                </w:tcPr>
                <w:p w14:paraId="5713FD31">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废气</w:t>
                  </w:r>
                </w:p>
              </w:tc>
              <w:tc>
                <w:tcPr>
                  <w:tcW w:w="1503" w:type="dxa"/>
                  <w:vMerge w:val="restart"/>
                  <w:vAlign w:val="center"/>
                </w:tcPr>
                <w:p w14:paraId="34E51F23">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生产线</w:t>
                  </w:r>
                </w:p>
              </w:tc>
              <w:tc>
                <w:tcPr>
                  <w:tcW w:w="4443" w:type="dxa"/>
                  <w:vAlign w:val="center"/>
                </w:tcPr>
                <w:p w14:paraId="54E84F7D">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生产车间密闭，集气罩+布袋除尘器+活性炭吸附+15m排气筒</w:t>
                  </w:r>
                </w:p>
              </w:tc>
              <w:tc>
                <w:tcPr>
                  <w:tcW w:w="1140" w:type="dxa"/>
                  <w:vAlign w:val="center"/>
                </w:tcPr>
                <w:p w14:paraId="6F3E5D14">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10.0</w:t>
                  </w:r>
                </w:p>
              </w:tc>
            </w:tr>
            <w:tr w14:paraId="5564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849" w:type="dxa"/>
                  <w:vMerge w:val="continue"/>
                  <w:vAlign w:val="center"/>
                </w:tcPr>
                <w:p w14:paraId="114984BB">
                  <w:pPr>
                    <w:pStyle w:val="31"/>
                    <w:adjustRightInd w:val="0"/>
                    <w:snapToGrid w:val="0"/>
                    <w:spacing w:line="240" w:lineRule="auto"/>
                    <w:rPr>
                      <w:rFonts w:eastAsia="仿宋"/>
                      <w:color w:val="000000" w:themeColor="text1"/>
                      <w14:textFill>
                        <w14:solidFill>
                          <w14:schemeClr w14:val="tx1"/>
                        </w14:solidFill>
                      </w14:textFill>
                    </w:rPr>
                  </w:pPr>
                </w:p>
              </w:tc>
              <w:tc>
                <w:tcPr>
                  <w:tcW w:w="1503" w:type="dxa"/>
                  <w:vMerge w:val="continue"/>
                  <w:vAlign w:val="center"/>
                </w:tcPr>
                <w:p w14:paraId="4C75BD38">
                  <w:pPr>
                    <w:pStyle w:val="31"/>
                    <w:adjustRightInd w:val="0"/>
                    <w:snapToGrid w:val="0"/>
                    <w:spacing w:line="240" w:lineRule="auto"/>
                    <w:rPr>
                      <w:rFonts w:eastAsia="仿宋"/>
                      <w:color w:val="000000" w:themeColor="text1"/>
                      <w:lang w:val="en-US"/>
                      <w14:textFill>
                        <w14:solidFill>
                          <w14:schemeClr w14:val="tx1"/>
                        </w14:solidFill>
                      </w14:textFill>
                    </w:rPr>
                  </w:pPr>
                </w:p>
              </w:tc>
              <w:tc>
                <w:tcPr>
                  <w:tcW w:w="4443" w:type="dxa"/>
                  <w:vAlign w:val="center"/>
                </w:tcPr>
                <w:p w14:paraId="5BE8EB87">
                  <w:pPr>
                    <w:pStyle w:val="31"/>
                    <w:adjustRightInd w:val="0"/>
                    <w:snapToGrid w:val="0"/>
                    <w:spacing w:line="240" w:lineRule="auto"/>
                    <w:rPr>
                      <w:rFonts w:eastAsia="仿宋"/>
                      <w:color w:val="000000" w:themeColor="text1"/>
                      <w:lang w:val="en-US"/>
                      <w14:textFill>
                        <w14:solidFill>
                          <w14:schemeClr w14:val="tx1"/>
                        </w14:solidFill>
                      </w14:textFill>
                    </w:rPr>
                  </w:pPr>
                  <w:r>
                    <w:rPr>
                      <w:rFonts w:hint="eastAsia" w:eastAsia="仿宋"/>
                      <w:color w:val="000000" w:themeColor="text1"/>
                      <w:lang w:val="en-US"/>
                      <w14:textFill>
                        <w14:solidFill>
                          <w14:schemeClr w14:val="tx1"/>
                        </w14:solidFill>
                      </w14:textFill>
                    </w:rPr>
                    <w:t>污水处理站地埋，定期喷洒除臭剂</w:t>
                  </w:r>
                </w:p>
              </w:tc>
              <w:tc>
                <w:tcPr>
                  <w:tcW w:w="1140" w:type="dxa"/>
                  <w:vAlign w:val="center"/>
                </w:tcPr>
                <w:p w14:paraId="11A08040">
                  <w:pPr>
                    <w:pStyle w:val="31"/>
                    <w:adjustRightInd w:val="0"/>
                    <w:snapToGrid w:val="0"/>
                    <w:spacing w:line="240" w:lineRule="auto"/>
                    <w:rPr>
                      <w:rFonts w:eastAsia="仿宋"/>
                      <w:color w:val="000000" w:themeColor="text1"/>
                      <w:lang w:val="en-US"/>
                      <w14:textFill>
                        <w14:solidFill>
                          <w14:schemeClr w14:val="tx1"/>
                        </w14:solidFill>
                      </w14:textFill>
                    </w:rPr>
                  </w:pPr>
                  <w:r>
                    <w:rPr>
                      <w:rFonts w:hint="eastAsia" w:eastAsia="仿宋"/>
                      <w:color w:val="000000" w:themeColor="text1"/>
                      <w:lang w:val="en-US"/>
                      <w14:textFill>
                        <w14:solidFill>
                          <w14:schemeClr w14:val="tx1"/>
                        </w14:solidFill>
                      </w14:textFill>
                    </w:rPr>
                    <w:t>1.0</w:t>
                  </w:r>
                </w:p>
              </w:tc>
            </w:tr>
            <w:tr w14:paraId="636F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vAlign w:val="center"/>
                </w:tcPr>
                <w:p w14:paraId="155DA348">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废水</w:t>
                  </w:r>
                </w:p>
              </w:tc>
              <w:tc>
                <w:tcPr>
                  <w:tcW w:w="1503" w:type="dxa"/>
                  <w:vAlign w:val="center"/>
                </w:tcPr>
                <w:p w14:paraId="444DC079">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生产废水</w:t>
                  </w:r>
                </w:p>
              </w:tc>
              <w:tc>
                <w:tcPr>
                  <w:tcW w:w="4443" w:type="dxa"/>
                  <w:vAlign w:val="center"/>
                </w:tcPr>
                <w:p w14:paraId="75DDA816">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自建污水处理站（调节池+</w:t>
                  </w:r>
                  <w:r>
                    <w:rPr>
                      <w:rFonts w:hint="eastAsia" w:eastAsia="仿宋"/>
                      <w:color w:val="000000" w:themeColor="text1"/>
                      <w:lang w:val="en-US"/>
                      <w14:textFill>
                        <w14:solidFill>
                          <w14:schemeClr w14:val="tx1"/>
                        </w14:solidFill>
                      </w14:textFill>
                    </w:rPr>
                    <w:t>沉淀池+</w:t>
                  </w:r>
                  <w:r>
                    <w:rPr>
                      <w:rFonts w:eastAsia="仿宋"/>
                      <w:color w:val="000000" w:themeColor="text1"/>
                      <w:lang w:val="en-US"/>
                      <w14:textFill>
                        <w14:solidFill>
                          <w14:schemeClr w14:val="tx1"/>
                        </w14:solidFill>
                      </w14:textFill>
                    </w:rPr>
                    <w:t>一体化A2O设备+絮凝沉淀池+砂滤碳滤池）</w:t>
                  </w:r>
                </w:p>
              </w:tc>
              <w:tc>
                <w:tcPr>
                  <w:tcW w:w="1140" w:type="dxa"/>
                  <w:vAlign w:val="center"/>
                </w:tcPr>
                <w:p w14:paraId="538654CB">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1</w:t>
                  </w:r>
                  <w:r>
                    <w:rPr>
                      <w:rFonts w:hint="eastAsia" w:eastAsia="仿宋"/>
                      <w:color w:val="000000" w:themeColor="text1"/>
                      <w:lang w:val="en-US"/>
                      <w14:textFill>
                        <w14:solidFill>
                          <w14:schemeClr w14:val="tx1"/>
                        </w14:solidFill>
                      </w14:textFill>
                    </w:rPr>
                    <w:t>4.</w:t>
                  </w:r>
                  <w:r>
                    <w:rPr>
                      <w:rFonts w:eastAsia="仿宋"/>
                      <w:color w:val="000000" w:themeColor="text1"/>
                      <w:lang w:val="en-US"/>
                      <w14:textFill>
                        <w14:solidFill>
                          <w14:schemeClr w14:val="tx1"/>
                        </w14:solidFill>
                      </w14:textFill>
                    </w:rPr>
                    <w:t>0</w:t>
                  </w:r>
                </w:p>
              </w:tc>
            </w:tr>
            <w:tr w14:paraId="2F60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vAlign w:val="center"/>
                </w:tcPr>
                <w:p w14:paraId="53F9C120">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噪声</w:t>
                  </w:r>
                </w:p>
              </w:tc>
              <w:tc>
                <w:tcPr>
                  <w:tcW w:w="1503" w:type="dxa"/>
                  <w:vAlign w:val="center"/>
                </w:tcPr>
                <w:p w14:paraId="2F72DC17">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产噪设备</w:t>
                  </w:r>
                </w:p>
              </w:tc>
              <w:tc>
                <w:tcPr>
                  <w:tcW w:w="4443" w:type="dxa"/>
                  <w:vAlign w:val="center"/>
                </w:tcPr>
                <w:p w14:paraId="647234AC">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各设备置于室内，建筑隔声，选用低噪声、振动小的设备，基础安装减振器，对涉及的各类风机与水泵安装减震基础、管道采用柔性接头； </w:t>
                  </w:r>
                </w:p>
              </w:tc>
              <w:tc>
                <w:tcPr>
                  <w:tcW w:w="1140" w:type="dxa"/>
                  <w:vAlign w:val="center"/>
                </w:tcPr>
                <w:p w14:paraId="0C5B8DEB">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2.0</w:t>
                  </w:r>
                </w:p>
              </w:tc>
            </w:tr>
            <w:tr w14:paraId="29C5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vMerge w:val="restart"/>
                  <w:vAlign w:val="center"/>
                </w:tcPr>
                <w:p w14:paraId="1682AB0D">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固废</w:t>
                  </w:r>
                </w:p>
              </w:tc>
              <w:tc>
                <w:tcPr>
                  <w:tcW w:w="1503" w:type="dxa"/>
                  <w:vAlign w:val="center"/>
                </w:tcPr>
                <w:p w14:paraId="2DE8C32D">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生活垃圾</w:t>
                  </w:r>
                </w:p>
              </w:tc>
              <w:tc>
                <w:tcPr>
                  <w:tcW w:w="4443" w:type="dxa"/>
                  <w:vAlign w:val="center"/>
                </w:tcPr>
                <w:p w14:paraId="55946AB1">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垃圾桶</w:t>
                  </w:r>
                </w:p>
              </w:tc>
              <w:tc>
                <w:tcPr>
                  <w:tcW w:w="1140" w:type="dxa"/>
                  <w:vAlign w:val="center"/>
                </w:tcPr>
                <w:p w14:paraId="39CDDDDF">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0.1</w:t>
                  </w:r>
                </w:p>
              </w:tc>
            </w:tr>
            <w:tr w14:paraId="5DC0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49" w:type="dxa"/>
                  <w:vMerge w:val="continue"/>
                  <w:vAlign w:val="center"/>
                </w:tcPr>
                <w:p w14:paraId="179E1B60">
                  <w:pPr>
                    <w:pStyle w:val="31"/>
                    <w:adjustRightInd w:val="0"/>
                    <w:snapToGrid w:val="0"/>
                    <w:spacing w:line="240" w:lineRule="auto"/>
                    <w:rPr>
                      <w:rFonts w:eastAsia="仿宋"/>
                      <w:color w:val="000000" w:themeColor="text1"/>
                      <w14:textFill>
                        <w14:solidFill>
                          <w14:schemeClr w14:val="tx1"/>
                        </w14:solidFill>
                      </w14:textFill>
                    </w:rPr>
                  </w:pPr>
                </w:p>
              </w:tc>
              <w:tc>
                <w:tcPr>
                  <w:tcW w:w="1503" w:type="dxa"/>
                  <w:vAlign w:val="center"/>
                </w:tcPr>
                <w:p w14:paraId="278CEABF">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危险废物</w:t>
                  </w:r>
                </w:p>
              </w:tc>
              <w:tc>
                <w:tcPr>
                  <w:tcW w:w="4443" w:type="dxa"/>
                  <w:vAlign w:val="center"/>
                </w:tcPr>
                <w:p w14:paraId="6416760E">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lang w:val="en-US"/>
                      <w14:textFill>
                        <w14:solidFill>
                          <w14:schemeClr w14:val="tx1"/>
                        </w14:solidFill>
                      </w14:textFill>
                    </w:rPr>
                    <w:t>危废贮存库</w:t>
                  </w:r>
                  <w:r>
                    <w:rPr>
                      <w:rFonts w:eastAsia="仿宋"/>
                      <w:color w:val="000000" w:themeColor="text1"/>
                      <w14:textFill>
                        <w14:solidFill>
                          <w14:schemeClr w14:val="tx1"/>
                        </w14:solidFill>
                      </w14:textFill>
                    </w:rPr>
                    <w:t>1座，不少于</w:t>
                  </w:r>
                  <w:r>
                    <w:rPr>
                      <w:rFonts w:eastAsia="仿宋"/>
                      <w:color w:val="000000" w:themeColor="text1"/>
                      <w:lang w:val="en-US"/>
                      <w14:textFill>
                        <w14:solidFill>
                          <w14:schemeClr w14:val="tx1"/>
                        </w14:solidFill>
                      </w14:textFill>
                    </w:rPr>
                    <w:t>10.0</w:t>
                  </w:r>
                  <w:r>
                    <w:rPr>
                      <w:rFonts w:eastAsia="仿宋"/>
                      <w:color w:val="000000" w:themeColor="text1"/>
                      <w14:textFill>
                        <w14:solidFill>
                          <w14:schemeClr w14:val="tx1"/>
                        </w14:solidFill>
                      </w14:textFill>
                    </w:rPr>
                    <w:t>m</w:t>
                  </w:r>
                  <w:r>
                    <w:rPr>
                      <w:rFonts w:eastAsia="仿宋"/>
                      <w:color w:val="000000" w:themeColor="text1"/>
                      <w:vertAlign w:val="superscript"/>
                      <w14:textFill>
                        <w14:solidFill>
                          <w14:schemeClr w14:val="tx1"/>
                        </w14:solidFill>
                      </w14:textFill>
                    </w:rPr>
                    <w:t>2</w:t>
                  </w:r>
                </w:p>
              </w:tc>
              <w:tc>
                <w:tcPr>
                  <w:tcW w:w="1140" w:type="dxa"/>
                  <w:vAlign w:val="center"/>
                </w:tcPr>
                <w:p w14:paraId="4CBBDAAA">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2.0</w:t>
                  </w:r>
                </w:p>
              </w:tc>
            </w:tr>
            <w:tr w14:paraId="0086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5" w:type="dxa"/>
                  <w:gridSpan w:val="3"/>
                  <w:vAlign w:val="center"/>
                </w:tcPr>
                <w:p w14:paraId="401F55BE">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合计</w:t>
                  </w:r>
                </w:p>
              </w:tc>
              <w:tc>
                <w:tcPr>
                  <w:tcW w:w="1140" w:type="dxa"/>
                  <w:vAlign w:val="center"/>
                </w:tcPr>
                <w:p w14:paraId="0D293298">
                  <w:pPr>
                    <w:pStyle w:val="31"/>
                    <w:adjustRightInd w:val="0"/>
                    <w:snapToGrid w:val="0"/>
                    <w:spacing w:line="240" w:lineRule="auto"/>
                    <w:rPr>
                      <w:rFonts w:eastAsia="仿宋"/>
                      <w:color w:val="000000" w:themeColor="text1"/>
                      <w:lang w:val="en-US"/>
                      <w14:textFill>
                        <w14:solidFill>
                          <w14:schemeClr w14:val="tx1"/>
                        </w14:solidFill>
                      </w14:textFill>
                    </w:rPr>
                  </w:pPr>
                  <w:r>
                    <w:rPr>
                      <w:rFonts w:eastAsia="仿宋"/>
                      <w:color w:val="000000" w:themeColor="text1"/>
                      <w:lang w:val="en-US"/>
                      <w14:textFill>
                        <w14:solidFill>
                          <w14:schemeClr w14:val="tx1"/>
                        </w14:solidFill>
                      </w14:textFill>
                    </w:rPr>
                    <w:t>29.1</w:t>
                  </w:r>
                </w:p>
              </w:tc>
            </w:tr>
          </w:tbl>
          <w:p w14:paraId="46AE6641">
            <w:pPr>
              <w:spacing w:line="360" w:lineRule="auto"/>
              <w:ind w:firstLine="442"/>
              <w:jc w:val="left"/>
              <w:rPr>
                <w:rFonts w:eastAsia="仿宋"/>
                <w:bCs/>
                <w:color w:val="000000" w:themeColor="text1"/>
                <w:spacing w:val="-10"/>
                <w:szCs w:val="21"/>
                <w14:textFill>
                  <w14:solidFill>
                    <w14:schemeClr w14:val="tx1"/>
                  </w14:solidFill>
                </w14:textFill>
              </w:rPr>
            </w:pPr>
          </w:p>
          <w:p w14:paraId="2B959379">
            <w:pPr>
              <w:pStyle w:val="5"/>
              <w:ind w:firstLine="380"/>
              <w:rPr>
                <w:rFonts w:eastAsia="仿宋"/>
                <w:bCs/>
                <w:color w:val="000000" w:themeColor="text1"/>
                <w:spacing w:val="-10"/>
                <w:szCs w:val="21"/>
                <w14:textFill>
                  <w14:solidFill>
                    <w14:schemeClr w14:val="tx1"/>
                  </w14:solidFill>
                </w14:textFill>
              </w:rPr>
            </w:pPr>
          </w:p>
          <w:p w14:paraId="24474F51">
            <w:pPr>
              <w:pStyle w:val="19"/>
              <w:ind w:firstLine="190"/>
              <w:rPr>
                <w:rFonts w:eastAsia="仿宋"/>
                <w:bCs/>
                <w:color w:val="000000" w:themeColor="text1"/>
                <w:spacing w:val="-10"/>
                <w:szCs w:val="21"/>
                <w14:textFill>
                  <w14:solidFill>
                    <w14:schemeClr w14:val="tx1"/>
                  </w14:solidFill>
                </w14:textFill>
              </w:rPr>
            </w:pPr>
          </w:p>
          <w:p w14:paraId="5EBA9F68">
            <w:pPr>
              <w:rPr>
                <w:rFonts w:eastAsia="仿宋"/>
                <w:bCs/>
                <w:color w:val="000000" w:themeColor="text1"/>
                <w:spacing w:val="-10"/>
                <w:szCs w:val="21"/>
                <w14:textFill>
                  <w14:solidFill>
                    <w14:schemeClr w14:val="tx1"/>
                  </w14:solidFill>
                </w14:textFill>
              </w:rPr>
            </w:pPr>
          </w:p>
          <w:p w14:paraId="38822F79">
            <w:pPr>
              <w:pStyle w:val="5"/>
              <w:ind w:firstLine="380"/>
              <w:rPr>
                <w:rFonts w:eastAsia="仿宋"/>
                <w:bCs/>
                <w:color w:val="000000" w:themeColor="text1"/>
                <w:spacing w:val="-10"/>
                <w:szCs w:val="21"/>
                <w14:textFill>
                  <w14:solidFill>
                    <w14:schemeClr w14:val="tx1"/>
                  </w14:solidFill>
                </w14:textFill>
              </w:rPr>
            </w:pPr>
          </w:p>
          <w:p w14:paraId="756414DD">
            <w:pPr>
              <w:spacing w:line="360" w:lineRule="auto"/>
              <w:jc w:val="left"/>
              <w:rPr>
                <w:rFonts w:eastAsia="仿宋"/>
                <w:bCs/>
                <w:color w:val="000000" w:themeColor="text1"/>
                <w:spacing w:val="-10"/>
                <w:szCs w:val="21"/>
                <w14:textFill>
                  <w14:solidFill>
                    <w14:schemeClr w14:val="tx1"/>
                  </w14:solidFill>
                </w14:textFill>
              </w:rPr>
            </w:pPr>
          </w:p>
          <w:p w14:paraId="1B814F4F">
            <w:pPr>
              <w:spacing w:line="360" w:lineRule="auto"/>
              <w:jc w:val="left"/>
              <w:rPr>
                <w:rFonts w:eastAsia="仿宋"/>
                <w:bCs/>
                <w:color w:val="000000" w:themeColor="text1"/>
                <w:spacing w:val="-10"/>
                <w:szCs w:val="21"/>
                <w14:textFill>
                  <w14:solidFill>
                    <w14:schemeClr w14:val="tx1"/>
                  </w14:solidFill>
                </w14:textFill>
              </w:rPr>
            </w:pPr>
          </w:p>
          <w:p w14:paraId="4ACC4844">
            <w:pPr>
              <w:spacing w:line="360" w:lineRule="auto"/>
              <w:jc w:val="left"/>
              <w:rPr>
                <w:rFonts w:eastAsia="仿宋"/>
                <w:bCs/>
                <w:color w:val="000000" w:themeColor="text1"/>
                <w:spacing w:val="-10"/>
                <w:szCs w:val="21"/>
                <w14:textFill>
                  <w14:solidFill>
                    <w14:schemeClr w14:val="tx1"/>
                  </w14:solidFill>
                </w14:textFill>
              </w:rPr>
            </w:pPr>
          </w:p>
          <w:p w14:paraId="19FD25E2">
            <w:pPr>
              <w:spacing w:line="360" w:lineRule="auto"/>
              <w:jc w:val="left"/>
              <w:rPr>
                <w:rFonts w:eastAsia="仿宋"/>
                <w:bCs/>
                <w:color w:val="000000" w:themeColor="text1"/>
                <w:spacing w:val="-10"/>
                <w:szCs w:val="21"/>
                <w14:textFill>
                  <w14:solidFill>
                    <w14:schemeClr w14:val="tx1"/>
                  </w14:solidFill>
                </w14:textFill>
              </w:rPr>
            </w:pPr>
          </w:p>
          <w:p w14:paraId="1FA30607">
            <w:pPr>
              <w:spacing w:line="360" w:lineRule="auto"/>
              <w:jc w:val="left"/>
              <w:rPr>
                <w:rFonts w:eastAsia="仿宋"/>
                <w:bCs/>
                <w:color w:val="000000" w:themeColor="text1"/>
                <w:spacing w:val="-10"/>
                <w:szCs w:val="21"/>
                <w14:textFill>
                  <w14:solidFill>
                    <w14:schemeClr w14:val="tx1"/>
                  </w14:solidFill>
                </w14:textFill>
              </w:rPr>
            </w:pPr>
          </w:p>
          <w:p w14:paraId="4C2AF37D">
            <w:pPr>
              <w:spacing w:line="360" w:lineRule="auto"/>
              <w:jc w:val="left"/>
              <w:rPr>
                <w:rFonts w:eastAsia="仿宋"/>
                <w:bCs/>
                <w:color w:val="000000" w:themeColor="text1"/>
                <w:spacing w:val="-10"/>
                <w:szCs w:val="21"/>
                <w14:textFill>
                  <w14:solidFill>
                    <w14:schemeClr w14:val="tx1"/>
                  </w14:solidFill>
                </w14:textFill>
              </w:rPr>
            </w:pPr>
          </w:p>
          <w:p w14:paraId="26CBDE0D">
            <w:pPr>
              <w:spacing w:line="360" w:lineRule="auto"/>
              <w:jc w:val="left"/>
              <w:rPr>
                <w:rFonts w:eastAsia="仿宋"/>
                <w:bCs/>
                <w:color w:val="000000" w:themeColor="text1"/>
                <w:spacing w:val="-10"/>
                <w:szCs w:val="21"/>
                <w14:textFill>
                  <w14:solidFill>
                    <w14:schemeClr w14:val="tx1"/>
                  </w14:solidFill>
                </w14:textFill>
              </w:rPr>
            </w:pPr>
          </w:p>
          <w:p w14:paraId="761251D1">
            <w:pPr>
              <w:spacing w:line="360" w:lineRule="auto"/>
              <w:jc w:val="left"/>
              <w:rPr>
                <w:rFonts w:eastAsia="仿宋"/>
                <w:bCs/>
                <w:color w:val="000000" w:themeColor="text1"/>
                <w:spacing w:val="-10"/>
                <w:szCs w:val="21"/>
                <w14:textFill>
                  <w14:solidFill>
                    <w14:schemeClr w14:val="tx1"/>
                  </w14:solidFill>
                </w14:textFill>
              </w:rPr>
            </w:pPr>
          </w:p>
          <w:p w14:paraId="37D9A880">
            <w:pPr>
              <w:spacing w:line="360" w:lineRule="auto"/>
              <w:jc w:val="left"/>
              <w:rPr>
                <w:rFonts w:eastAsia="仿宋"/>
                <w:bCs/>
                <w:color w:val="000000" w:themeColor="text1"/>
                <w:spacing w:val="-10"/>
                <w:szCs w:val="21"/>
                <w14:textFill>
                  <w14:solidFill>
                    <w14:schemeClr w14:val="tx1"/>
                  </w14:solidFill>
                </w14:textFill>
              </w:rPr>
            </w:pPr>
          </w:p>
          <w:p w14:paraId="34220DCB">
            <w:pPr>
              <w:spacing w:line="360" w:lineRule="auto"/>
              <w:jc w:val="left"/>
              <w:rPr>
                <w:rFonts w:eastAsia="仿宋"/>
                <w:bCs/>
                <w:color w:val="000000" w:themeColor="text1"/>
                <w:spacing w:val="-10"/>
                <w:szCs w:val="21"/>
                <w14:textFill>
                  <w14:solidFill>
                    <w14:schemeClr w14:val="tx1"/>
                  </w14:solidFill>
                </w14:textFill>
              </w:rPr>
            </w:pPr>
          </w:p>
          <w:p w14:paraId="1977EFAD">
            <w:pPr>
              <w:spacing w:line="360" w:lineRule="auto"/>
              <w:jc w:val="left"/>
              <w:rPr>
                <w:rFonts w:eastAsia="仿宋"/>
                <w:bCs/>
                <w:color w:val="000000" w:themeColor="text1"/>
                <w:spacing w:val="-10"/>
                <w:szCs w:val="21"/>
                <w14:textFill>
                  <w14:solidFill>
                    <w14:schemeClr w14:val="tx1"/>
                  </w14:solidFill>
                </w14:textFill>
              </w:rPr>
            </w:pPr>
          </w:p>
          <w:p w14:paraId="29328BE7">
            <w:pPr>
              <w:spacing w:line="360" w:lineRule="auto"/>
              <w:jc w:val="left"/>
              <w:rPr>
                <w:rFonts w:eastAsia="仿宋"/>
                <w:bCs/>
                <w:color w:val="000000" w:themeColor="text1"/>
                <w:spacing w:val="-10"/>
                <w:szCs w:val="21"/>
                <w14:textFill>
                  <w14:solidFill>
                    <w14:schemeClr w14:val="tx1"/>
                  </w14:solidFill>
                </w14:textFill>
              </w:rPr>
            </w:pPr>
          </w:p>
          <w:p w14:paraId="132DDE69">
            <w:pPr>
              <w:spacing w:line="360" w:lineRule="auto"/>
              <w:jc w:val="left"/>
              <w:rPr>
                <w:rFonts w:eastAsia="仿宋"/>
                <w:bCs/>
                <w:color w:val="000000" w:themeColor="text1"/>
                <w:spacing w:val="-10"/>
                <w:szCs w:val="21"/>
                <w14:textFill>
                  <w14:solidFill>
                    <w14:schemeClr w14:val="tx1"/>
                  </w14:solidFill>
                </w14:textFill>
              </w:rPr>
            </w:pPr>
          </w:p>
          <w:p w14:paraId="61BA0C2D">
            <w:pPr>
              <w:spacing w:line="360" w:lineRule="auto"/>
              <w:jc w:val="left"/>
              <w:rPr>
                <w:rFonts w:eastAsia="仿宋"/>
                <w:bCs/>
                <w:color w:val="000000" w:themeColor="text1"/>
                <w:spacing w:val="-10"/>
                <w:szCs w:val="21"/>
                <w14:textFill>
                  <w14:solidFill>
                    <w14:schemeClr w14:val="tx1"/>
                  </w14:solidFill>
                </w14:textFill>
              </w:rPr>
            </w:pPr>
          </w:p>
          <w:p w14:paraId="397216BB">
            <w:pPr>
              <w:spacing w:line="360" w:lineRule="auto"/>
              <w:jc w:val="left"/>
              <w:rPr>
                <w:rFonts w:eastAsia="仿宋"/>
                <w:bCs/>
                <w:color w:val="000000" w:themeColor="text1"/>
                <w:spacing w:val="-10"/>
                <w:szCs w:val="21"/>
                <w14:textFill>
                  <w14:solidFill>
                    <w14:schemeClr w14:val="tx1"/>
                  </w14:solidFill>
                </w14:textFill>
              </w:rPr>
            </w:pPr>
          </w:p>
          <w:p w14:paraId="68DECB7D">
            <w:pPr>
              <w:spacing w:line="360" w:lineRule="auto"/>
              <w:jc w:val="left"/>
              <w:rPr>
                <w:rFonts w:eastAsia="仿宋"/>
                <w:bCs/>
                <w:color w:val="000000" w:themeColor="text1"/>
                <w:spacing w:val="-10"/>
                <w:szCs w:val="21"/>
                <w14:textFill>
                  <w14:solidFill>
                    <w14:schemeClr w14:val="tx1"/>
                  </w14:solidFill>
                </w14:textFill>
              </w:rPr>
            </w:pPr>
          </w:p>
        </w:tc>
      </w:tr>
    </w:tbl>
    <w:p w14:paraId="7028EE03">
      <w:pPr>
        <w:pStyle w:val="18"/>
        <w:adjustRightInd w:val="0"/>
        <w:snapToGrid w:val="0"/>
        <w:spacing w:before="0" w:beforeAutospacing="0" w:after="0" w:afterAutospacing="0"/>
        <w:jc w:val="center"/>
        <w:outlineLvl w:val="0"/>
        <w:rPr>
          <w:rFonts w:ascii="Times New Roman" w:hAnsi="Times New Roman" w:eastAsia="仿宋"/>
          <w:b/>
          <w:snapToGrid w:val="0"/>
          <w:color w:val="000000" w:themeColor="text1"/>
          <w:sz w:val="32"/>
          <w:szCs w:val="32"/>
          <w14:textFill>
            <w14:solidFill>
              <w14:schemeClr w14:val="tx1"/>
            </w14:solidFill>
          </w14:textFill>
        </w:rPr>
      </w:pPr>
      <w:r>
        <w:rPr>
          <w:rFonts w:ascii="Times New Roman" w:hAnsi="Times New Roman" w:eastAsia="仿宋"/>
          <w:b/>
          <w:snapToGrid w:val="0"/>
          <w:color w:val="000000" w:themeColor="text1"/>
          <w:sz w:val="32"/>
          <w:szCs w:val="32"/>
          <w14:textFill>
            <w14:solidFill>
              <w14:schemeClr w14:val="tx1"/>
            </w14:solidFill>
          </w14:textFill>
        </w:rPr>
        <w:t>五、</w:t>
      </w:r>
      <w:bookmarkStart w:id="43" w:name="_Hlk54167917"/>
      <w:r>
        <w:rPr>
          <w:rFonts w:ascii="Times New Roman" w:hAnsi="Times New Roman" w:eastAsia="仿宋"/>
          <w:b/>
          <w:snapToGrid w:val="0"/>
          <w:color w:val="000000" w:themeColor="text1"/>
          <w:sz w:val="32"/>
          <w:szCs w:val="32"/>
          <w14:textFill>
            <w14:solidFill>
              <w14:schemeClr w14:val="tx1"/>
            </w14:solidFill>
          </w14:textFill>
        </w:rPr>
        <w:t>环境保护措施监督检查清单</w:t>
      </w:r>
      <w:bookmarkEnd w:id="43"/>
    </w:p>
    <w:tbl>
      <w:tblPr>
        <w:tblStyle w:val="20"/>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701"/>
        <w:gridCol w:w="1417"/>
        <w:gridCol w:w="1923"/>
        <w:gridCol w:w="2209"/>
      </w:tblGrid>
      <w:tr w14:paraId="0F94A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50" w:type="dxa"/>
            <w:tcBorders>
              <w:tl2br w:val="single" w:color="auto" w:sz="4" w:space="0"/>
            </w:tcBorders>
          </w:tcPr>
          <w:p w14:paraId="6D3FCEFD">
            <w:pPr>
              <w:adjustRightInd w:val="0"/>
              <w:snapToGrid w:val="0"/>
              <w:ind w:firstLine="84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内容</w:t>
            </w:r>
          </w:p>
          <w:p w14:paraId="43F4C150">
            <w:pPr>
              <w:adjustRightInd w:val="0"/>
              <w:snapToGrid w:val="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要素</w:t>
            </w:r>
          </w:p>
        </w:tc>
        <w:tc>
          <w:tcPr>
            <w:tcW w:w="1701" w:type="dxa"/>
            <w:vAlign w:val="center"/>
          </w:tcPr>
          <w:p w14:paraId="1FA8E837">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排放口(编号、</w:t>
            </w:r>
          </w:p>
          <w:p w14:paraId="2DE14AC4">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名称)/污染源</w:t>
            </w:r>
          </w:p>
        </w:tc>
        <w:tc>
          <w:tcPr>
            <w:tcW w:w="1417" w:type="dxa"/>
            <w:vAlign w:val="center"/>
          </w:tcPr>
          <w:p w14:paraId="36FE114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污染物项目</w:t>
            </w:r>
          </w:p>
        </w:tc>
        <w:tc>
          <w:tcPr>
            <w:tcW w:w="1923" w:type="dxa"/>
            <w:vAlign w:val="center"/>
          </w:tcPr>
          <w:p w14:paraId="4BEA977B">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环境保护措施</w:t>
            </w:r>
          </w:p>
        </w:tc>
        <w:tc>
          <w:tcPr>
            <w:tcW w:w="2209" w:type="dxa"/>
            <w:vAlign w:val="center"/>
          </w:tcPr>
          <w:p w14:paraId="01C221BA">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执行标准</w:t>
            </w:r>
          </w:p>
        </w:tc>
      </w:tr>
      <w:tr w14:paraId="0A3D8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50" w:type="dxa"/>
            <w:vMerge w:val="restart"/>
            <w:vAlign w:val="center"/>
          </w:tcPr>
          <w:p w14:paraId="53DC71B6">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大气环境</w:t>
            </w:r>
          </w:p>
        </w:tc>
        <w:tc>
          <w:tcPr>
            <w:tcW w:w="1701" w:type="dxa"/>
            <w:vMerge w:val="restart"/>
            <w:vAlign w:val="center"/>
          </w:tcPr>
          <w:p w14:paraId="4B032F5B">
            <w:pPr>
              <w:pStyle w:val="31"/>
              <w:rPr>
                <w:rFonts w:eastAsia="仿宋"/>
                <w:color w:val="000000" w:themeColor="text1"/>
                <w:sz w:val="24"/>
                <w:szCs w:val="24"/>
                <w:lang w:val="en-US"/>
                <w14:textFill>
                  <w14:solidFill>
                    <w14:schemeClr w14:val="tx1"/>
                  </w14:solidFill>
                </w14:textFill>
              </w:rPr>
            </w:pPr>
            <w:r>
              <w:rPr>
                <w:rFonts w:eastAsia="仿宋"/>
                <w:color w:val="000000" w:themeColor="text1"/>
                <w:sz w:val="24"/>
                <w:szCs w:val="24"/>
                <w:lang w:val="en-US"/>
                <w14:textFill>
                  <w14:solidFill>
                    <w14:schemeClr w14:val="tx1"/>
                  </w14:solidFill>
                </w14:textFill>
              </w:rPr>
              <w:t>生产废气排放口（DA001）</w:t>
            </w:r>
          </w:p>
        </w:tc>
        <w:tc>
          <w:tcPr>
            <w:tcW w:w="1417" w:type="dxa"/>
            <w:vAlign w:val="center"/>
          </w:tcPr>
          <w:p w14:paraId="543C8089">
            <w:pPr>
              <w:pStyle w:val="31"/>
              <w:rPr>
                <w:rFonts w:eastAsia="仿宋"/>
                <w:color w:val="000000" w:themeColor="text1"/>
                <w:sz w:val="24"/>
                <w:szCs w:val="24"/>
                <w:lang w:val="en-US"/>
                <w14:textFill>
                  <w14:solidFill>
                    <w14:schemeClr w14:val="tx1"/>
                  </w14:solidFill>
                </w14:textFill>
              </w:rPr>
            </w:pPr>
            <w:r>
              <w:rPr>
                <w:rFonts w:eastAsia="仿宋"/>
                <w:bCs/>
                <w:color w:val="000000" w:themeColor="text1"/>
                <w:sz w:val="24"/>
                <w:szCs w:val="24"/>
                <w:lang w:val="en-US"/>
                <w14:textFill>
                  <w14:solidFill>
                    <w14:schemeClr w14:val="tx1"/>
                  </w14:solidFill>
                </w14:textFill>
              </w:rPr>
              <w:t>非甲烷总烃</w:t>
            </w:r>
          </w:p>
        </w:tc>
        <w:tc>
          <w:tcPr>
            <w:tcW w:w="1923" w:type="dxa"/>
            <w:vMerge w:val="restart"/>
            <w:vAlign w:val="center"/>
          </w:tcPr>
          <w:p w14:paraId="301BF6BD">
            <w:pPr>
              <w:pStyle w:val="31"/>
              <w:rPr>
                <w:rFonts w:eastAsia="仿宋"/>
                <w:bCs/>
                <w:color w:val="000000" w:themeColor="text1"/>
                <w:sz w:val="24"/>
                <w:szCs w:val="24"/>
                <w:lang w:val="en-US"/>
                <w14:textFill>
                  <w14:solidFill>
                    <w14:schemeClr w14:val="tx1"/>
                  </w14:solidFill>
                </w14:textFill>
              </w:rPr>
            </w:pPr>
            <w:r>
              <w:rPr>
                <w:rFonts w:eastAsia="仿宋"/>
                <w:bCs/>
                <w:color w:val="000000" w:themeColor="text1"/>
                <w:sz w:val="24"/>
                <w:szCs w:val="24"/>
                <w:lang w:val="en-US"/>
                <w14:textFill>
                  <w14:solidFill>
                    <w14:schemeClr w14:val="tx1"/>
                  </w14:solidFill>
                </w14:textFill>
              </w:rPr>
              <w:t>集气罩+布袋除尘器+活性炭吸附+15m排气筒</w:t>
            </w:r>
          </w:p>
        </w:tc>
        <w:tc>
          <w:tcPr>
            <w:tcW w:w="2209" w:type="dxa"/>
            <w:vMerge w:val="restart"/>
            <w:vAlign w:val="center"/>
          </w:tcPr>
          <w:p w14:paraId="3BD58AE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《涂料、油墨及胶黏剂工业大气污染物排放标准》（GB37824-2019）表1标准限值</w:t>
            </w:r>
          </w:p>
        </w:tc>
      </w:tr>
      <w:tr w14:paraId="62CCBA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50" w:type="dxa"/>
            <w:vMerge w:val="continue"/>
            <w:vAlign w:val="center"/>
          </w:tcPr>
          <w:p w14:paraId="749EDCD3">
            <w:pPr>
              <w:adjustRightInd w:val="0"/>
              <w:snapToGrid w:val="0"/>
              <w:jc w:val="center"/>
              <w:rPr>
                <w:rFonts w:eastAsia="仿宋"/>
                <w:color w:val="000000" w:themeColor="text1"/>
                <w:sz w:val="24"/>
                <w14:textFill>
                  <w14:solidFill>
                    <w14:schemeClr w14:val="tx1"/>
                  </w14:solidFill>
                </w14:textFill>
              </w:rPr>
            </w:pPr>
          </w:p>
        </w:tc>
        <w:tc>
          <w:tcPr>
            <w:tcW w:w="1701" w:type="dxa"/>
            <w:vMerge w:val="continue"/>
            <w:vAlign w:val="center"/>
          </w:tcPr>
          <w:p w14:paraId="0D8A811E">
            <w:pPr>
              <w:pStyle w:val="31"/>
              <w:rPr>
                <w:rFonts w:eastAsia="仿宋"/>
                <w:color w:val="000000" w:themeColor="text1"/>
                <w:sz w:val="24"/>
                <w:szCs w:val="24"/>
                <w:lang w:val="en-US"/>
                <w14:textFill>
                  <w14:solidFill>
                    <w14:schemeClr w14:val="tx1"/>
                  </w14:solidFill>
                </w14:textFill>
              </w:rPr>
            </w:pPr>
          </w:p>
        </w:tc>
        <w:tc>
          <w:tcPr>
            <w:tcW w:w="1417" w:type="dxa"/>
            <w:vAlign w:val="center"/>
          </w:tcPr>
          <w:p w14:paraId="1588161F">
            <w:pPr>
              <w:pStyle w:val="31"/>
              <w:rPr>
                <w:rFonts w:eastAsia="仿宋"/>
                <w:bCs/>
                <w:color w:val="000000" w:themeColor="text1"/>
                <w:sz w:val="24"/>
                <w:szCs w:val="24"/>
                <w:lang w:val="en-US"/>
                <w14:textFill>
                  <w14:solidFill>
                    <w14:schemeClr w14:val="tx1"/>
                  </w14:solidFill>
                </w14:textFill>
              </w:rPr>
            </w:pPr>
            <w:r>
              <w:rPr>
                <w:rFonts w:eastAsia="仿宋"/>
                <w:bCs/>
                <w:color w:val="000000" w:themeColor="text1"/>
                <w:sz w:val="24"/>
                <w:szCs w:val="24"/>
                <w:lang w:val="en-US"/>
                <w14:textFill>
                  <w14:solidFill>
                    <w14:schemeClr w14:val="tx1"/>
                  </w14:solidFill>
                </w14:textFill>
              </w:rPr>
              <w:t>颗粒物</w:t>
            </w:r>
          </w:p>
        </w:tc>
        <w:tc>
          <w:tcPr>
            <w:tcW w:w="1923" w:type="dxa"/>
            <w:vMerge w:val="continue"/>
            <w:vAlign w:val="center"/>
          </w:tcPr>
          <w:p w14:paraId="20C55BE9">
            <w:pPr>
              <w:pStyle w:val="31"/>
              <w:rPr>
                <w:rFonts w:eastAsia="仿宋"/>
                <w:bCs/>
                <w:color w:val="000000" w:themeColor="text1"/>
                <w:sz w:val="24"/>
                <w:szCs w:val="24"/>
                <w:lang w:val="en-US"/>
                <w14:textFill>
                  <w14:solidFill>
                    <w14:schemeClr w14:val="tx1"/>
                  </w14:solidFill>
                </w14:textFill>
              </w:rPr>
            </w:pPr>
          </w:p>
        </w:tc>
        <w:tc>
          <w:tcPr>
            <w:tcW w:w="2209" w:type="dxa"/>
            <w:vMerge w:val="continue"/>
            <w:vAlign w:val="center"/>
          </w:tcPr>
          <w:p w14:paraId="4E63B968">
            <w:pPr>
              <w:adjustRightInd w:val="0"/>
              <w:snapToGrid w:val="0"/>
              <w:jc w:val="center"/>
              <w:rPr>
                <w:rFonts w:eastAsia="仿宋"/>
                <w:color w:val="000000" w:themeColor="text1"/>
                <w:sz w:val="24"/>
                <w14:textFill>
                  <w14:solidFill>
                    <w14:schemeClr w14:val="tx1"/>
                  </w14:solidFill>
                </w14:textFill>
              </w:rPr>
            </w:pPr>
          </w:p>
        </w:tc>
      </w:tr>
      <w:tr w14:paraId="155B2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550" w:type="dxa"/>
            <w:vMerge w:val="continue"/>
            <w:vAlign w:val="center"/>
          </w:tcPr>
          <w:p w14:paraId="63243348">
            <w:pPr>
              <w:adjustRightInd w:val="0"/>
              <w:snapToGrid w:val="0"/>
              <w:jc w:val="center"/>
              <w:rPr>
                <w:rFonts w:eastAsia="仿宋"/>
                <w:color w:val="000000" w:themeColor="text1"/>
                <w:sz w:val="24"/>
                <w14:textFill>
                  <w14:solidFill>
                    <w14:schemeClr w14:val="tx1"/>
                  </w14:solidFill>
                </w14:textFill>
              </w:rPr>
            </w:pPr>
          </w:p>
        </w:tc>
        <w:tc>
          <w:tcPr>
            <w:tcW w:w="1701" w:type="dxa"/>
            <w:vAlign w:val="center"/>
          </w:tcPr>
          <w:p w14:paraId="7ED03675">
            <w:pPr>
              <w:pStyle w:val="31"/>
              <w:rPr>
                <w:rFonts w:eastAsia="仿宋"/>
                <w:color w:val="000000" w:themeColor="text1"/>
                <w:sz w:val="24"/>
                <w:szCs w:val="24"/>
                <w:lang w:val="en-US"/>
                <w14:textFill>
                  <w14:solidFill>
                    <w14:schemeClr w14:val="tx1"/>
                  </w14:solidFill>
                </w14:textFill>
              </w:rPr>
            </w:pPr>
            <w:r>
              <w:rPr>
                <w:rFonts w:eastAsia="仿宋"/>
                <w:color w:val="000000" w:themeColor="text1"/>
                <w:sz w:val="24"/>
                <w:szCs w:val="24"/>
                <w:lang w:val="en-US"/>
                <w14:textFill>
                  <w14:solidFill>
                    <w14:schemeClr w14:val="tx1"/>
                  </w14:solidFill>
                </w14:textFill>
              </w:rPr>
              <w:t>厂区内任意一点</w:t>
            </w:r>
          </w:p>
        </w:tc>
        <w:tc>
          <w:tcPr>
            <w:tcW w:w="1417" w:type="dxa"/>
            <w:vAlign w:val="center"/>
          </w:tcPr>
          <w:p w14:paraId="14C61686">
            <w:pPr>
              <w:pStyle w:val="31"/>
              <w:rPr>
                <w:rFonts w:eastAsia="仿宋"/>
                <w:bCs/>
                <w:color w:val="000000" w:themeColor="text1"/>
                <w:sz w:val="24"/>
                <w:szCs w:val="24"/>
                <w:lang w:val="en-US"/>
                <w14:textFill>
                  <w14:solidFill>
                    <w14:schemeClr w14:val="tx1"/>
                  </w14:solidFill>
                </w14:textFill>
              </w:rPr>
            </w:pPr>
            <w:r>
              <w:rPr>
                <w:rFonts w:eastAsia="仿宋"/>
                <w:bCs/>
                <w:color w:val="000000" w:themeColor="text1"/>
                <w:sz w:val="24"/>
                <w:szCs w:val="24"/>
                <w:lang w:val="en-US"/>
                <w14:textFill>
                  <w14:solidFill>
                    <w14:schemeClr w14:val="tx1"/>
                  </w14:solidFill>
                </w14:textFill>
              </w:rPr>
              <w:t>非甲烷总烃</w:t>
            </w:r>
          </w:p>
        </w:tc>
        <w:tc>
          <w:tcPr>
            <w:tcW w:w="1923" w:type="dxa"/>
            <w:vAlign w:val="center"/>
          </w:tcPr>
          <w:p w14:paraId="0E5ADB70">
            <w:pPr>
              <w:pStyle w:val="31"/>
              <w:rPr>
                <w:rFonts w:eastAsia="仿宋"/>
                <w:bCs/>
                <w:color w:val="000000" w:themeColor="text1"/>
                <w:sz w:val="24"/>
                <w:szCs w:val="24"/>
                <w:lang w:val="en-US"/>
                <w14:textFill>
                  <w14:solidFill>
                    <w14:schemeClr w14:val="tx1"/>
                  </w14:solidFill>
                </w14:textFill>
              </w:rPr>
            </w:pPr>
            <w:r>
              <w:rPr>
                <w:rFonts w:eastAsia="仿宋"/>
                <w:bCs/>
                <w:color w:val="000000" w:themeColor="text1"/>
                <w:sz w:val="24"/>
                <w:szCs w:val="24"/>
                <w:lang w:val="en-US"/>
                <w14:textFill>
                  <w14:solidFill>
                    <w14:schemeClr w14:val="tx1"/>
                  </w14:solidFill>
                </w14:textFill>
              </w:rPr>
              <w:t>生产车间密闭</w:t>
            </w:r>
          </w:p>
        </w:tc>
        <w:tc>
          <w:tcPr>
            <w:tcW w:w="2209" w:type="dxa"/>
            <w:vAlign w:val="center"/>
          </w:tcPr>
          <w:p w14:paraId="4EA11979">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《涂料、油墨及胶黏剂工业大气污染物排放标准》（GB37824-2019）中表B.1标准限值</w:t>
            </w:r>
          </w:p>
        </w:tc>
      </w:tr>
      <w:tr w14:paraId="4F4CF2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50" w:type="dxa"/>
            <w:vMerge w:val="continue"/>
            <w:vAlign w:val="center"/>
          </w:tcPr>
          <w:p w14:paraId="646353F7">
            <w:pPr>
              <w:adjustRightInd w:val="0"/>
              <w:snapToGrid w:val="0"/>
              <w:jc w:val="center"/>
              <w:rPr>
                <w:rFonts w:eastAsia="仿宋"/>
                <w:color w:val="000000" w:themeColor="text1"/>
                <w:sz w:val="24"/>
                <w14:textFill>
                  <w14:solidFill>
                    <w14:schemeClr w14:val="tx1"/>
                  </w14:solidFill>
                </w14:textFill>
              </w:rPr>
            </w:pPr>
          </w:p>
        </w:tc>
        <w:tc>
          <w:tcPr>
            <w:tcW w:w="1701" w:type="dxa"/>
            <w:vMerge w:val="restart"/>
            <w:vAlign w:val="center"/>
          </w:tcPr>
          <w:p w14:paraId="51991A26">
            <w:pPr>
              <w:pStyle w:val="31"/>
              <w:rPr>
                <w:rFonts w:eastAsia="仿宋"/>
                <w:bCs/>
                <w:color w:val="000000" w:themeColor="text1"/>
                <w:sz w:val="24"/>
                <w:szCs w:val="24"/>
                <w:lang w:val="en-US"/>
                <w14:textFill>
                  <w14:solidFill>
                    <w14:schemeClr w14:val="tx1"/>
                  </w14:solidFill>
                </w14:textFill>
              </w:rPr>
            </w:pPr>
            <w:r>
              <w:rPr>
                <w:rFonts w:hint="eastAsia" w:eastAsia="仿宋"/>
                <w:bCs/>
                <w:color w:val="000000" w:themeColor="text1"/>
                <w:sz w:val="24"/>
                <w:szCs w:val="24"/>
                <w:lang w:val="en-US"/>
                <w14:textFill>
                  <w14:solidFill>
                    <w14:schemeClr w14:val="tx1"/>
                  </w14:solidFill>
                </w14:textFill>
              </w:rPr>
              <w:t>污水处理站</w:t>
            </w:r>
          </w:p>
        </w:tc>
        <w:tc>
          <w:tcPr>
            <w:tcW w:w="1417" w:type="dxa"/>
            <w:vAlign w:val="center"/>
          </w:tcPr>
          <w:p w14:paraId="798D0176">
            <w:pPr>
              <w:pStyle w:val="31"/>
              <w:rPr>
                <w:rFonts w:eastAsia="仿宋"/>
                <w:bCs/>
                <w:color w:val="000000" w:themeColor="text1"/>
                <w:sz w:val="24"/>
                <w:szCs w:val="24"/>
                <w:lang w:val="en-US"/>
                <w14:textFill>
                  <w14:solidFill>
                    <w14:schemeClr w14:val="tx1"/>
                  </w14:solidFill>
                </w14:textFill>
              </w:rPr>
            </w:pPr>
            <w:r>
              <w:rPr>
                <w:rFonts w:hint="eastAsia" w:eastAsia="仿宋"/>
                <w:bCs/>
                <w:color w:val="000000" w:themeColor="text1"/>
                <w:sz w:val="24"/>
                <w:szCs w:val="24"/>
                <w:lang w:val="en-US"/>
                <w14:textFill>
                  <w14:solidFill>
                    <w14:schemeClr w14:val="tx1"/>
                  </w14:solidFill>
                </w14:textFill>
              </w:rPr>
              <w:t>氨</w:t>
            </w:r>
          </w:p>
        </w:tc>
        <w:tc>
          <w:tcPr>
            <w:tcW w:w="1923" w:type="dxa"/>
            <w:vMerge w:val="restart"/>
            <w:vAlign w:val="center"/>
          </w:tcPr>
          <w:p w14:paraId="317E0E05">
            <w:pPr>
              <w:adjustRightInd w:val="0"/>
              <w:snapToGrid w:val="0"/>
              <w:jc w:val="cente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污水处理站地埋，定期喷洒除臭剂</w:t>
            </w:r>
          </w:p>
        </w:tc>
        <w:tc>
          <w:tcPr>
            <w:tcW w:w="2209" w:type="dxa"/>
            <w:vMerge w:val="restart"/>
            <w:vAlign w:val="center"/>
          </w:tcPr>
          <w:p w14:paraId="4BEC9CEC">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《恶臭污染物排放标准》（GB14554-93）表1</w:t>
            </w:r>
            <w:r>
              <w:rPr>
                <w:rFonts w:hint="eastAsia" w:eastAsia="仿宋"/>
                <w:color w:val="000000" w:themeColor="text1"/>
                <w:sz w:val="24"/>
                <w14:textFill>
                  <w14:solidFill>
                    <w14:schemeClr w14:val="tx1"/>
                  </w14:solidFill>
                </w14:textFill>
              </w:rPr>
              <w:t>中标准限值</w:t>
            </w:r>
          </w:p>
        </w:tc>
      </w:tr>
      <w:tr w14:paraId="0D408F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550" w:type="dxa"/>
            <w:vMerge w:val="continue"/>
            <w:vAlign w:val="center"/>
          </w:tcPr>
          <w:p w14:paraId="55EE171D">
            <w:pPr>
              <w:adjustRightInd w:val="0"/>
              <w:snapToGrid w:val="0"/>
              <w:jc w:val="center"/>
              <w:rPr>
                <w:rFonts w:eastAsia="仿宋"/>
                <w:color w:val="000000" w:themeColor="text1"/>
                <w:sz w:val="24"/>
                <w14:textFill>
                  <w14:solidFill>
                    <w14:schemeClr w14:val="tx1"/>
                  </w14:solidFill>
                </w14:textFill>
              </w:rPr>
            </w:pPr>
          </w:p>
        </w:tc>
        <w:tc>
          <w:tcPr>
            <w:tcW w:w="1701" w:type="dxa"/>
            <w:vMerge w:val="continue"/>
            <w:vAlign w:val="center"/>
          </w:tcPr>
          <w:p w14:paraId="29F99731">
            <w:pPr>
              <w:pStyle w:val="31"/>
              <w:rPr>
                <w:rFonts w:eastAsia="仿宋"/>
                <w:color w:val="000000" w:themeColor="text1"/>
                <w:sz w:val="24"/>
                <w:szCs w:val="24"/>
                <w:lang w:val="en-US"/>
                <w14:textFill>
                  <w14:solidFill>
                    <w14:schemeClr w14:val="tx1"/>
                  </w14:solidFill>
                </w14:textFill>
              </w:rPr>
            </w:pPr>
          </w:p>
        </w:tc>
        <w:tc>
          <w:tcPr>
            <w:tcW w:w="1417" w:type="dxa"/>
            <w:vAlign w:val="center"/>
          </w:tcPr>
          <w:p w14:paraId="6729FC9A">
            <w:pPr>
              <w:pStyle w:val="31"/>
              <w:rPr>
                <w:rFonts w:eastAsia="仿宋"/>
                <w:bCs/>
                <w:color w:val="000000" w:themeColor="text1"/>
                <w:sz w:val="24"/>
                <w:szCs w:val="24"/>
                <w:lang w:val="en-US"/>
                <w14:textFill>
                  <w14:solidFill>
                    <w14:schemeClr w14:val="tx1"/>
                  </w14:solidFill>
                </w14:textFill>
              </w:rPr>
            </w:pPr>
            <w:r>
              <w:rPr>
                <w:rFonts w:hint="eastAsia" w:eastAsia="仿宋"/>
                <w:bCs/>
                <w:color w:val="000000" w:themeColor="text1"/>
                <w:sz w:val="24"/>
                <w:szCs w:val="24"/>
                <w:lang w:val="en-US"/>
                <w14:textFill>
                  <w14:solidFill>
                    <w14:schemeClr w14:val="tx1"/>
                  </w14:solidFill>
                </w14:textFill>
              </w:rPr>
              <w:t>硫化氢</w:t>
            </w:r>
          </w:p>
        </w:tc>
        <w:tc>
          <w:tcPr>
            <w:tcW w:w="1923" w:type="dxa"/>
            <w:vMerge w:val="continue"/>
            <w:vAlign w:val="center"/>
          </w:tcPr>
          <w:p w14:paraId="50CC9CED">
            <w:pPr>
              <w:pStyle w:val="31"/>
              <w:rPr>
                <w:rFonts w:eastAsia="仿宋"/>
                <w:bCs/>
                <w:color w:val="000000" w:themeColor="text1"/>
                <w:sz w:val="24"/>
                <w:szCs w:val="24"/>
                <w:lang w:val="en-US"/>
                <w14:textFill>
                  <w14:solidFill>
                    <w14:schemeClr w14:val="tx1"/>
                  </w14:solidFill>
                </w14:textFill>
              </w:rPr>
            </w:pPr>
          </w:p>
        </w:tc>
        <w:tc>
          <w:tcPr>
            <w:tcW w:w="2209" w:type="dxa"/>
            <w:vMerge w:val="continue"/>
            <w:vAlign w:val="center"/>
          </w:tcPr>
          <w:p w14:paraId="54AD0909">
            <w:pPr>
              <w:adjustRightInd w:val="0"/>
              <w:snapToGrid w:val="0"/>
              <w:jc w:val="center"/>
              <w:rPr>
                <w:rFonts w:eastAsia="仿宋"/>
                <w:color w:val="000000" w:themeColor="text1"/>
                <w:sz w:val="24"/>
                <w14:textFill>
                  <w14:solidFill>
                    <w14:schemeClr w14:val="tx1"/>
                  </w14:solidFill>
                </w14:textFill>
              </w:rPr>
            </w:pPr>
          </w:p>
        </w:tc>
      </w:tr>
      <w:tr w14:paraId="5A191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550" w:type="dxa"/>
            <w:vAlign w:val="center"/>
          </w:tcPr>
          <w:p w14:paraId="00CA93A1">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地表水环境</w:t>
            </w:r>
          </w:p>
        </w:tc>
        <w:tc>
          <w:tcPr>
            <w:tcW w:w="1701" w:type="dxa"/>
            <w:vAlign w:val="center"/>
          </w:tcPr>
          <w:p w14:paraId="768E2ADA">
            <w:pPr>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生产废水排放口（DW001）</w:t>
            </w:r>
          </w:p>
        </w:tc>
        <w:tc>
          <w:tcPr>
            <w:tcW w:w="1417" w:type="dxa"/>
            <w:vAlign w:val="center"/>
          </w:tcPr>
          <w:p w14:paraId="470EE335">
            <w:pPr>
              <w:jc w:val="cente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pH、</w:t>
            </w:r>
            <w:r>
              <w:rPr>
                <w:rFonts w:eastAsia="仿宋"/>
                <w:color w:val="000000" w:themeColor="text1"/>
                <w:sz w:val="24"/>
                <w14:textFill>
                  <w14:solidFill>
                    <w14:schemeClr w14:val="tx1"/>
                  </w14:solidFill>
                </w14:textFill>
              </w:rPr>
              <w:t>COD、BOD</w:t>
            </w:r>
            <w:r>
              <w:rPr>
                <w:rFonts w:eastAsia="仿宋"/>
                <w:color w:val="000000" w:themeColor="text1"/>
                <w:sz w:val="24"/>
                <w:vertAlign w:val="subscript"/>
                <w14:textFill>
                  <w14:solidFill>
                    <w14:schemeClr w14:val="tx1"/>
                  </w14:solidFill>
                </w14:textFill>
              </w:rPr>
              <w:t>5</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氨氮</w:t>
            </w:r>
            <w:r>
              <w:rPr>
                <w:rFonts w:eastAsia="仿宋"/>
                <w:color w:val="000000" w:themeColor="text1"/>
                <w:sz w:val="24"/>
                <w14:textFill>
                  <w14:solidFill>
                    <w14:schemeClr w14:val="tx1"/>
                  </w14:solidFill>
                </w14:textFill>
              </w:rPr>
              <w:t>、SS</w:t>
            </w:r>
            <w:r>
              <w:rPr>
                <w:rFonts w:hint="eastAsia" w:eastAsia="仿宋"/>
                <w:color w:val="000000" w:themeColor="text1"/>
                <w:sz w:val="24"/>
                <w14:textFill>
                  <w14:solidFill>
                    <w14:schemeClr w14:val="tx1"/>
                  </w14:solidFill>
                </w14:textFill>
              </w:rPr>
              <w:t>、总氮、总磷</w:t>
            </w:r>
          </w:p>
        </w:tc>
        <w:tc>
          <w:tcPr>
            <w:tcW w:w="1923" w:type="dxa"/>
            <w:vAlign w:val="center"/>
          </w:tcPr>
          <w:p w14:paraId="212F50EE">
            <w:pPr>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自建污水处理站（调节池+</w:t>
            </w:r>
            <w:r>
              <w:rPr>
                <w:rFonts w:hint="eastAsia" w:eastAsia="仿宋"/>
                <w:color w:val="000000" w:themeColor="text1"/>
                <w:sz w:val="24"/>
                <w14:textFill>
                  <w14:solidFill>
                    <w14:schemeClr w14:val="tx1"/>
                  </w14:solidFill>
                </w14:textFill>
              </w:rPr>
              <w:t>沉淀池+</w:t>
            </w:r>
            <w:r>
              <w:rPr>
                <w:rFonts w:eastAsia="仿宋"/>
                <w:color w:val="000000" w:themeColor="text1"/>
                <w:sz w:val="24"/>
                <w14:textFill>
                  <w14:solidFill>
                    <w14:schemeClr w14:val="tx1"/>
                  </w14:solidFill>
                </w14:textFill>
              </w:rPr>
              <w:t>一体化A</w:t>
            </w:r>
            <w:r>
              <w:rPr>
                <w:rFonts w:eastAsia="仿宋"/>
                <w:color w:val="000000" w:themeColor="text1"/>
                <w:sz w:val="24"/>
                <w:vertAlign w:val="superscript"/>
                <w14:textFill>
                  <w14:solidFill>
                    <w14:schemeClr w14:val="tx1"/>
                  </w14:solidFill>
                </w14:textFill>
              </w:rPr>
              <w:t>2</w:t>
            </w:r>
            <w:r>
              <w:rPr>
                <w:rFonts w:eastAsia="仿宋"/>
                <w:color w:val="000000" w:themeColor="text1"/>
                <w:sz w:val="24"/>
                <w14:textFill>
                  <w14:solidFill>
                    <w14:schemeClr w14:val="tx1"/>
                  </w14:solidFill>
                </w14:textFill>
              </w:rPr>
              <w:t>O设备+絮凝沉淀池+砂滤碳滤池）、园区市政污水管网</w:t>
            </w:r>
          </w:p>
        </w:tc>
        <w:tc>
          <w:tcPr>
            <w:tcW w:w="2209" w:type="dxa"/>
            <w:vAlign w:val="center"/>
          </w:tcPr>
          <w:p w14:paraId="2F408AC9">
            <w:pPr>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《污水综合排放标准》（GB8978-1996）三级标准</w:t>
            </w:r>
          </w:p>
        </w:tc>
      </w:tr>
      <w:tr w14:paraId="66B951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550" w:type="dxa"/>
            <w:vAlign w:val="center"/>
          </w:tcPr>
          <w:p w14:paraId="0E8A4E38">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声环境</w:t>
            </w:r>
          </w:p>
        </w:tc>
        <w:tc>
          <w:tcPr>
            <w:tcW w:w="1701" w:type="dxa"/>
            <w:vAlign w:val="center"/>
          </w:tcPr>
          <w:p w14:paraId="6AE77F5A">
            <w:pPr>
              <w:tabs>
                <w:tab w:val="left" w:pos="4813"/>
              </w:tabs>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设备噪声</w:t>
            </w:r>
          </w:p>
        </w:tc>
        <w:tc>
          <w:tcPr>
            <w:tcW w:w="1417" w:type="dxa"/>
            <w:vAlign w:val="center"/>
          </w:tcPr>
          <w:p w14:paraId="4E0D84B3">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噪声</w:t>
            </w:r>
          </w:p>
        </w:tc>
        <w:tc>
          <w:tcPr>
            <w:tcW w:w="1923" w:type="dxa"/>
            <w:vAlign w:val="center"/>
          </w:tcPr>
          <w:p w14:paraId="77A89B2B">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选用低噪声设备，隔声、减震、建筑消声</w:t>
            </w:r>
          </w:p>
        </w:tc>
        <w:tc>
          <w:tcPr>
            <w:tcW w:w="2209" w:type="dxa"/>
            <w:vAlign w:val="center"/>
          </w:tcPr>
          <w:p w14:paraId="1A55C027">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《工业企业厂界环境噪声排放标准》（GB12348-2008）中3类标准</w:t>
            </w:r>
          </w:p>
        </w:tc>
      </w:tr>
      <w:tr w14:paraId="03E2D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50" w:type="dxa"/>
            <w:vAlign w:val="center"/>
          </w:tcPr>
          <w:p w14:paraId="6E7DC044">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电磁辐射</w:t>
            </w:r>
          </w:p>
        </w:tc>
        <w:tc>
          <w:tcPr>
            <w:tcW w:w="1701" w:type="dxa"/>
            <w:vAlign w:val="center"/>
          </w:tcPr>
          <w:p w14:paraId="6945D9AD">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w:t>
            </w:r>
          </w:p>
        </w:tc>
        <w:tc>
          <w:tcPr>
            <w:tcW w:w="1417" w:type="dxa"/>
            <w:vAlign w:val="center"/>
          </w:tcPr>
          <w:p w14:paraId="37BCAE1F">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w:t>
            </w:r>
          </w:p>
        </w:tc>
        <w:tc>
          <w:tcPr>
            <w:tcW w:w="1923" w:type="dxa"/>
            <w:vAlign w:val="center"/>
          </w:tcPr>
          <w:p w14:paraId="5C70A0CB">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w:t>
            </w:r>
          </w:p>
        </w:tc>
        <w:tc>
          <w:tcPr>
            <w:tcW w:w="2209" w:type="dxa"/>
            <w:vAlign w:val="center"/>
          </w:tcPr>
          <w:p w14:paraId="67D57B2A">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w:t>
            </w:r>
          </w:p>
        </w:tc>
      </w:tr>
      <w:tr w14:paraId="787A0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550" w:type="dxa"/>
            <w:vAlign w:val="center"/>
          </w:tcPr>
          <w:p w14:paraId="30822E29">
            <w:pPr>
              <w:widowControl/>
              <w:jc w:val="center"/>
              <w:rPr>
                <w:rStyle w:val="46"/>
                <w:rFonts w:hint="default" w:ascii="Times New Roman" w:hAnsi="Times New Roman" w:eastAsia="仿宋"/>
                <w:color w:val="000000" w:themeColor="text1"/>
                <w14:textFill>
                  <w14:solidFill>
                    <w14:schemeClr w14:val="tx1"/>
                  </w14:solidFill>
                </w14:textFill>
              </w:rPr>
            </w:pPr>
            <w:r>
              <w:rPr>
                <w:rStyle w:val="46"/>
                <w:rFonts w:hint="default" w:ascii="Times New Roman" w:hAnsi="Times New Roman" w:eastAsia="仿宋"/>
                <w:color w:val="000000" w:themeColor="text1"/>
                <w14:textFill>
                  <w14:solidFill>
                    <w14:schemeClr w14:val="tx1"/>
                  </w14:solidFill>
                </w14:textFill>
              </w:rPr>
              <w:t>固体废物</w:t>
            </w:r>
          </w:p>
        </w:tc>
        <w:tc>
          <w:tcPr>
            <w:tcW w:w="7250" w:type="dxa"/>
            <w:gridSpan w:val="4"/>
            <w:vAlign w:val="center"/>
          </w:tcPr>
          <w:p w14:paraId="0D31A1EE">
            <w:pPr>
              <w:widowControl/>
              <w:jc w:val="left"/>
              <w:rPr>
                <w:rStyle w:val="46"/>
                <w:rFonts w:hint="default" w:ascii="Times New Roman" w:hAnsi="Times New Roman" w:eastAsia="仿宋"/>
                <w:color w:val="000000" w:themeColor="text1"/>
                <w14:textFill>
                  <w14:solidFill>
                    <w14:schemeClr w14:val="tx1"/>
                  </w14:solidFill>
                </w14:textFill>
              </w:rPr>
            </w:pPr>
            <w:r>
              <w:rPr>
                <w:rStyle w:val="46"/>
                <w:rFonts w:hint="default" w:ascii="Times New Roman" w:hAnsi="Times New Roman" w:eastAsia="仿宋"/>
                <w:color w:val="000000" w:themeColor="text1"/>
                <w14:textFill>
                  <w14:solidFill>
                    <w14:schemeClr w14:val="tx1"/>
                  </w14:solidFill>
                </w14:textFill>
              </w:rPr>
              <w:t>①一般工业固废：拆包、包装过程产生的废包装材料，经收集后外售废品回收单位回收利用；布袋收集粉尘经布袋除尘器收集后回用于生产。</w:t>
            </w:r>
          </w:p>
          <w:p w14:paraId="441DE26E">
            <w:pPr>
              <w:widowControl/>
              <w:jc w:val="left"/>
              <w:rPr>
                <w:rStyle w:val="46"/>
                <w:rFonts w:hint="default" w:ascii="Times New Roman" w:hAnsi="Times New Roman" w:eastAsia="仿宋"/>
                <w:color w:val="000000" w:themeColor="text1"/>
                <w14:textFill>
                  <w14:solidFill>
                    <w14:schemeClr w14:val="tx1"/>
                  </w14:solidFill>
                </w14:textFill>
              </w:rPr>
            </w:pPr>
            <w:r>
              <w:rPr>
                <w:rStyle w:val="46"/>
                <w:rFonts w:hint="default" w:ascii="Times New Roman" w:hAnsi="Times New Roman" w:eastAsia="仿宋"/>
                <w:color w:val="000000" w:themeColor="text1"/>
                <w14:textFill>
                  <w14:solidFill>
                    <w14:schemeClr w14:val="tx1"/>
                  </w14:solidFill>
                </w14:textFill>
              </w:rPr>
              <w:t>②危险废物：废空桶等沾染了分散剂、成膜助剂等原料的废包装材料水由厂家回收用于盛装同种物料；废气处理产生的废活性炭场内危废贮存库收集后定期交由有资质单位处置；污水处理站产生的废过滤料和污泥，暂存于危废贮存库内，定期交由有资质的单位处理;</w:t>
            </w:r>
          </w:p>
          <w:p w14:paraId="49846DED">
            <w:pPr>
              <w:widowControl/>
              <w:jc w:val="left"/>
              <w:rPr>
                <w:rStyle w:val="46"/>
                <w:rFonts w:hint="default" w:ascii="Times New Roman" w:hAnsi="Times New Roman" w:eastAsia="仿宋"/>
                <w:color w:val="000000" w:themeColor="text1"/>
                <w14:textFill>
                  <w14:solidFill>
                    <w14:schemeClr w14:val="tx1"/>
                  </w14:solidFill>
                </w14:textFill>
              </w:rPr>
            </w:pPr>
            <w:r>
              <w:rPr>
                <w:rStyle w:val="46"/>
                <w:rFonts w:hint="default" w:ascii="Times New Roman" w:hAnsi="Times New Roman" w:eastAsia="仿宋"/>
                <w:color w:val="000000" w:themeColor="text1"/>
                <w14:textFill>
                  <w14:solidFill>
                    <w14:schemeClr w14:val="tx1"/>
                  </w14:solidFill>
                </w14:textFill>
              </w:rPr>
              <w:t>③生活垃圾分类收集后清运至附近垃圾集中收集点处理。</w:t>
            </w:r>
          </w:p>
        </w:tc>
      </w:tr>
      <w:tr w14:paraId="60DA0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550" w:type="dxa"/>
            <w:vAlign w:val="center"/>
          </w:tcPr>
          <w:p w14:paraId="7B6D569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土壤及地下水污染防治措施</w:t>
            </w:r>
          </w:p>
        </w:tc>
        <w:tc>
          <w:tcPr>
            <w:tcW w:w="7250" w:type="dxa"/>
            <w:gridSpan w:val="4"/>
            <w:vAlign w:val="center"/>
          </w:tcPr>
          <w:p w14:paraId="2C9EBD89">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危险废物暂存间单独密闭设置，并防雨、防渗，不同危废设置分类、分区暂存，专职人员负责对设备、管网、消防设施等的日常巡查，并做好相关记录。加强生产废水、固体废物的管理，确保各种污染防治措施到位。</w:t>
            </w:r>
          </w:p>
        </w:tc>
      </w:tr>
      <w:tr w14:paraId="2A920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50" w:type="dxa"/>
            <w:vAlign w:val="center"/>
          </w:tcPr>
          <w:p w14:paraId="276E5900">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生态保护措施</w:t>
            </w:r>
          </w:p>
        </w:tc>
        <w:tc>
          <w:tcPr>
            <w:tcW w:w="7250" w:type="dxa"/>
            <w:gridSpan w:val="4"/>
            <w:vAlign w:val="center"/>
          </w:tcPr>
          <w:p w14:paraId="4F59294B">
            <w:pPr>
              <w:adjustRightInd w:val="0"/>
              <w:snapToGrid w:val="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不涉及</w:t>
            </w:r>
          </w:p>
        </w:tc>
      </w:tr>
      <w:tr w14:paraId="32BFC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1550" w:type="dxa"/>
            <w:vAlign w:val="center"/>
          </w:tcPr>
          <w:p w14:paraId="3F7D72C6">
            <w:pPr>
              <w:adjustRightInd w:val="0"/>
              <w:snapToGrid w:val="0"/>
              <w:jc w:val="center"/>
              <w:rPr>
                <w:rFonts w:eastAsia="仿宋"/>
                <w:color w:val="000000" w:themeColor="text1"/>
                <w:spacing w:val="-8"/>
                <w:sz w:val="24"/>
                <w14:textFill>
                  <w14:solidFill>
                    <w14:schemeClr w14:val="tx1"/>
                  </w14:solidFill>
                </w14:textFill>
              </w:rPr>
            </w:pPr>
            <w:r>
              <w:rPr>
                <w:rFonts w:eastAsia="仿宋"/>
                <w:color w:val="000000" w:themeColor="text1"/>
                <w:spacing w:val="-8"/>
                <w:sz w:val="24"/>
                <w14:textFill>
                  <w14:solidFill>
                    <w14:schemeClr w14:val="tx1"/>
                  </w14:solidFill>
                </w14:textFill>
              </w:rPr>
              <w:t>环境风险</w:t>
            </w:r>
          </w:p>
          <w:p w14:paraId="4AA8EECB">
            <w:pPr>
              <w:adjustRightInd w:val="0"/>
              <w:snapToGrid w:val="0"/>
              <w:jc w:val="center"/>
              <w:rPr>
                <w:rFonts w:eastAsia="仿宋"/>
                <w:color w:val="000000" w:themeColor="text1"/>
                <w:spacing w:val="-8"/>
                <w:sz w:val="24"/>
                <w14:textFill>
                  <w14:solidFill>
                    <w14:schemeClr w14:val="tx1"/>
                  </w14:solidFill>
                </w14:textFill>
              </w:rPr>
            </w:pPr>
            <w:r>
              <w:rPr>
                <w:rFonts w:eastAsia="仿宋"/>
                <w:color w:val="000000" w:themeColor="text1"/>
                <w:spacing w:val="-8"/>
                <w:sz w:val="24"/>
                <w14:textFill>
                  <w14:solidFill>
                    <w14:schemeClr w14:val="tx1"/>
                  </w14:solidFill>
                </w14:textFill>
              </w:rPr>
              <w:t>防范措施</w:t>
            </w:r>
          </w:p>
        </w:tc>
        <w:tc>
          <w:tcPr>
            <w:tcW w:w="7250" w:type="dxa"/>
            <w:gridSpan w:val="4"/>
            <w:vAlign w:val="center"/>
          </w:tcPr>
          <w:p w14:paraId="4DDDCBEB">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（1）化学品的贮存、搬运和使用防范措施</w:t>
            </w:r>
          </w:p>
          <w:p w14:paraId="50E4DEF8">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①分散剂、成膜助剂等原辅料储存在原材料区，产品存放在成品区，项目生产车间内按规范要求设置防腐防渗处理。</w:t>
            </w:r>
          </w:p>
          <w:p w14:paraId="774ABFC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②按规范要求采取防静电、防雷击措施，有效地防止雷击和静电引起的风险事故。</w:t>
            </w:r>
          </w:p>
          <w:p w14:paraId="09AD61BD">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③建立可靠的消防系统，并配备齐全的消防灭火器，消防水池。④要采取措施，杜绝一切火源。</w:t>
            </w:r>
          </w:p>
          <w:p w14:paraId="5B8B34C0">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a、设有醒目的《严禁烟火》等警戒牌。</w:t>
            </w:r>
          </w:p>
          <w:p w14:paraId="06738039">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b、不得带入火柴、打火机等火种和穿带钉的鞋进入。</w:t>
            </w:r>
          </w:p>
          <w:p w14:paraId="180AAF5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c、生产工艺和装卸设备要有防雷及防静电措施，操作人员不许穿采用化学纤维衣料制作的工作服。</w:t>
            </w:r>
          </w:p>
          <w:p w14:paraId="6CF5BC5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d、操作和维修要采用不发火工具。如需进行动火作业时，要先制定方案，报主管领导批准后方可进行。</w:t>
            </w:r>
          </w:p>
          <w:p w14:paraId="2A47AC6D">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（2）原辅材料及产品泄漏应急处理措施</w:t>
            </w:r>
          </w:p>
          <w:p w14:paraId="1AAEA273">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①当发生泄漏时，隔离泄漏污染区，限制出入，切断火源；</w:t>
            </w:r>
          </w:p>
          <w:p w14:paraId="389AC8E1">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②建议应急处理人员戴自吸过滤式口罩，不要直接接触泄漏物;</w:t>
            </w:r>
          </w:p>
          <w:p w14:paraId="251934E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③若为粉剂化学品泄漏（如钛白粉、碳酸钙）泄漏，应避免扬尘，用洁净的铲子收集于干燥、洁净有盖的容器中，转移至安全场所;</w:t>
            </w:r>
          </w:p>
          <w:p w14:paraId="53107C74">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④若为液态化学品发生泄漏（如分散剂、成膜助剂、产品等），立即用沙袋进行围堵，用集料桶进行收集或用砂土、棉布等吸附材料进行吸附，转移出的物品立即密封，运至专门储运点，集中收集后再处理处置;</w:t>
            </w:r>
          </w:p>
          <w:p w14:paraId="3A8360DB">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⑤设置化学品泄漏报警装置。</w:t>
            </w:r>
          </w:p>
          <w:p w14:paraId="5D278EEB">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（3）危废泄漏应急处置措施</w:t>
            </w:r>
          </w:p>
          <w:p w14:paraId="51A2B3A6">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地面加涂防渗树脂涂层，出入口设置一定高度围堰，防止泄漏物漫流出危废贮存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外，危废盛装容器底部加垫防渗托盘，使用桶盛装危废时桶口需密封，使用袋子盛装危废时袋口需打结，防止危废泄漏。</w:t>
            </w:r>
          </w:p>
          <w:p w14:paraId="69D2BED2">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②严禁在危废贮存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内及附近区域使用明火，危废贮存</w:t>
            </w:r>
            <w:r>
              <w:rPr>
                <w:rFonts w:hint="eastAsia" w:eastAsia="仿宋"/>
                <w:color w:val="000000" w:themeColor="text1"/>
                <w:sz w:val="24"/>
                <w14:textFill>
                  <w14:solidFill>
                    <w14:schemeClr w14:val="tx1"/>
                  </w14:solidFill>
                </w14:textFill>
              </w:rPr>
              <w:t>库</w:t>
            </w:r>
            <w:r>
              <w:rPr>
                <w:rFonts w:eastAsia="仿宋"/>
                <w:color w:val="000000" w:themeColor="text1"/>
                <w:sz w:val="24"/>
                <w14:textFill>
                  <w14:solidFill>
                    <w14:schemeClr w14:val="tx1"/>
                  </w14:solidFill>
                </w14:textFill>
              </w:rPr>
              <w:t>一般情况下需上锁，钥匙专人管理，管理人员需定期巡检，禁止闲杂人等进入。</w:t>
            </w:r>
          </w:p>
          <w:p w14:paraId="54EF5E1F">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③按时转运危险废物，禁止超量储存，避免因堆叠导致倾倒泄漏等突发事故发生。</w:t>
            </w:r>
          </w:p>
          <w:p w14:paraId="7DFAB150">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加强废气处理设施的维护，及时发现处理设备的隐患，确保废气处理系统正常运行；开、停、检修要有预案，有严密周全的计划，确保不发生事故排放，或使影响最小。应设有备用电源和备用处理设备和零件，以备停电或设备出现故障时及时更换使废气全部做到达标排放。一旦设备出现故障不能及时处理的，应立即上报主管，并通知相应车间停产。</w:t>
            </w:r>
          </w:p>
          <w:p w14:paraId="1571330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（5）定期检查废水处理设施，加强设备管理及维护，发现异常情况应及时抢修;加强设备、仪表的维修、保养，定期检查各种设备，杜绝事故隐患，降低事故发生概率，杜绝由于设备劳损、拆旧带来的事故隐患。</w:t>
            </w:r>
          </w:p>
        </w:tc>
      </w:tr>
      <w:tr w14:paraId="02060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1550" w:type="dxa"/>
            <w:vAlign w:val="center"/>
          </w:tcPr>
          <w:p w14:paraId="0316B609">
            <w:pPr>
              <w:adjustRightInd w:val="0"/>
              <w:snapToGrid w:val="0"/>
              <w:jc w:val="center"/>
              <w:rPr>
                <w:rFonts w:eastAsia="仿宋"/>
                <w:color w:val="000000" w:themeColor="text1"/>
                <w:spacing w:val="-8"/>
                <w:sz w:val="24"/>
                <w14:textFill>
                  <w14:solidFill>
                    <w14:schemeClr w14:val="tx1"/>
                  </w14:solidFill>
                </w14:textFill>
              </w:rPr>
            </w:pPr>
            <w:r>
              <w:rPr>
                <w:rFonts w:eastAsia="仿宋"/>
                <w:color w:val="000000" w:themeColor="text1"/>
                <w:spacing w:val="-8"/>
                <w:sz w:val="24"/>
                <w14:textFill>
                  <w14:solidFill>
                    <w14:schemeClr w14:val="tx1"/>
                  </w14:solidFill>
                </w14:textFill>
              </w:rPr>
              <w:t>其他环境</w:t>
            </w:r>
          </w:p>
          <w:p w14:paraId="195219F7">
            <w:pPr>
              <w:adjustRightInd w:val="0"/>
              <w:snapToGrid w:val="0"/>
              <w:jc w:val="center"/>
              <w:rPr>
                <w:rFonts w:eastAsia="仿宋"/>
                <w:color w:val="000000" w:themeColor="text1"/>
                <w:spacing w:val="-8"/>
                <w:sz w:val="24"/>
                <w14:textFill>
                  <w14:solidFill>
                    <w14:schemeClr w14:val="tx1"/>
                  </w14:solidFill>
                </w14:textFill>
              </w:rPr>
            </w:pPr>
            <w:r>
              <w:rPr>
                <w:rFonts w:eastAsia="仿宋"/>
                <w:color w:val="000000" w:themeColor="text1"/>
                <w:spacing w:val="-8"/>
                <w:sz w:val="24"/>
                <w14:textFill>
                  <w14:solidFill>
                    <w14:schemeClr w14:val="tx1"/>
                  </w14:solidFill>
                </w14:textFill>
              </w:rPr>
              <w:t>管理要求</w:t>
            </w:r>
          </w:p>
        </w:tc>
        <w:tc>
          <w:tcPr>
            <w:tcW w:w="7250" w:type="dxa"/>
            <w:gridSpan w:val="4"/>
            <w:vAlign w:val="center"/>
          </w:tcPr>
          <w:p w14:paraId="7DBAD007">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1、管理机构设置</w:t>
            </w:r>
          </w:p>
          <w:p w14:paraId="02CB8F56">
            <w:pPr>
              <w:spacing w:line="360" w:lineRule="auto"/>
              <w:ind w:firstLine="48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管理是企业管理中一项重要的专业管理。加强环境监督和管理力度，是实现环境效益、社会效益、经济效益协调发展和走可持续发展道路的重要措施。环境监测是工业污染防治的依据和环境管理的耳目。加强污染监控工作，是了解和掌握企业污染特征，研究污染发展趋势，开展环保技术研究和综合利用能源的有效途径。随着人民生活水平的不断提高和环保意识的不断增强，对建设项目所引起的周围生活环境质量影响日益受到普遍关注，这就要求企业领导者能够及时的掌握本企业的生产和排污状况，据此制定严格的环境管理与环境监控计划，并确保其认真落实，才能最大限度的减少污染物的产生与排放。</w:t>
            </w:r>
          </w:p>
          <w:p w14:paraId="56469435">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设置环境管理机构是为了贯彻执行中华人民共和国环境保护部的有关法律法规，对本项目“三废”实行监控，确保建设项目经济、环境和社会效益协调发展；协调当地环保部门工作，为企业的生产管理和环境管理提供科学依据，针对建设项目的具体情况，加强管理，企业应设置环境管理机构，尽相应的职责。</w:t>
            </w:r>
          </w:p>
          <w:p w14:paraId="6CB09769">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2、环境管理机构组成</w:t>
            </w:r>
          </w:p>
          <w:p w14:paraId="4DAD860A">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项目运营后，下设管理机构，并配备兼职工作人员，负责本工程的日常管理任务，并受环境管理部门的监督和指导。</w:t>
            </w:r>
          </w:p>
          <w:p w14:paraId="14FC00E2">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3、环境管理机构职责</w:t>
            </w:r>
          </w:p>
          <w:p w14:paraId="22BA8A0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本项目环境管理机构具有以下职责：</w:t>
            </w:r>
          </w:p>
          <w:p w14:paraId="694D597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（1）贯彻、执行国家环保方针、政策和法律法规；</w:t>
            </w:r>
          </w:p>
          <w:p w14:paraId="576F571E">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（2）制定与本工程实际情况相符合的环保管理制度、环保技术经济政策及环境保护发展规划；</w:t>
            </w:r>
          </w:p>
          <w:p w14:paraId="656E0F0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（3）在工程建设阶段负责监督环保设施的施工、安装、调试等工作，落实本项目的“三同时”计划，项目投产后，定期检查环保设施的运行情况，并根据存在的问题提出改进意见；</w:t>
            </w:r>
          </w:p>
          <w:p w14:paraId="4A42BC4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（4）推广环保治理的先进经验和技术，保障设施的正常运行；</w:t>
            </w:r>
          </w:p>
          <w:p w14:paraId="7D3D0577">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（5）组织开展全厂职工的环保教育、安全教育和环保工作人员的培训，不断提高环保工作人员素质和全厂职工的环境意识；</w:t>
            </w:r>
          </w:p>
          <w:p w14:paraId="2907B01A">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（6）领导并组织全厂的环境监测工作，建立污染源监测档案，定期向主管部门及环保部门上报监测报表。</w:t>
            </w:r>
          </w:p>
          <w:p w14:paraId="26FB9151">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4、运营期环境管理计划</w:t>
            </w:r>
          </w:p>
          <w:p w14:paraId="1C0288E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（1）环境管理体系和人员配备</w:t>
            </w:r>
          </w:p>
          <w:p w14:paraId="284B9DE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本项目的环境保护工作由一名下设管理机构工作人员负责管理。其职责是实施环保工作计划、规划、审查、监督建设项目的“三同时”工作，并对“三废”的排放达标进行监控。负责处理污染事故，编制环保统计及环保考核等报告。建设项目建成后，必须设立环境管理机构，配备专业环保管理人员1名，负责环境监测管理工作，同时要加强对管理人员的环保培训。</w:t>
            </w:r>
          </w:p>
          <w:p w14:paraId="77F65EE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（2）制定环保工作计划</w:t>
            </w:r>
          </w:p>
          <w:p w14:paraId="41A444B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建设单位应制定一系列规章制度以促进环境保护工作，使环境保护工作规范化和程序化，并通过经济杠杆来保证环境保护管理制度的认真执行。根据需要，建议制定的环境保护工作条例有：</w:t>
            </w:r>
          </w:p>
          <w:p w14:paraId="55EC4D1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①环境保护职责管理办法；</w:t>
            </w:r>
          </w:p>
          <w:p w14:paraId="6556187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②废气排放管理制度；</w:t>
            </w:r>
          </w:p>
          <w:p w14:paraId="32F54E0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③环保教育制度；</w:t>
            </w:r>
          </w:p>
          <w:p w14:paraId="07BFDA6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④排污情况报告制度。</w:t>
            </w:r>
          </w:p>
          <w:p w14:paraId="662A9C86">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⑶日常环境管理要求</w:t>
            </w:r>
          </w:p>
          <w:p w14:paraId="0BC3AB3B">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加强“三废”排放管理制度，保证处理装置日常运行管理制度。</w:t>
            </w:r>
          </w:p>
          <w:p w14:paraId="6C8CB525">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5、社会公开的信息</w:t>
            </w:r>
          </w:p>
          <w:p w14:paraId="6D0E4DEA">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按照《企业环境信息依法披露管理办法》（环保部令第24号）等规定：企业应建立健全本单位环境信息公开制度，及时、如实的公开其环境信息；公开的信息应包括：</w:t>
            </w:r>
          </w:p>
          <w:p w14:paraId="58D0056A">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（一）企业基本信息，包括企业生产和生态环境保护等方面的基础信息；</w:t>
            </w:r>
          </w:p>
          <w:p w14:paraId="3F6C93A4">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（二）企业环境管理信息，包括生态环境行政许可、环境保护税、环境污染责任保险、环保信用评价等方面的信息；</w:t>
            </w:r>
          </w:p>
          <w:p w14:paraId="4368D624">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（三）污染物产生、治理与排放信息，包括污染防治设施，污染物排放，有毒有害物质排放，工业固体废物和危险废物产生、贮存、流向、利用、处置，自行监测等方面的信息；</w:t>
            </w:r>
          </w:p>
          <w:p w14:paraId="27EBFB9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（四）生态环境应急信息，包括突发环境事件应急预案、重污染天气应急响应等方面的信息；</w:t>
            </w:r>
          </w:p>
          <w:p w14:paraId="231ED75F">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该项目应当通过其网站、建设单位环境信息公开平台或者当地报刊等便于公众知晓的方式公开环境信息，同时可以采取以下一种或者几种方式予以公开：①公告或者公开发行的信息专刊；②广播、电视等新闻媒体；③信息公开服务、监督热线电话；④本单位的资料索取点、信息公开栏、信息亭、电子屏幕、电子触摸屏等场所或者设施。</w:t>
            </w:r>
          </w:p>
          <w:p w14:paraId="71392E5A">
            <w:pPr>
              <w:adjustRightInd w:val="0"/>
              <w:snapToGrid w:val="0"/>
              <w:spacing w:line="360" w:lineRule="auto"/>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6、排污口管理</w:t>
            </w:r>
          </w:p>
          <w:p w14:paraId="39B4208A">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排污口是污染物进入环境、对环境产生影响的通道。强化排污口的管理是实施污染物总量控制的基础工作，也是区域环境管理实现污染物排放科学化、定量化的重要手段。</w:t>
            </w:r>
          </w:p>
          <w:p w14:paraId="4E513310">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（1）排污口规范化管理的基本原则</w:t>
            </w:r>
          </w:p>
          <w:p w14:paraId="1C20B9FE">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①向环境排放污染物的排污口必须规范化；</w:t>
            </w:r>
          </w:p>
          <w:p w14:paraId="2E8BFC33">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②排污口应便于采样与计量检测，便于日常现场监督检查。</w:t>
            </w:r>
          </w:p>
          <w:p w14:paraId="4B56E979">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（2）排污口的技术要求</w:t>
            </w:r>
          </w:p>
          <w:p w14:paraId="6047A298">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①排污口的设置必须合理确定，进行规范化管理；</w:t>
            </w:r>
          </w:p>
          <w:p w14:paraId="373580AE">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②设置规范的、便于测量流量、流速的测速段。</w:t>
            </w:r>
          </w:p>
          <w:p w14:paraId="1A96566D">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（3）排污口立标管理</w:t>
            </w:r>
          </w:p>
          <w:p w14:paraId="147E4474">
            <w:pPr>
              <w:adjustRightInd w:val="0"/>
              <w:snapToGrid w:val="0"/>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污染物排放口，本项目建成后应严格按照《环境保护图形标志—排放口（源）》（GB1556.1-1995）、《环境保护图形标志—固体废物贮存（处置）场》（GB15562.2）修改单（2023年7月1日）中有关规定执行，主要环境保护图形标志见表5-1。</w:t>
            </w:r>
          </w:p>
          <w:p w14:paraId="0562E8F2">
            <w:pPr>
              <w:adjustRightInd w:val="0"/>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（4）排污口管理档案</w:t>
            </w:r>
          </w:p>
          <w:p w14:paraId="3E8F3D98">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①要求使用国家生态环境部统一印制的《中华人民共和国规范化排污口标志牌登记证》，并按要求填写有关内容。</w:t>
            </w:r>
          </w:p>
          <w:p w14:paraId="183AB41B">
            <w:pPr>
              <w:spacing w:line="360" w:lineRule="auto"/>
              <w:ind w:firstLine="480" w:firstLineChars="200"/>
              <w:rPr>
                <w:rFonts w:eastAsia="仿宋"/>
                <w:bCs/>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②根据排污口管理档案内容要求，项目建成投产后，应将主要污染物种类、数量、浓度、排放去向、达标情况及设施运行情况记录于档案。项目应当结合本次环评提出的环境监测与管理要求，在废气、噪声排放口（源）以及固体废物堆场设立专门排放口图形标志牌，按要求加强管理。</w:t>
            </w:r>
          </w:p>
          <w:p w14:paraId="1F1C3904">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7、排污许可管理要求</w:t>
            </w:r>
          </w:p>
          <w:p w14:paraId="18C413B1">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建设单位在项目启动生产设施或者发生实际排污之前，应根据《固定污染源排污许可分类管理名录（2019年版）》规定，申请取得排污许可证或者填报排污登记表，该项目实行简化管理。</w:t>
            </w:r>
          </w:p>
          <w:p w14:paraId="35341A7C">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排污单位应当遵守排污许可证规定，按照生态环境管理要求运行和维护污染防治设施，建立环境管理制度，严格控制污染物排放。</w:t>
            </w:r>
          </w:p>
          <w:p w14:paraId="2AE8CED4">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排污单位应当按照生态环境主管部门的规定建设规范化污染物排放口，并设置标志牌。</w:t>
            </w:r>
          </w:p>
          <w:p w14:paraId="4053754E">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排污单位应当建立环境管理台账记录制度，按照排污许可证规定的格式、内容和频次，如实记录主要生产设施、污染防治设施运行情况以及污染物排放浓度、排放量。环境管理台账记录保存期限不得少于5年。</w:t>
            </w:r>
          </w:p>
          <w:p w14:paraId="57781966">
            <w:pPr>
              <w:adjustRightInd w:val="0"/>
              <w:snapToGrid w:val="0"/>
              <w:spacing w:line="360" w:lineRule="auto"/>
              <w:ind w:firstLine="723" w:firstLineChars="300"/>
              <w:rPr>
                <w:rFonts w:eastAsia="仿宋"/>
                <w:color w:val="000000" w:themeColor="text1"/>
                <w:kern w:val="0"/>
                <w:sz w:val="24"/>
                <w14:textFill>
                  <w14:solidFill>
                    <w14:schemeClr w14:val="tx1"/>
                  </w14:solidFill>
                </w14:textFill>
              </w:rPr>
            </w:pPr>
            <w:r>
              <w:rPr>
                <w:rFonts w:eastAsia="仿宋"/>
                <w:b/>
                <w:bCs/>
                <w:color w:val="000000" w:themeColor="text1"/>
                <w:sz w:val="24"/>
                <w14:textFill>
                  <w14:solidFill>
                    <w14:schemeClr w14:val="tx1"/>
                  </w14:solidFill>
                </w14:textFill>
              </w:rPr>
              <w:t>表5-1   环境保护图形符号一览表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457"/>
              <w:gridCol w:w="1596"/>
              <w:gridCol w:w="1836"/>
              <w:gridCol w:w="899"/>
              <w:gridCol w:w="2236"/>
            </w:tblGrid>
            <w:tr w14:paraId="3F11F71A">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blHeader/>
                <w:jc w:val="center"/>
              </w:trPr>
              <w:tc>
                <w:tcPr>
                  <w:tcW w:w="397" w:type="pct"/>
                  <w:vAlign w:val="center"/>
                </w:tcPr>
                <w:p w14:paraId="35733F16">
                  <w:pPr>
                    <w:pStyle w:val="51"/>
                    <w:adjustRightInd w:val="0"/>
                    <w:snapToGrid w:val="0"/>
                    <w:spacing w:line="240" w:lineRule="auto"/>
                    <w:rPr>
                      <w:rFonts w:eastAsia="仿宋"/>
                      <w:b/>
                      <w:bCs/>
                      <w:color w:val="000000" w:themeColor="text1"/>
                      <w:sz w:val="24"/>
                      <w:szCs w:val="24"/>
                      <w14:textFill>
                        <w14:solidFill>
                          <w14:schemeClr w14:val="tx1"/>
                        </w14:solidFill>
                      </w14:textFill>
                    </w:rPr>
                  </w:pPr>
                  <w:r>
                    <w:rPr>
                      <w:rFonts w:eastAsia="仿宋"/>
                      <w:b/>
                      <w:bCs/>
                      <w:color w:val="000000" w:themeColor="text1"/>
                      <w:sz w:val="24"/>
                      <w:szCs w:val="24"/>
                      <w14:textFill>
                        <w14:solidFill>
                          <w14:schemeClr w14:val="tx1"/>
                        </w14:solidFill>
                      </w14:textFill>
                    </w:rPr>
                    <w:t>序号</w:t>
                  </w:r>
                </w:p>
              </w:tc>
              <w:tc>
                <w:tcPr>
                  <w:tcW w:w="980" w:type="pct"/>
                  <w:vAlign w:val="center"/>
                </w:tcPr>
                <w:p w14:paraId="21481173">
                  <w:pPr>
                    <w:pStyle w:val="51"/>
                    <w:adjustRightInd w:val="0"/>
                    <w:snapToGrid w:val="0"/>
                    <w:spacing w:line="240" w:lineRule="auto"/>
                    <w:rPr>
                      <w:rFonts w:eastAsia="仿宋"/>
                      <w:b/>
                      <w:bCs/>
                      <w:color w:val="000000" w:themeColor="text1"/>
                      <w:sz w:val="24"/>
                      <w:szCs w:val="24"/>
                      <w14:textFill>
                        <w14:solidFill>
                          <w14:schemeClr w14:val="tx1"/>
                        </w14:solidFill>
                      </w14:textFill>
                    </w:rPr>
                  </w:pPr>
                  <w:r>
                    <w:rPr>
                      <w:rFonts w:eastAsia="仿宋"/>
                      <w:b/>
                      <w:bCs/>
                      <w:color w:val="000000" w:themeColor="text1"/>
                      <w:sz w:val="24"/>
                      <w:szCs w:val="24"/>
                      <w14:textFill>
                        <w14:solidFill>
                          <w14:schemeClr w14:val="tx1"/>
                        </w14:solidFill>
                      </w14:textFill>
                    </w:rPr>
                    <w:t>提示图形符号</w:t>
                  </w:r>
                </w:p>
              </w:tc>
              <w:tc>
                <w:tcPr>
                  <w:tcW w:w="1114" w:type="pct"/>
                  <w:vAlign w:val="center"/>
                </w:tcPr>
                <w:p w14:paraId="64D2362D">
                  <w:pPr>
                    <w:pStyle w:val="51"/>
                    <w:adjustRightInd w:val="0"/>
                    <w:snapToGrid w:val="0"/>
                    <w:spacing w:line="240" w:lineRule="auto"/>
                    <w:rPr>
                      <w:rFonts w:eastAsia="仿宋"/>
                      <w:b/>
                      <w:bCs/>
                      <w:color w:val="000000" w:themeColor="text1"/>
                      <w:sz w:val="24"/>
                      <w:szCs w:val="24"/>
                      <w14:textFill>
                        <w14:solidFill>
                          <w14:schemeClr w14:val="tx1"/>
                        </w14:solidFill>
                      </w14:textFill>
                    </w:rPr>
                  </w:pPr>
                  <w:r>
                    <w:rPr>
                      <w:rFonts w:eastAsia="仿宋"/>
                      <w:b/>
                      <w:bCs/>
                      <w:color w:val="000000" w:themeColor="text1"/>
                      <w:sz w:val="24"/>
                      <w:szCs w:val="24"/>
                      <w14:textFill>
                        <w14:solidFill>
                          <w14:schemeClr w14:val="tx1"/>
                        </w14:solidFill>
                      </w14:textFill>
                    </w:rPr>
                    <w:t>警告图形符号</w:t>
                  </w:r>
                </w:p>
              </w:tc>
              <w:tc>
                <w:tcPr>
                  <w:tcW w:w="800" w:type="pct"/>
                  <w:vAlign w:val="center"/>
                </w:tcPr>
                <w:p w14:paraId="6F754E89">
                  <w:pPr>
                    <w:pStyle w:val="51"/>
                    <w:adjustRightInd w:val="0"/>
                    <w:snapToGrid w:val="0"/>
                    <w:spacing w:line="240" w:lineRule="auto"/>
                    <w:rPr>
                      <w:rFonts w:eastAsia="仿宋"/>
                      <w:b/>
                      <w:bCs/>
                      <w:color w:val="000000" w:themeColor="text1"/>
                      <w:sz w:val="24"/>
                      <w:szCs w:val="24"/>
                      <w14:textFill>
                        <w14:solidFill>
                          <w14:schemeClr w14:val="tx1"/>
                        </w14:solidFill>
                      </w14:textFill>
                    </w:rPr>
                  </w:pPr>
                  <w:r>
                    <w:rPr>
                      <w:rFonts w:eastAsia="仿宋"/>
                      <w:b/>
                      <w:bCs/>
                      <w:color w:val="000000" w:themeColor="text1"/>
                      <w:sz w:val="24"/>
                      <w:szCs w:val="24"/>
                      <w14:textFill>
                        <w14:solidFill>
                          <w14:schemeClr w14:val="tx1"/>
                        </w14:solidFill>
                      </w14:textFill>
                    </w:rPr>
                    <w:t>名称</w:t>
                  </w:r>
                </w:p>
              </w:tc>
              <w:tc>
                <w:tcPr>
                  <w:tcW w:w="1706" w:type="pct"/>
                  <w:vAlign w:val="center"/>
                </w:tcPr>
                <w:p w14:paraId="0252D715">
                  <w:pPr>
                    <w:pStyle w:val="51"/>
                    <w:adjustRightInd w:val="0"/>
                    <w:snapToGrid w:val="0"/>
                    <w:spacing w:line="240" w:lineRule="auto"/>
                    <w:rPr>
                      <w:rFonts w:eastAsia="仿宋"/>
                      <w:b/>
                      <w:bCs/>
                      <w:color w:val="000000" w:themeColor="text1"/>
                      <w:sz w:val="24"/>
                      <w:szCs w:val="24"/>
                      <w14:textFill>
                        <w14:solidFill>
                          <w14:schemeClr w14:val="tx1"/>
                        </w14:solidFill>
                      </w14:textFill>
                    </w:rPr>
                  </w:pPr>
                  <w:r>
                    <w:rPr>
                      <w:rFonts w:eastAsia="仿宋"/>
                      <w:b/>
                      <w:bCs/>
                      <w:color w:val="000000" w:themeColor="text1"/>
                      <w:sz w:val="24"/>
                      <w:szCs w:val="24"/>
                      <w14:textFill>
                        <w14:solidFill>
                          <w14:schemeClr w14:val="tx1"/>
                        </w14:solidFill>
                      </w14:textFill>
                    </w:rPr>
                    <w:t>功能</w:t>
                  </w:r>
                </w:p>
              </w:tc>
            </w:tr>
            <w:tr w14:paraId="5D57853B">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blHeader/>
                <w:jc w:val="center"/>
              </w:trPr>
              <w:tc>
                <w:tcPr>
                  <w:tcW w:w="397" w:type="pct"/>
                  <w:vAlign w:val="center"/>
                </w:tcPr>
                <w:p w14:paraId="2F417C50">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1</w:t>
                  </w:r>
                </w:p>
              </w:tc>
              <w:tc>
                <w:tcPr>
                  <w:tcW w:w="980" w:type="pct"/>
                  <w:vAlign w:val="center"/>
                </w:tcPr>
                <w:p w14:paraId="7E4AC7B3">
                  <w:pPr>
                    <w:pStyle w:val="51"/>
                    <w:adjustRightInd w:val="0"/>
                    <w:snapToGrid w:val="0"/>
                    <w:spacing w:line="240" w:lineRule="auto"/>
                    <w:rPr>
                      <w:rFonts w:eastAsia="仿宋"/>
                      <w:b/>
                      <w:bCs/>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drawing>
                      <wp:inline distT="0" distB="0" distL="114300" distR="114300">
                        <wp:extent cx="858520" cy="923290"/>
                        <wp:effectExtent l="0" t="0" r="17780" b="1016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35"/>
                                <a:stretch>
                                  <a:fillRect/>
                                </a:stretch>
                              </pic:blipFill>
                              <pic:spPr>
                                <a:xfrm>
                                  <a:off x="0" y="0"/>
                                  <a:ext cx="858520" cy="923290"/>
                                </a:xfrm>
                                <a:prstGeom prst="rect">
                                  <a:avLst/>
                                </a:prstGeom>
                                <a:noFill/>
                                <a:ln>
                                  <a:noFill/>
                                </a:ln>
                              </pic:spPr>
                            </pic:pic>
                          </a:graphicData>
                        </a:graphic>
                      </wp:inline>
                    </w:drawing>
                  </w:r>
                </w:p>
              </w:tc>
              <w:tc>
                <w:tcPr>
                  <w:tcW w:w="1114" w:type="pct"/>
                  <w:vAlign w:val="center"/>
                </w:tcPr>
                <w:p w14:paraId="15DC188A">
                  <w:pPr>
                    <w:pStyle w:val="51"/>
                    <w:adjustRightInd w:val="0"/>
                    <w:snapToGrid w:val="0"/>
                    <w:spacing w:line="240" w:lineRule="auto"/>
                    <w:rPr>
                      <w:rFonts w:eastAsia="仿宋"/>
                      <w:b/>
                      <w:bCs/>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drawing>
                      <wp:inline distT="0" distB="0" distL="114300" distR="114300">
                        <wp:extent cx="1013460" cy="911860"/>
                        <wp:effectExtent l="0" t="0" r="15240" b="254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36"/>
                                <a:stretch>
                                  <a:fillRect/>
                                </a:stretch>
                              </pic:blipFill>
                              <pic:spPr>
                                <a:xfrm>
                                  <a:off x="0" y="0"/>
                                  <a:ext cx="1013460" cy="911860"/>
                                </a:xfrm>
                                <a:prstGeom prst="rect">
                                  <a:avLst/>
                                </a:prstGeom>
                                <a:noFill/>
                                <a:ln>
                                  <a:noFill/>
                                </a:ln>
                              </pic:spPr>
                            </pic:pic>
                          </a:graphicData>
                        </a:graphic>
                      </wp:inline>
                    </w:drawing>
                  </w:r>
                </w:p>
              </w:tc>
              <w:tc>
                <w:tcPr>
                  <w:tcW w:w="800" w:type="pct"/>
                  <w:vAlign w:val="center"/>
                </w:tcPr>
                <w:p w14:paraId="37A61903">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废气排放源</w:t>
                  </w:r>
                </w:p>
              </w:tc>
              <w:tc>
                <w:tcPr>
                  <w:tcW w:w="1706" w:type="pct"/>
                  <w:vAlign w:val="center"/>
                </w:tcPr>
                <w:p w14:paraId="7A1A4860">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表示废气向外环境排放</w:t>
                  </w:r>
                </w:p>
              </w:tc>
            </w:tr>
            <w:tr w14:paraId="4BECDD54">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397" w:type="pct"/>
                  <w:vAlign w:val="center"/>
                </w:tcPr>
                <w:p w14:paraId="019F1A1B">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2</w:t>
                  </w:r>
                </w:p>
              </w:tc>
              <w:tc>
                <w:tcPr>
                  <w:tcW w:w="980" w:type="pct"/>
                  <w:vAlign w:val="center"/>
                </w:tcPr>
                <w:p w14:paraId="4FB91FFA">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drawing>
                      <wp:inline distT="0" distB="0" distL="114300" distR="114300">
                        <wp:extent cx="866140" cy="923290"/>
                        <wp:effectExtent l="0" t="0" r="10160" b="10160"/>
                        <wp:docPr id="8" name="图片 13" descr="说明: 说明: 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说明: 说明: 200602201518049853"/>
                                <pic:cNvPicPr>
                                  <a:picLocks noChangeAspect="1"/>
                                </pic:cNvPicPr>
                              </pic:nvPicPr>
                              <pic:blipFill>
                                <a:blip r:embed="rId37"/>
                                <a:stretch>
                                  <a:fillRect/>
                                </a:stretch>
                              </pic:blipFill>
                              <pic:spPr>
                                <a:xfrm>
                                  <a:off x="0" y="0"/>
                                  <a:ext cx="866140" cy="923290"/>
                                </a:xfrm>
                                <a:prstGeom prst="rect">
                                  <a:avLst/>
                                </a:prstGeom>
                                <a:noFill/>
                                <a:ln>
                                  <a:noFill/>
                                </a:ln>
                              </pic:spPr>
                            </pic:pic>
                          </a:graphicData>
                        </a:graphic>
                      </wp:inline>
                    </w:drawing>
                  </w:r>
                </w:p>
              </w:tc>
              <w:tc>
                <w:tcPr>
                  <w:tcW w:w="1114" w:type="pct"/>
                  <w:vAlign w:val="center"/>
                </w:tcPr>
                <w:p w14:paraId="0C0C8D12">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drawing>
                      <wp:inline distT="0" distB="0" distL="114300" distR="114300">
                        <wp:extent cx="915035" cy="866775"/>
                        <wp:effectExtent l="0" t="0" r="18415" b="9525"/>
                        <wp:docPr id="6" name="图片 14" descr="说明: 说明: 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说明: 说明: 200602201519018631"/>
                                <pic:cNvPicPr>
                                  <a:picLocks noChangeAspect="1"/>
                                </pic:cNvPicPr>
                              </pic:nvPicPr>
                              <pic:blipFill>
                                <a:blip r:embed="rId38"/>
                                <a:stretch>
                                  <a:fillRect/>
                                </a:stretch>
                              </pic:blipFill>
                              <pic:spPr>
                                <a:xfrm>
                                  <a:off x="0" y="0"/>
                                  <a:ext cx="915035" cy="866775"/>
                                </a:xfrm>
                                <a:prstGeom prst="rect">
                                  <a:avLst/>
                                </a:prstGeom>
                                <a:noFill/>
                                <a:ln>
                                  <a:noFill/>
                                </a:ln>
                              </pic:spPr>
                            </pic:pic>
                          </a:graphicData>
                        </a:graphic>
                      </wp:inline>
                    </w:drawing>
                  </w:r>
                </w:p>
              </w:tc>
              <w:tc>
                <w:tcPr>
                  <w:tcW w:w="800" w:type="pct"/>
                  <w:vAlign w:val="center"/>
                </w:tcPr>
                <w:p w14:paraId="588CA2E9">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噪声排放源</w:t>
                  </w:r>
                </w:p>
              </w:tc>
              <w:tc>
                <w:tcPr>
                  <w:tcW w:w="1706" w:type="pct"/>
                  <w:vAlign w:val="center"/>
                </w:tcPr>
                <w:p w14:paraId="2652A767">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表示噪声向外环境排放</w:t>
                  </w:r>
                </w:p>
              </w:tc>
            </w:tr>
            <w:tr w14:paraId="7BE8D36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397" w:type="pct"/>
                  <w:vAlign w:val="center"/>
                </w:tcPr>
                <w:p w14:paraId="58F3C139">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3</w:t>
                  </w:r>
                </w:p>
              </w:tc>
              <w:tc>
                <w:tcPr>
                  <w:tcW w:w="980" w:type="pct"/>
                  <w:vAlign w:val="center"/>
                </w:tcPr>
                <w:p w14:paraId="1A487C27">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14:textFill>
                        <w14:solidFill>
                          <w14:schemeClr w14:val="tx1"/>
                        </w14:solidFill>
                      </w14:textFill>
                    </w:rPr>
                    <w:drawing>
                      <wp:inline distT="0" distB="0" distL="114300" distR="114300">
                        <wp:extent cx="797560" cy="753745"/>
                        <wp:effectExtent l="0" t="0" r="2540" b="8255"/>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39"/>
                                <a:stretch>
                                  <a:fillRect/>
                                </a:stretch>
                              </pic:blipFill>
                              <pic:spPr>
                                <a:xfrm>
                                  <a:off x="0" y="0"/>
                                  <a:ext cx="797560" cy="753745"/>
                                </a:xfrm>
                                <a:prstGeom prst="rect">
                                  <a:avLst/>
                                </a:prstGeom>
                                <a:noFill/>
                                <a:ln>
                                  <a:noFill/>
                                </a:ln>
                              </pic:spPr>
                            </pic:pic>
                          </a:graphicData>
                        </a:graphic>
                      </wp:inline>
                    </w:drawing>
                  </w:r>
                </w:p>
              </w:tc>
              <w:tc>
                <w:tcPr>
                  <w:tcW w:w="1114" w:type="pct"/>
                  <w:vAlign w:val="center"/>
                </w:tcPr>
                <w:p w14:paraId="69CFB2D7">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14:textFill>
                        <w14:solidFill>
                          <w14:schemeClr w14:val="tx1"/>
                        </w14:solidFill>
                      </w14:textFill>
                    </w:rPr>
                    <w:drawing>
                      <wp:inline distT="0" distB="0" distL="114300" distR="114300">
                        <wp:extent cx="852805" cy="746125"/>
                        <wp:effectExtent l="0" t="0" r="4445" b="15875"/>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pic:cNvPicPr>
                                  <a:picLocks noChangeAspect="1"/>
                                </pic:cNvPicPr>
                              </pic:nvPicPr>
                              <pic:blipFill>
                                <a:blip r:embed="rId40"/>
                                <a:stretch>
                                  <a:fillRect/>
                                </a:stretch>
                              </pic:blipFill>
                              <pic:spPr>
                                <a:xfrm>
                                  <a:off x="0" y="0"/>
                                  <a:ext cx="852805" cy="746125"/>
                                </a:xfrm>
                                <a:prstGeom prst="rect">
                                  <a:avLst/>
                                </a:prstGeom>
                                <a:noFill/>
                                <a:ln>
                                  <a:noFill/>
                                </a:ln>
                              </pic:spPr>
                            </pic:pic>
                          </a:graphicData>
                        </a:graphic>
                      </wp:inline>
                    </w:drawing>
                  </w:r>
                </w:p>
              </w:tc>
              <w:tc>
                <w:tcPr>
                  <w:tcW w:w="800" w:type="pct"/>
                  <w:vAlign w:val="center"/>
                </w:tcPr>
                <w:p w14:paraId="600CD7AB">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废水排放口</w:t>
                  </w:r>
                </w:p>
              </w:tc>
              <w:tc>
                <w:tcPr>
                  <w:tcW w:w="1706" w:type="pct"/>
                  <w:vAlign w:val="center"/>
                </w:tcPr>
                <w:p w14:paraId="67BA94BC">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表示污水向外环境排放</w:t>
                  </w:r>
                </w:p>
              </w:tc>
            </w:tr>
            <w:tr w14:paraId="7D4BD76C">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397" w:type="pct"/>
                  <w:vAlign w:val="center"/>
                </w:tcPr>
                <w:p w14:paraId="2E03E25A">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4</w:t>
                  </w:r>
                </w:p>
              </w:tc>
              <w:tc>
                <w:tcPr>
                  <w:tcW w:w="980" w:type="pct"/>
                  <w:vAlign w:val="center"/>
                </w:tcPr>
                <w:p w14:paraId="660F63F2">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drawing>
                      <wp:inline distT="0" distB="0" distL="114300" distR="114300">
                        <wp:extent cx="775970" cy="829310"/>
                        <wp:effectExtent l="0" t="0" r="5080" b="8890"/>
                        <wp:docPr id="7" name="图片 15" descr="说明: 说明: 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说明: 说明: 14001"/>
                                <pic:cNvPicPr>
                                  <a:picLocks noChangeAspect="1"/>
                                </pic:cNvPicPr>
                              </pic:nvPicPr>
                              <pic:blipFill>
                                <a:blip r:embed="rId41"/>
                                <a:stretch>
                                  <a:fillRect/>
                                </a:stretch>
                              </pic:blipFill>
                              <pic:spPr>
                                <a:xfrm>
                                  <a:off x="0" y="0"/>
                                  <a:ext cx="775970" cy="829310"/>
                                </a:xfrm>
                                <a:prstGeom prst="rect">
                                  <a:avLst/>
                                </a:prstGeom>
                                <a:noFill/>
                                <a:ln>
                                  <a:noFill/>
                                </a:ln>
                              </pic:spPr>
                            </pic:pic>
                          </a:graphicData>
                        </a:graphic>
                      </wp:inline>
                    </w:drawing>
                  </w:r>
                </w:p>
              </w:tc>
              <w:tc>
                <w:tcPr>
                  <w:tcW w:w="1114" w:type="pct"/>
                  <w:vAlign w:val="center"/>
                </w:tcPr>
                <w:p w14:paraId="777A1F2A">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drawing>
                      <wp:inline distT="0" distB="0" distL="114300" distR="114300">
                        <wp:extent cx="914400" cy="867410"/>
                        <wp:effectExtent l="0" t="0" r="0" b="8890"/>
                        <wp:docPr id="5" name="图片 16" descr="说明: 说明: 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说明: 说明: 14002"/>
                                <pic:cNvPicPr>
                                  <a:picLocks noChangeAspect="1"/>
                                </pic:cNvPicPr>
                              </pic:nvPicPr>
                              <pic:blipFill>
                                <a:blip r:embed="rId42"/>
                                <a:stretch>
                                  <a:fillRect/>
                                </a:stretch>
                              </pic:blipFill>
                              <pic:spPr>
                                <a:xfrm>
                                  <a:off x="0" y="0"/>
                                  <a:ext cx="914400" cy="867410"/>
                                </a:xfrm>
                                <a:prstGeom prst="rect">
                                  <a:avLst/>
                                </a:prstGeom>
                                <a:noFill/>
                                <a:ln>
                                  <a:noFill/>
                                </a:ln>
                              </pic:spPr>
                            </pic:pic>
                          </a:graphicData>
                        </a:graphic>
                      </wp:inline>
                    </w:drawing>
                  </w:r>
                </w:p>
              </w:tc>
              <w:tc>
                <w:tcPr>
                  <w:tcW w:w="800" w:type="pct"/>
                  <w:vAlign w:val="center"/>
                </w:tcPr>
                <w:p w14:paraId="230A8FD0">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一般固体废物</w:t>
                  </w:r>
                </w:p>
              </w:tc>
              <w:tc>
                <w:tcPr>
                  <w:tcW w:w="1706" w:type="pct"/>
                  <w:vAlign w:val="center"/>
                </w:tcPr>
                <w:p w14:paraId="673BD449">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表示一般固体废物贮存、处置场</w:t>
                  </w:r>
                </w:p>
              </w:tc>
            </w:tr>
            <w:tr w14:paraId="3923792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453" w:hRule="atLeast"/>
                <w:jc w:val="center"/>
              </w:trPr>
              <w:tc>
                <w:tcPr>
                  <w:tcW w:w="397" w:type="pct"/>
                  <w:vAlign w:val="center"/>
                </w:tcPr>
                <w:p w14:paraId="61944172">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5</w:t>
                  </w:r>
                </w:p>
              </w:tc>
              <w:tc>
                <w:tcPr>
                  <w:tcW w:w="980" w:type="pct"/>
                  <w:vAlign w:val="center"/>
                </w:tcPr>
                <w:p w14:paraId="0F9F8BF5">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w:t>
                  </w:r>
                </w:p>
              </w:tc>
              <w:tc>
                <w:tcPr>
                  <w:tcW w:w="1114" w:type="pct"/>
                  <w:vAlign w:val="center"/>
                </w:tcPr>
                <w:p w14:paraId="76C8EBCD">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drawing>
                      <wp:inline distT="0" distB="0" distL="114300" distR="114300">
                        <wp:extent cx="986155" cy="884555"/>
                        <wp:effectExtent l="0" t="0" r="4445" b="10795"/>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pic:cNvPicPr>
                                  <a:picLocks noChangeAspect="1"/>
                                </pic:cNvPicPr>
                              </pic:nvPicPr>
                              <pic:blipFill>
                                <a:blip r:embed="rId43"/>
                                <a:stretch>
                                  <a:fillRect/>
                                </a:stretch>
                              </pic:blipFill>
                              <pic:spPr>
                                <a:xfrm>
                                  <a:off x="0" y="0"/>
                                  <a:ext cx="986155" cy="884555"/>
                                </a:xfrm>
                                <a:prstGeom prst="rect">
                                  <a:avLst/>
                                </a:prstGeom>
                                <a:noFill/>
                                <a:ln>
                                  <a:noFill/>
                                </a:ln>
                              </pic:spPr>
                            </pic:pic>
                          </a:graphicData>
                        </a:graphic>
                      </wp:inline>
                    </w:drawing>
                  </w:r>
                </w:p>
              </w:tc>
              <w:tc>
                <w:tcPr>
                  <w:tcW w:w="800" w:type="pct"/>
                  <w:vAlign w:val="center"/>
                </w:tcPr>
                <w:p w14:paraId="150B0159">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危险废物</w:t>
                  </w:r>
                </w:p>
              </w:tc>
              <w:tc>
                <w:tcPr>
                  <w:tcW w:w="1706" w:type="pct"/>
                  <w:vAlign w:val="center"/>
                </w:tcPr>
                <w:p w14:paraId="623F8022">
                  <w:pPr>
                    <w:pStyle w:val="51"/>
                    <w:adjustRightInd w:val="0"/>
                    <w:snapToGrid w:val="0"/>
                    <w:spacing w:line="240" w:lineRule="auto"/>
                    <w:rPr>
                      <w:rFonts w:eastAsia="仿宋"/>
                      <w:color w:val="000000" w:themeColor="text1"/>
                      <w:sz w:val="24"/>
                      <w:szCs w:val="24"/>
                      <w14:textFill>
                        <w14:solidFill>
                          <w14:schemeClr w14:val="tx1"/>
                        </w14:solidFill>
                      </w14:textFill>
                    </w:rPr>
                  </w:pPr>
                  <w:r>
                    <w:rPr>
                      <w:rFonts w:eastAsia="仿宋"/>
                      <w:color w:val="000000" w:themeColor="text1"/>
                      <w:kern w:val="0"/>
                      <w:sz w:val="24"/>
                      <w:szCs w:val="24"/>
                      <w14:textFill>
                        <w14:solidFill>
                          <w14:schemeClr w14:val="tx1"/>
                        </w14:solidFill>
                      </w14:textFill>
                    </w:rPr>
                    <w:t>表示危险废物贮存、处置场</w:t>
                  </w:r>
                </w:p>
              </w:tc>
            </w:tr>
          </w:tbl>
          <w:p w14:paraId="1CEE76D1">
            <w:pPr>
              <w:spacing w:line="360" w:lineRule="auto"/>
              <w:ind w:firstLine="482" w:firstLine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8、竣工环境保护验收</w:t>
            </w:r>
          </w:p>
          <w:p w14:paraId="1EDC3C67">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建设项目竣工环境保护验收是指建设项目竣工后的3个月内，建设单位根据有关法律、法规自行组织环保验收，验收时邀请3~5位专家参加，通过现场检查等手段，考核建设项目是否达到环境保护的要求。</w:t>
            </w:r>
          </w:p>
        </w:tc>
      </w:tr>
    </w:tbl>
    <w:p w14:paraId="3B7098EC">
      <w:pPr>
        <w:pStyle w:val="18"/>
        <w:adjustRightInd w:val="0"/>
        <w:snapToGrid w:val="0"/>
        <w:spacing w:before="0" w:beforeAutospacing="0" w:after="0" w:afterAutospacing="0"/>
        <w:jc w:val="center"/>
        <w:outlineLvl w:val="0"/>
        <w:rPr>
          <w:rFonts w:ascii="Times New Roman" w:hAnsi="Times New Roman" w:eastAsia="仿宋"/>
          <w:color w:val="000000" w:themeColor="text1"/>
          <w14:textFill>
            <w14:solidFill>
              <w14:schemeClr w14:val="tx1"/>
            </w14:solidFill>
          </w14:textFill>
        </w:rPr>
      </w:pPr>
      <w:r>
        <w:rPr>
          <w:rFonts w:ascii="Times New Roman" w:hAnsi="Times New Roman" w:eastAsia="仿宋"/>
          <w:snapToGrid w:val="0"/>
          <w:color w:val="000000" w:themeColor="text1"/>
          <w14:textFill>
            <w14:solidFill>
              <w14:schemeClr w14:val="tx1"/>
            </w14:solidFill>
          </w14:textFill>
        </w:rPr>
        <w:br w:type="page"/>
      </w:r>
      <w:r>
        <w:rPr>
          <w:rFonts w:ascii="Times New Roman" w:hAnsi="Times New Roman" w:eastAsia="仿宋"/>
          <w:b/>
          <w:snapToGrid w:val="0"/>
          <w:color w:val="000000" w:themeColor="text1"/>
          <w:sz w:val="32"/>
          <w:szCs w:val="32"/>
          <w14:textFill>
            <w14:solidFill>
              <w14:schemeClr w14:val="tx1"/>
            </w14:solidFill>
          </w14:textFill>
        </w:rPr>
        <w:t>六、结论</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6155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865" w:type="dxa"/>
            <w:vAlign w:val="center"/>
          </w:tcPr>
          <w:p w14:paraId="544E4728">
            <w:pPr>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综上所述，安必信新型环保材料生产项目符合产业政策要求；选址合理；区域环境质量现状较好，厂区总平面布局合理；运营期产生的各项污染物采取相应的治理措施后，项目污染物能够达标排放，项目所造成的环境影响是在可以接受的范围内；在贯彻落实国家和地方制定的有关环保法律、法规和实现本评价提出的各项环境保护措施和建议的前提下，确保各种治理设施正常运转和废气、废水、噪声等污染物达标排放，固废实现妥善处置的前提下，项目的建设、运营不会改变项目所在区域的环境功能区划要求。从环境保护角度，项目的建设是可行的。</w:t>
            </w:r>
          </w:p>
          <w:p w14:paraId="57A78F7A">
            <w:pPr>
              <w:pStyle w:val="9"/>
              <w:rPr>
                <w:rFonts w:eastAsia="仿宋"/>
                <w:color w:val="000000" w:themeColor="text1"/>
                <w14:textFill>
                  <w14:solidFill>
                    <w14:schemeClr w14:val="tx1"/>
                  </w14:solidFill>
                </w14:textFill>
              </w:rPr>
            </w:pPr>
          </w:p>
          <w:p w14:paraId="52382EEF">
            <w:pPr>
              <w:pStyle w:val="10"/>
              <w:ind w:firstLine="241"/>
              <w:rPr>
                <w:rFonts w:ascii="Times New Roman" w:hAnsi="Times New Roman" w:eastAsia="仿宋" w:cs="Times New Roman"/>
                <w:color w:val="000000" w:themeColor="text1"/>
                <w14:textFill>
                  <w14:solidFill>
                    <w14:schemeClr w14:val="tx1"/>
                  </w14:solidFill>
                </w14:textFill>
              </w:rPr>
            </w:pPr>
          </w:p>
          <w:p w14:paraId="506D6B14">
            <w:pPr>
              <w:rPr>
                <w:rFonts w:eastAsia="仿宋"/>
                <w:color w:val="000000" w:themeColor="text1"/>
                <w:sz w:val="24"/>
                <w14:textFill>
                  <w14:solidFill>
                    <w14:schemeClr w14:val="tx1"/>
                  </w14:solidFill>
                </w14:textFill>
              </w:rPr>
            </w:pPr>
          </w:p>
          <w:p w14:paraId="10B1B975">
            <w:pPr>
              <w:pStyle w:val="9"/>
              <w:rPr>
                <w:rFonts w:eastAsia="仿宋"/>
                <w:color w:val="000000" w:themeColor="text1"/>
                <w14:textFill>
                  <w14:solidFill>
                    <w14:schemeClr w14:val="tx1"/>
                  </w14:solidFill>
                </w14:textFill>
              </w:rPr>
            </w:pPr>
          </w:p>
          <w:p w14:paraId="0D247328">
            <w:pPr>
              <w:pStyle w:val="10"/>
              <w:ind w:firstLine="241"/>
              <w:rPr>
                <w:rFonts w:ascii="Times New Roman" w:hAnsi="Times New Roman" w:eastAsia="仿宋" w:cs="Times New Roman"/>
                <w:color w:val="000000" w:themeColor="text1"/>
                <w14:textFill>
                  <w14:solidFill>
                    <w14:schemeClr w14:val="tx1"/>
                  </w14:solidFill>
                </w14:textFill>
              </w:rPr>
            </w:pPr>
          </w:p>
          <w:p w14:paraId="4A627B1B">
            <w:pPr>
              <w:rPr>
                <w:rFonts w:eastAsia="仿宋"/>
                <w:color w:val="000000" w:themeColor="text1"/>
                <w:sz w:val="24"/>
                <w14:textFill>
                  <w14:solidFill>
                    <w14:schemeClr w14:val="tx1"/>
                  </w14:solidFill>
                </w14:textFill>
              </w:rPr>
            </w:pPr>
          </w:p>
          <w:p w14:paraId="3F198FC7">
            <w:pPr>
              <w:pStyle w:val="9"/>
              <w:rPr>
                <w:rFonts w:eastAsia="仿宋"/>
                <w:color w:val="000000" w:themeColor="text1"/>
                <w14:textFill>
                  <w14:solidFill>
                    <w14:schemeClr w14:val="tx1"/>
                  </w14:solidFill>
                </w14:textFill>
              </w:rPr>
            </w:pPr>
          </w:p>
          <w:p w14:paraId="52AD9E62">
            <w:pPr>
              <w:pStyle w:val="10"/>
              <w:ind w:firstLine="241"/>
              <w:rPr>
                <w:rFonts w:ascii="Times New Roman" w:hAnsi="Times New Roman" w:eastAsia="仿宋" w:cs="Times New Roman"/>
                <w:color w:val="000000" w:themeColor="text1"/>
                <w14:textFill>
                  <w14:solidFill>
                    <w14:schemeClr w14:val="tx1"/>
                  </w14:solidFill>
                </w14:textFill>
              </w:rPr>
            </w:pPr>
          </w:p>
          <w:p w14:paraId="69A1EE50">
            <w:pPr>
              <w:rPr>
                <w:rFonts w:eastAsia="仿宋"/>
                <w:color w:val="000000" w:themeColor="text1"/>
                <w:sz w:val="24"/>
                <w14:textFill>
                  <w14:solidFill>
                    <w14:schemeClr w14:val="tx1"/>
                  </w14:solidFill>
                </w14:textFill>
              </w:rPr>
            </w:pPr>
          </w:p>
          <w:p w14:paraId="044075AB">
            <w:pPr>
              <w:pStyle w:val="9"/>
              <w:rPr>
                <w:rFonts w:eastAsia="仿宋"/>
                <w:color w:val="000000" w:themeColor="text1"/>
                <w14:textFill>
                  <w14:solidFill>
                    <w14:schemeClr w14:val="tx1"/>
                  </w14:solidFill>
                </w14:textFill>
              </w:rPr>
            </w:pPr>
          </w:p>
          <w:p w14:paraId="37EEC53D">
            <w:pPr>
              <w:pStyle w:val="10"/>
              <w:rPr>
                <w:rFonts w:ascii="Times New Roman" w:hAnsi="Times New Roman" w:eastAsia="仿宋" w:cs="Times New Roman"/>
                <w:color w:val="000000" w:themeColor="text1"/>
                <w14:textFill>
                  <w14:solidFill>
                    <w14:schemeClr w14:val="tx1"/>
                  </w14:solidFill>
                </w14:textFill>
              </w:rPr>
            </w:pPr>
          </w:p>
          <w:p w14:paraId="5E117DC4">
            <w:pPr>
              <w:pStyle w:val="10"/>
              <w:ind w:firstLine="241"/>
              <w:rPr>
                <w:rFonts w:ascii="Times New Roman" w:hAnsi="Times New Roman" w:eastAsia="仿宋" w:cs="Times New Roman"/>
                <w:color w:val="000000" w:themeColor="text1"/>
                <w14:textFill>
                  <w14:solidFill>
                    <w14:schemeClr w14:val="tx1"/>
                  </w14:solidFill>
                </w14:textFill>
              </w:rPr>
            </w:pPr>
          </w:p>
          <w:p w14:paraId="6012A26A">
            <w:pPr>
              <w:rPr>
                <w:rFonts w:eastAsia="仿宋"/>
                <w:color w:val="000000" w:themeColor="text1"/>
                <w:sz w:val="24"/>
                <w14:textFill>
                  <w14:solidFill>
                    <w14:schemeClr w14:val="tx1"/>
                  </w14:solidFill>
                </w14:textFill>
              </w:rPr>
            </w:pPr>
          </w:p>
          <w:p w14:paraId="45EDB105">
            <w:pPr>
              <w:pStyle w:val="9"/>
              <w:rPr>
                <w:rFonts w:eastAsia="仿宋"/>
                <w:color w:val="000000" w:themeColor="text1"/>
                <w14:textFill>
                  <w14:solidFill>
                    <w14:schemeClr w14:val="tx1"/>
                  </w14:solidFill>
                </w14:textFill>
              </w:rPr>
            </w:pPr>
          </w:p>
          <w:p w14:paraId="4AACF7F7">
            <w:pPr>
              <w:pStyle w:val="10"/>
              <w:ind w:firstLine="241"/>
              <w:rPr>
                <w:rFonts w:ascii="Times New Roman" w:hAnsi="Times New Roman" w:eastAsia="仿宋" w:cs="Times New Roman"/>
                <w:color w:val="000000" w:themeColor="text1"/>
                <w14:textFill>
                  <w14:solidFill>
                    <w14:schemeClr w14:val="tx1"/>
                  </w14:solidFill>
                </w14:textFill>
              </w:rPr>
            </w:pPr>
          </w:p>
          <w:p w14:paraId="71EE4621">
            <w:pPr>
              <w:rPr>
                <w:color w:val="000000" w:themeColor="text1"/>
                <w14:textFill>
                  <w14:solidFill>
                    <w14:schemeClr w14:val="tx1"/>
                  </w14:solidFill>
                </w14:textFill>
              </w:rPr>
            </w:pPr>
          </w:p>
          <w:p w14:paraId="30DDD9D8">
            <w:pPr>
              <w:rPr>
                <w:color w:val="000000" w:themeColor="text1"/>
                <w14:textFill>
                  <w14:solidFill>
                    <w14:schemeClr w14:val="tx1"/>
                  </w14:solidFill>
                </w14:textFill>
              </w:rPr>
            </w:pPr>
          </w:p>
          <w:p w14:paraId="3D8854E6">
            <w:pPr>
              <w:rPr>
                <w:color w:val="000000" w:themeColor="text1"/>
                <w14:textFill>
                  <w14:solidFill>
                    <w14:schemeClr w14:val="tx1"/>
                  </w14:solidFill>
                </w14:textFill>
              </w:rPr>
            </w:pPr>
          </w:p>
          <w:p w14:paraId="2493E787">
            <w:pPr>
              <w:rPr>
                <w:color w:val="000000" w:themeColor="text1"/>
                <w14:textFill>
                  <w14:solidFill>
                    <w14:schemeClr w14:val="tx1"/>
                  </w14:solidFill>
                </w14:textFill>
              </w:rPr>
            </w:pPr>
          </w:p>
          <w:p w14:paraId="1EEDD445">
            <w:pPr>
              <w:rPr>
                <w:color w:val="000000" w:themeColor="text1"/>
                <w14:textFill>
                  <w14:solidFill>
                    <w14:schemeClr w14:val="tx1"/>
                  </w14:solidFill>
                </w14:textFill>
              </w:rPr>
            </w:pPr>
          </w:p>
          <w:p w14:paraId="6CE4A67F">
            <w:pPr>
              <w:rPr>
                <w:color w:val="000000" w:themeColor="text1"/>
                <w14:textFill>
                  <w14:solidFill>
                    <w14:schemeClr w14:val="tx1"/>
                  </w14:solidFill>
                </w14:textFill>
              </w:rPr>
            </w:pPr>
          </w:p>
          <w:p w14:paraId="5B9A2076">
            <w:pPr>
              <w:rPr>
                <w:color w:val="000000" w:themeColor="text1"/>
                <w14:textFill>
                  <w14:solidFill>
                    <w14:schemeClr w14:val="tx1"/>
                  </w14:solidFill>
                </w14:textFill>
              </w:rPr>
            </w:pPr>
          </w:p>
          <w:p w14:paraId="1628F5DD">
            <w:pPr>
              <w:rPr>
                <w:color w:val="000000" w:themeColor="text1"/>
                <w14:textFill>
                  <w14:solidFill>
                    <w14:schemeClr w14:val="tx1"/>
                  </w14:solidFill>
                </w14:textFill>
              </w:rPr>
            </w:pPr>
          </w:p>
          <w:p w14:paraId="68B18ED4">
            <w:pPr>
              <w:rPr>
                <w:rFonts w:eastAsia="仿宋"/>
                <w:color w:val="000000" w:themeColor="text1"/>
                <w:sz w:val="24"/>
                <w14:textFill>
                  <w14:solidFill>
                    <w14:schemeClr w14:val="tx1"/>
                  </w14:solidFill>
                </w14:textFill>
              </w:rPr>
            </w:pPr>
          </w:p>
          <w:p w14:paraId="7EC13B85">
            <w:pPr>
              <w:spacing w:line="360" w:lineRule="auto"/>
              <w:ind w:firstLine="480" w:firstLineChars="200"/>
              <w:rPr>
                <w:rFonts w:eastAsia="仿宋"/>
                <w:color w:val="000000" w:themeColor="text1"/>
                <w:sz w:val="24"/>
                <w14:textFill>
                  <w14:solidFill>
                    <w14:schemeClr w14:val="tx1"/>
                  </w14:solidFill>
                </w14:textFill>
              </w:rPr>
            </w:pPr>
          </w:p>
        </w:tc>
      </w:tr>
    </w:tbl>
    <w:p w14:paraId="4E92477B">
      <w:pPr>
        <w:pStyle w:val="9"/>
        <w:rPr>
          <w:rFonts w:eastAsia="仿宋"/>
          <w:color w:val="000000" w:themeColor="text1"/>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p>
    <w:p w14:paraId="3B4A1DCC">
      <w:pPr>
        <w:pStyle w:val="18"/>
        <w:adjustRightInd w:val="0"/>
        <w:snapToGrid w:val="0"/>
        <w:spacing w:before="0" w:beforeAutospacing="0" w:after="0" w:afterAutospacing="0" w:line="360" w:lineRule="auto"/>
        <w:ind w:firstLine="643"/>
        <w:outlineLvl w:val="0"/>
        <w:rPr>
          <w:rFonts w:ascii="Times New Roman" w:hAnsi="Times New Roman" w:eastAsia="仿宋"/>
          <w:b/>
          <w:snapToGrid w:val="0"/>
          <w:color w:val="000000" w:themeColor="text1"/>
          <w:sz w:val="32"/>
          <w:szCs w:val="32"/>
          <w14:textFill>
            <w14:solidFill>
              <w14:schemeClr w14:val="tx1"/>
            </w14:solidFill>
          </w14:textFill>
        </w:rPr>
      </w:pPr>
      <w:r>
        <w:rPr>
          <w:rFonts w:ascii="Times New Roman" w:hAnsi="Times New Roman" w:eastAsia="仿宋"/>
          <w:b/>
          <w:snapToGrid w:val="0"/>
          <w:color w:val="000000" w:themeColor="text1"/>
          <w:sz w:val="32"/>
          <w:szCs w:val="32"/>
          <w14:textFill>
            <w14:solidFill>
              <w14:schemeClr w14:val="tx1"/>
            </w14:solidFill>
          </w14:textFill>
        </w:rPr>
        <w:t>附表</w:t>
      </w:r>
    </w:p>
    <w:p w14:paraId="2565DC39">
      <w:pPr>
        <w:pStyle w:val="18"/>
        <w:adjustRightInd w:val="0"/>
        <w:snapToGrid w:val="0"/>
        <w:spacing w:before="0" w:beforeAutospacing="0" w:after="0" w:afterAutospacing="0"/>
        <w:jc w:val="center"/>
        <w:outlineLvl w:val="0"/>
        <w:rPr>
          <w:rFonts w:ascii="Times New Roman" w:hAnsi="Times New Roman" w:eastAsia="仿宋"/>
          <w:b/>
          <w:snapToGrid w:val="0"/>
          <w:color w:val="000000" w:themeColor="text1"/>
          <w:sz w:val="32"/>
          <w:szCs w:val="32"/>
          <w14:textFill>
            <w14:solidFill>
              <w14:schemeClr w14:val="tx1"/>
            </w14:solidFill>
          </w14:textFill>
        </w:rPr>
      </w:pPr>
      <w:r>
        <w:rPr>
          <w:rFonts w:ascii="Times New Roman" w:hAnsi="Times New Roman" w:eastAsia="仿宋"/>
          <w:b/>
          <w:snapToGrid w:val="0"/>
          <w:color w:val="000000" w:themeColor="text1"/>
          <w:sz w:val="32"/>
          <w:szCs w:val="32"/>
          <w14:textFill>
            <w14:solidFill>
              <w14:schemeClr w14:val="tx1"/>
            </w14:solidFill>
          </w14:textFill>
        </w:rPr>
        <w:t>建设项目污染物排放量汇总表</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172"/>
        <w:gridCol w:w="1432"/>
        <w:gridCol w:w="1280"/>
        <w:gridCol w:w="1706"/>
        <w:gridCol w:w="1564"/>
        <w:gridCol w:w="1767"/>
        <w:gridCol w:w="1646"/>
        <w:gridCol w:w="1148"/>
      </w:tblGrid>
      <w:tr w14:paraId="34887F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tcBorders>
              <w:tl2br w:val="single" w:color="auto" w:sz="4" w:space="0"/>
            </w:tcBorders>
            <w:tcMar>
              <w:left w:w="28" w:type="dxa"/>
              <w:right w:w="28" w:type="dxa"/>
            </w:tcMar>
            <w:vAlign w:val="center"/>
          </w:tcPr>
          <w:p w14:paraId="4FBE4AA0">
            <w:pPr>
              <w:pStyle w:val="33"/>
              <w:spacing w:beforeLines="0" w:afterLines="0" w:line="240" w:lineRule="auto"/>
              <w:jc w:val="right"/>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项目</w:t>
            </w:r>
          </w:p>
          <w:p w14:paraId="5241C6BF">
            <w:pPr>
              <w:pStyle w:val="33"/>
              <w:spacing w:beforeLines="0" w:afterLines="0" w:line="240" w:lineRule="auto"/>
              <w:jc w:val="both"/>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分类</w:t>
            </w:r>
          </w:p>
        </w:tc>
        <w:tc>
          <w:tcPr>
            <w:tcW w:w="2172" w:type="dxa"/>
            <w:tcMar>
              <w:left w:w="28" w:type="dxa"/>
              <w:right w:w="28" w:type="dxa"/>
            </w:tcMar>
            <w:vAlign w:val="center"/>
          </w:tcPr>
          <w:p w14:paraId="4072796F">
            <w:pPr>
              <w:pStyle w:val="33"/>
              <w:spacing w:beforeLines="0" w:afterLines="0" w:line="240" w:lineRule="auto"/>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污染物名称</w:t>
            </w:r>
          </w:p>
        </w:tc>
        <w:tc>
          <w:tcPr>
            <w:tcW w:w="1432" w:type="dxa"/>
            <w:tcMar>
              <w:left w:w="28" w:type="dxa"/>
              <w:right w:w="28" w:type="dxa"/>
            </w:tcMar>
            <w:vAlign w:val="center"/>
          </w:tcPr>
          <w:p w14:paraId="02A96E52">
            <w:pPr>
              <w:pStyle w:val="33"/>
              <w:spacing w:beforeLines="0" w:afterLines="0" w:line="240" w:lineRule="auto"/>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现有工程排放量（固体废物产生量）</w:t>
            </w:r>
            <w:r>
              <w:rPr>
                <w:rFonts w:ascii="Times New Roman" w:hAnsi="Times New Roman" w:eastAsia="仿宋"/>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eastAsia="仿宋"/>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color w:val="000000" w:themeColor="text1"/>
                <w:szCs w:val="21"/>
                <w14:textFill>
                  <w14:solidFill>
                    <w14:schemeClr w14:val="tx1"/>
                  </w14:solidFill>
                </w14:textFill>
              </w:rPr>
              <w:t>①</w:t>
            </w:r>
            <w:r>
              <w:rPr>
                <w:rFonts w:ascii="Times New Roman" w:hAnsi="Times New Roman" w:eastAsia="仿宋"/>
                <w:snapToGrid w:val="0"/>
                <w:color w:val="000000" w:themeColor="text1"/>
                <w:spacing w:val="-6"/>
                <w:kern w:val="21"/>
                <w:szCs w:val="21"/>
                <w14:textFill>
                  <w14:solidFill>
                    <w14:schemeClr w14:val="tx1"/>
                  </w14:solidFill>
                </w14:textFill>
              </w:rPr>
              <w:fldChar w:fldCharType="end"/>
            </w:r>
          </w:p>
        </w:tc>
        <w:tc>
          <w:tcPr>
            <w:tcW w:w="1280" w:type="dxa"/>
            <w:tcMar>
              <w:left w:w="28" w:type="dxa"/>
              <w:right w:w="28" w:type="dxa"/>
            </w:tcMar>
            <w:vAlign w:val="center"/>
          </w:tcPr>
          <w:p w14:paraId="38F9EED8">
            <w:pPr>
              <w:pStyle w:val="33"/>
              <w:spacing w:beforeLines="0" w:afterLines="0" w:line="240" w:lineRule="auto"/>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现有工程许可排放量</w:t>
            </w:r>
          </w:p>
          <w:p w14:paraId="674CB101">
            <w:pPr>
              <w:pStyle w:val="33"/>
              <w:spacing w:beforeLines="0" w:afterLines="0" w:line="240" w:lineRule="auto"/>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snapToGrid w:val="0"/>
                <w:color w:val="000000" w:themeColor="text1"/>
                <w:spacing w:val="-6"/>
                <w:kern w:val="21"/>
                <w:szCs w:val="21"/>
                <w14:textFill>
                  <w14:solidFill>
                    <w14:schemeClr w14:val="tx1"/>
                  </w14:solidFill>
                </w14:textFill>
              </w:rPr>
              <w:instrText xml:space="preserve"> = 2 \* GB3 \* MERGEFORMAT </w:instrText>
            </w:r>
            <w:r>
              <w:rPr>
                <w:rFonts w:ascii="Times New Roman" w:hAnsi="Times New Roman" w:eastAsia="仿宋"/>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snapToGrid w:val="0"/>
                <w:color w:val="000000" w:themeColor="text1"/>
                <w:spacing w:val="-6"/>
                <w:kern w:val="21"/>
                <w:szCs w:val="21"/>
                <w14:textFill>
                  <w14:solidFill>
                    <w14:schemeClr w14:val="tx1"/>
                  </w14:solidFill>
                </w14:textFill>
              </w:rPr>
              <w:t>②</w:t>
            </w:r>
            <w:r>
              <w:rPr>
                <w:rFonts w:ascii="Times New Roman" w:hAnsi="Times New Roman" w:eastAsia="仿宋"/>
                <w:snapToGrid w:val="0"/>
                <w:color w:val="000000" w:themeColor="text1"/>
                <w:spacing w:val="-6"/>
                <w:kern w:val="21"/>
                <w:szCs w:val="21"/>
                <w14:textFill>
                  <w14:solidFill>
                    <w14:schemeClr w14:val="tx1"/>
                  </w14:solidFill>
                </w14:textFill>
              </w:rPr>
              <w:fldChar w:fldCharType="end"/>
            </w:r>
          </w:p>
        </w:tc>
        <w:tc>
          <w:tcPr>
            <w:tcW w:w="1706" w:type="dxa"/>
            <w:tcMar>
              <w:left w:w="28" w:type="dxa"/>
              <w:right w:w="28" w:type="dxa"/>
            </w:tcMar>
            <w:vAlign w:val="center"/>
          </w:tcPr>
          <w:p w14:paraId="042F70B9">
            <w:pPr>
              <w:pStyle w:val="33"/>
              <w:spacing w:beforeLines="0" w:afterLines="0" w:line="240" w:lineRule="auto"/>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在建工程排放量（固体废物产生量）</w:t>
            </w:r>
            <w:r>
              <w:rPr>
                <w:rFonts w:ascii="Times New Roman" w:hAnsi="Times New Roman" w:eastAsia="仿宋"/>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eastAsia="仿宋"/>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color w:val="000000" w:themeColor="text1"/>
                <w:szCs w:val="21"/>
                <w14:textFill>
                  <w14:solidFill>
                    <w14:schemeClr w14:val="tx1"/>
                  </w14:solidFill>
                </w14:textFill>
              </w:rPr>
              <w:t>③</w:t>
            </w:r>
            <w:r>
              <w:rPr>
                <w:rFonts w:ascii="Times New Roman" w:hAnsi="Times New Roman" w:eastAsia="仿宋"/>
                <w:snapToGrid w:val="0"/>
                <w:color w:val="000000" w:themeColor="text1"/>
                <w:spacing w:val="-6"/>
                <w:kern w:val="21"/>
                <w:szCs w:val="21"/>
                <w14:textFill>
                  <w14:solidFill>
                    <w14:schemeClr w14:val="tx1"/>
                  </w14:solidFill>
                </w14:textFill>
              </w:rPr>
              <w:fldChar w:fldCharType="end"/>
            </w:r>
          </w:p>
        </w:tc>
        <w:tc>
          <w:tcPr>
            <w:tcW w:w="1564" w:type="dxa"/>
            <w:tcMar>
              <w:left w:w="28" w:type="dxa"/>
              <w:right w:w="28" w:type="dxa"/>
            </w:tcMar>
            <w:vAlign w:val="center"/>
          </w:tcPr>
          <w:p w14:paraId="2B041843">
            <w:pPr>
              <w:pStyle w:val="33"/>
              <w:spacing w:beforeLines="0" w:afterLines="0" w:line="240" w:lineRule="auto"/>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本项目排放量（固体废物产生量）</w:t>
            </w:r>
            <w:r>
              <w:rPr>
                <w:rFonts w:ascii="Times New Roman" w:hAnsi="Times New Roman" w:eastAsia="仿宋"/>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eastAsia="仿宋"/>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color w:val="000000" w:themeColor="text1"/>
                <w:szCs w:val="21"/>
                <w14:textFill>
                  <w14:solidFill>
                    <w14:schemeClr w14:val="tx1"/>
                  </w14:solidFill>
                </w14:textFill>
              </w:rPr>
              <w:t>④</w:t>
            </w:r>
            <w:r>
              <w:rPr>
                <w:rFonts w:ascii="Times New Roman" w:hAnsi="Times New Roman" w:eastAsia="仿宋"/>
                <w:snapToGrid w:val="0"/>
                <w:color w:val="000000" w:themeColor="text1"/>
                <w:spacing w:val="-6"/>
                <w:kern w:val="21"/>
                <w:szCs w:val="21"/>
                <w14:textFill>
                  <w14:solidFill>
                    <w14:schemeClr w14:val="tx1"/>
                  </w14:solidFill>
                </w14:textFill>
              </w:rPr>
              <w:fldChar w:fldCharType="end"/>
            </w:r>
          </w:p>
        </w:tc>
        <w:tc>
          <w:tcPr>
            <w:tcW w:w="1767" w:type="dxa"/>
            <w:tcMar>
              <w:left w:w="28" w:type="dxa"/>
              <w:right w:w="28" w:type="dxa"/>
            </w:tcMar>
            <w:vAlign w:val="center"/>
          </w:tcPr>
          <w:p w14:paraId="57239EE0">
            <w:pPr>
              <w:pStyle w:val="33"/>
              <w:spacing w:beforeLines="0" w:afterLines="0" w:line="240" w:lineRule="auto"/>
              <w:rPr>
                <w:rFonts w:ascii="Times New Roman" w:hAnsi="Times New Roman" w:eastAsia="仿宋"/>
                <w:snapToGrid w:val="0"/>
                <w:color w:val="000000" w:themeColor="text1"/>
                <w:spacing w:val="-16"/>
                <w:kern w:val="21"/>
                <w:szCs w:val="21"/>
                <w14:textFill>
                  <w14:solidFill>
                    <w14:schemeClr w14:val="tx1"/>
                  </w14:solidFill>
                </w14:textFill>
              </w:rPr>
            </w:pPr>
            <w:r>
              <w:rPr>
                <w:rFonts w:ascii="Times New Roman" w:hAnsi="Times New Roman" w:eastAsia="仿宋"/>
                <w:snapToGrid w:val="0"/>
                <w:color w:val="000000" w:themeColor="text1"/>
                <w:spacing w:val="-16"/>
                <w:kern w:val="21"/>
                <w:szCs w:val="21"/>
                <w14:textFill>
                  <w14:solidFill>
                    <w14:schemeClr w14:val="tx1"/>
                  </w14:solidFill>
                </w14:textFill>
              </w:rPr>
              <w:t>以新带老削减量（新建项目不填）</w:t>
            </w:r>
            <w:r>
              <w:rPr>
                <w:rFonts w:ascii="Times New Roman" w:hAnsi="Times New Roman" w:eastAsia="仿宋"/>
                <w:snapToGrid w:val="0"/>
                <w:color w:val="000000" w:themeColor="text1"/>
                <w:spacing w:val="-16"/>
                <w:kern w:val="21"/>
                <w:szCs w:val="21"/>
                <w14:textFill>
                  <w14:solidFill>
                    <w14:schemeClr w14:val="tx1"/>
                  </w14:solidFill>
                </w14:textFill>
              </w:rPr>
              <w:fldChar w:fldCharType="begin"/>
            </w:r>
            <w:r>
              <w:rPr>
                <w:rFonts w:ascii="Times New Roman" w:hAnsi="Times New Roman" w:eastAsia="仿宋"/>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eastAsia="仿宋"/>
                <w:snapToGrid w:val="0"/>
                <w:color w:val="000000" w:themeColor="text1"/>
                <w:spacing w:val="-16"/>
                <w:kern w:val="21"/>
                <w:szCs w:val="21"/>
                <w14:textFill>
                  <w14:solidFill>
                    <w14:schemeClr w14:val="tx1"/>
                  </w14:solidFill>
                </w14:textFill>
              </w:rPr>
              <w:fldChar w:fldCharType="separate"/>
            </w:r>
            <w:r>
              <w:rPr>
                <w:rFonts w:ascii="Times New Roman" w:hAnsi="Times New Roman" w:eastAsia="仿宋"/>
                <w:color w:val="000000" w:themeColor="text1"/>
                <w:szCs w:val="21"/>
                <w14:textFill>
                  <w14:solidFill>
                    <w14:schemeClr w14:val="tx1"/>
                  </w14:solidFill>
                </w14:textFill>
              </w:rPr>
              <w:t>⑤</w:t>
            </w:r>
            <w:r>
              <w:rPr>
                <w:rFonts w:ascii="Times New Roman" w:hAnsi="Times New Roman" w:eastAsia="仿宋"/>
                <w:snapToGrid w:val="0"/>
                <w:color w:val="000000" w:themeColor="text1"/>
                <w:spacing w:val="-16"/>
                <w:kern w:val="21"/>
                <w:szCs w:val="21"/>
                <w14:textFill>
                  <w14:solidFill>
                    <w14:schemeClr w14:val="tx1"/>
                  </w14:solidFill>
                </w14:textFill>
              </w:rPr>
              <w:fldChar w:fldCharType="end"/>
            </w:r>
          </w:p>
        </w:tc>
        <w:tc>
          <w:tcPr>
            <w:tcW w:w="1646" w:type="dxa"/>
            <w:tcMar>
              <w:left w:w="28" w:type="dxa"/>
              <w:right w:w="28" w:type="dxa"/>
            </w:tcMar>
            <w:vAlign w:val="center"/>
          </w:tcPr>
          <w:p w14:paraId="0C92DDBB">
            <w:pPr>
              <w:pStyle w:val="33"/>
              <w:spacing w:beforeLines="0" w:afterLines="0" w:line="240" w:lineRule="auto"/>
              <w:rPr>
                <w:rFonts w:ascii="Times New Roman" w:hAnsi="Times New Roman" w:eastAsia="仿宋"/>
                <w:snapToGrid w:val="0"/>
                <w:color w:val="000000" w:themeColor="text1"/>
                <w:spacing w:val="-16"/>
                <w:kern w:val="21"/>
                <w:szCs w:val="21"/>
                <w14:textFill>
                  <w14:solidFill>
                    <w14:schemeClr w14:val="tx1"/>
                  </w14:solidFill>
                </w14:textFill>
              </w:rPr>
            </w:pPr>
            <w:r>
              <w:rPr>
                <w:rFonts w:ascii="Times New Roman" w:hAnsi="Times New Roman" w:eastAsia="仿宋"/>
                <w:snapToGrid w:val="0"/>
                <w:color w:val="000000" w:themeColor="text1"/>
                <w:spacing w:val="-16"/>
                <w:kern w:val="21"/>
                <w:szCs w:val="21"/>
                <w14:textFill>
                  <w14:solidFill>
                    <w14:schemeClr w14:val="tx1"/>
                  </w14:solidFill>
                </w14:textFill>
              </w:rPr>
              <w:t>本项目建成后全厂排放量（固体废物产生量）</w:t>
            </w:r>
            <w:r>
              <w:rPr>
                <w:rFonts w:ascii="Times New Roman" w:hAnsi="Times New Roman" w:eastAsia="仿宋"/>
                <w:snapToGrid w:val="0"/>
                <w:color w:val="000000" w:themeColor="text1"/>
                <w:spacing w:val="-16"/>
                <w:kern w:val="21"/>
                <w:szCs w:val="21"/>
                <w14:textFill>
                  <w14:solidFill>
                    <w14:schemeClr w14:val="tx1"/>
                  </w14:solidFill>
                </w14:textFill>
              </w:rPr>
              <w:fldChar w:fldCharType="begin"/>
            </w:r>
            <w:r>
              <w:rPr>
                <w:rFonts w:ascii="Times New Roman" w:hAnsi="Times New Roman" w:eastAsia="仿宋"/>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eastAsia="仿宋"/>
                <w:snapToGrid w:val="0"/>
                <w:color w:val="000000" w:themeColor="text1"/>
                <w:spacing w:val="-16"/>
                <w:kern w:val="21"/>
                <w:szCs w:val="21"/>
                <w14:textFill>
                  <w14:solidFill>
                    <w14:schemeClr w14:val="tx1"/>
                  </w14:solidFill>
                </w14:textFill>
              </w:rPr>
              <w:fldChar w:fldCharType="separate"/>
            </w:r>
            <w:r>
              <w:rPr>
                <w:rFonts w:ascii="Times New Roman" w:hAnsi="Times New Roman" w:eastAsia="仿宋"/>
                <w:color w:val="000000" w:themeColor="text1"/>
                <w:szCs w:val="21"/>
                <w14:textFill>
                  <w14:solidFill>
                    <w14:schemeClr w14:val="tx1"/>
                  </w14:solidFill>
                </w14:textFill>
              </w:rPr>
              <w:t>⑥</w:t>
            </w:r>
            <w:r>
              <w:rPr>
                <w:rFonts w:ascii="Times New Roman" w:hAnsi="Times New Roman" w:eastAsia="仿宋"/>
                <w:snapToGrid w:val="0"/>
                <w:color w:val="000000" w:themeColor="text1"/>
                <w:spacing w:val="-16"/>
                <w:kern w:val="21"/>
                <w:szCs w:val="21"/>
                <w14:textFill>
                  <w14:solidFill>
                    <w14:schemeClr w14:val="tx1"/>
                  </w14:solidFill>
                </w14:textFill>
              </w:rPr>
              <w:fldChar w:fldCharType="end"/>
            </w:r>
          </w:p>
        </w:tc>
        <w:tc>
          <w:tcPr>
            <w:tcW w:w="1148" w:type="dxa"/>
            <w:tcMar>
              <w:left w:w="28" w:type="dxa"/>
              <w:right w:w="28" w:type="dxa"/>
            </w:tcMar>
            <w:vAlign w:val="center"/>
          </w:tcPr>
          <w:p w14:paraId="7951070D">
            <w:pPr>
              <w:pStyle w:val="33"/>
              <w:spacing w:beforeLines="0" w:afterLines="0" w:line="240" w:lineRule="auto"/>
              <w:rPr>
                <w:rFonts w:ascii="Times New Roman" w:hAnsi="Times New Roman" w:eastAsia="仿宋"/>
                <w:snapToGrid w:val="0"/>
                <w:color w:val="000000" w:themeColor="text1"/>
                <w:spacing w:val="-6"/>
                <w:kern w:val="21"/>
                <w:szCs w:val="21"/>
                <w14:textFill>
                  <w14:solidFill>
                    <w14:schemeClr w14:val="tx1"/>
                  </w14:solidFill>
                </w14:textFill>
              </w:rPr>
            </w:pPr>
            <w:r>
              <w:rPr>
                <w:rFonts w:ascii="Times New Roman" w:hAnsi="Times New Roman" w:eastAsia="仿宋"/>
                <w:snapToGrid w:val="0"/>
                <w:color w:val="000000" w:themeColor="text1"/>
                <w:spacing w:val="-6"/>
                <w:kern w:val="21"/>
                <w:szCs w:val="21"/>
                <w14:textFill>
                  <w14:solidFill>
                    <w14:schemeClr w14:val="tx1"/>
                  </w14:solidFill>
                </w14:textFill>
              </w:rPr>
              <w:t>变化量</w:t>
            </w:r>
            <w:r>
              <w:rPr>
                <w:rFonts w:ascii="Times New Roman" w:hAnsi="Times New Roman" w:eastAsia="仿宋"/>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eastAsia="仿宋"/>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color w:val="000000" w:themeColor="text1"/>
                <w:szCs w:val="21"/>
                <w14:textFill>
                  <w14:solidFill>
                    <w14:schemeClr w14:val="tx1"/>
                  </w14:solidFill>
                </w14:textFill>
              </w:rPr>
              <w:t>⑦</w:t>
            </w:r>
            <w:r>
              <w:rPr>
                <w:rFonts w:ascii="Times New Roman" w:hAnsi="Times New Roman" w:eastAsia="仿宋"/>
                <w:snapToGrid w:val="0"/>
                <w:color w:val="000000" w:themeColor="text1"/>
                <w:spacing w:val="-6"/>
                <w:kern w:val="21"/>
                <w:szCs w:val="21"/>
                <w14:textFill>
                  <w14:solidFill>
                    <w14:schemeClr w14:val="tx1"/>
                  </w14:solidFill>
                </w14:textFill>
              </w:rPr>
              <w:fldChar w:fldCharType="end"/>
            </w:r>
          </w:p>
        </w:tc>
      </w:tr>
      <w:tr w14:paraId="0B3E1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restart"/>
            <w:vAlign w:val="center"/>
          </w:tcPr>
          <w:p w14:paraId="739B9B89">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r>
              <w:rPr>
                <w:rFonts w:ascii="Times New Roman" w:hAnsi="Times New Roman" w:eastAsia="仿宋"/>
                <w:snapToGrid w:val="0"/>
                <w:color w:val="000000" w:themeColor="text1"/>
                <w:kern w:val="21"/>
                <w:szCs w:val="21"/>
                <w14:textFill>
                  <w14:solidFill>
                    <w14:schemeClr w14:val="tx1"/>
                  </w14:solidFill>
                </w14:textFill>
              </w:rPr>
              <w:t>废气</w:t>
            </w:r>
          </w:p>
        </w:tc>
        <w:tc>
          <w:tcPr>
            <w:tcW w:w="2172" w:type="dxa"/>
            <w:vAlign w:val="center"/>
          </w:tcPr>
          <w:p w14:paraId="33AABC39">
            <w:pPr>
              <w:widowControl/>
              <w:jc w:val="center"/>
              <w:textAlignment w:val="center"/>
              <w:rPr>
                <w:rFonts w:eastAsia="仿宋"/>
                <w:snapToGrid w:val="0"/>
                <w:color w:val="000000" w:themeColor="text1"/>
                <w:kern w:val="2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颗粒物</w:t>
            </w:r>
          </w:p>
        </w:tc>
        <w:tc>
          <w:tcPr>
            <w:tcW w:w="1432" w:type="dxa"/>
            <w:vAlign w:val="center"/>
          </w:tcPr>
          <w:p w14:paraId="3803AE73">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280" w:type="dxa"/>
            <w:vAlign w:val="center"/>
          </w:tcPr>
          <w:p w14:paraId="00484028">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706" w:type="dxa"/>
            <w:vAlign w:val="center"/>
          </w:tcPr>
          <w:p w14:paraId="6ED1F1DB">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564" w:type="dxa"/>
            <w:vAlign w:val="center"/>
          </w:tcPr>
          <w:p w14:paraId="073848AA">
            <w:pPr>
              <w:widowControl/>
              <w:jc w:val="center"/>
              <w:textAlignment w:val="center"/>
              <w:rPr>
                <w:rFonts w:eastAsia="仿宋"/>
                <w:color w:val="000000" w:themeColor="text1"/>
                <w:kern w:val="0"/>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0.005727</w:t>
            </w:r>
          </w:p>
        </w:tc>
        <w:tc>
          <w:tcPr>
            <w:tcW w:w="1767" w:type="dxa"/>
            <w:vAlign w:val="center"/>
          </w:tcPr>
          <w:p w14:paraId="1548450D">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646" w:type="dxa"/>
            <w:vAlign w:val="center"/>
          </w:tcPr>
          <w:p w14:paraId="108DCC68">
            <w:pPr>
              <w:widowControl/>
              <w:jc w:val="center"/>
              <w:textAlignment w:val="center"/>
              <w:rPr>
                <w:rFonts w:eastAsia="仿宋"/>
                <w:snapToGrid w:val="0"/>
                <w:color w:val="000000" w:themeColor="text1"/>
                <w:kern w:val="21"/>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0.005727</w:t>
            </w:r>
          </w:p>
        </w:tc>
        <w:tc>
          <w:tcPr>
            <w:tcW w:w="1148" w:type="dxa"/>
            <w:vAlign w:val="center"/>
          </w:tcPr>
          <w:p w14:paraId="2AE76C9A">
            <w:pPr>
              <w:widowControl/>
              <w:jc w:val="center"/>
              <w:textAlignment w:val="center"/>
              <w:rPr>
                <w:rFonts w:eastAsia="仿宋"/>
                <w:color w:val="000000" w:themeColor="text1"/>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0.005727</w:t>
            </w:r>
          </w:p>
        </w:tc>
      </w:tr>
      <w:tr w14:paraId="29D1D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continue"/>
            <w:vAlign w:val="center"/>
          </w:tcPr>
          <w:p w14:paraId="687750FA">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446A79C3">
            <w:pPr>
              <w:widowControl/>
              <w:jc w:val="center"/>
              <w:textAlignment w:val="center"/>
              <w:rPr>
                <w:rFonts w:eastAsia="仿宋"/>
                <w:color w:val="000000" w:themeColor="text1"/>
                <w:kern w:val="0"/>
                <w:szCs w:val="21"/>
                <w:lang w:bidi="ar"/>
                <w14:textFill>
                  <w14:solidFill>
                    <w14:schemeClr w14:val="tx1"/>
                  </w14:solidFill>
                </w14:textFill>
              </w:rPr>
            </w:pPr>
            <w:r>
              <w:rPr>
                <w:rFonts w:eastAsia="仿宋"/>
                <w:color w:val="000000" w:themeColor="text1"/>
                <w:kern w:val="0"/>
                <w:szCs w:val="21"/>
                <w:lang w:bidi="ar"/>
                <w14:textFill>
                  <w14:solidFill>
                    <w14:schemeClr w14:val="tx1"/>
                  </w14:solidFill>
                </w14:textFill>
              </w:rPr>
              <w:t>非甲烷总烃</w:t>
            </w:r>
          </w:p>
        </w:tc>
        <w:tc>
          <w:tcPr>
            <w:tcW w:w="1432" w:type="dxa"/>
            <w:vAlign w:val="center"/>
          </w:tcPr>
          <w:p w14:paraId="43CDF9BE">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280" w:type="dxa"/>
            <w:vAlign w:val="center"/>
          </w:tcPr>
          <w:p w14:paraId="4FF2C7F0">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706" w:type="dxa"/>
            <w:vAlign w:val="center"/>
          </w:tcPr>
          <w:p w14:paraId="2FED1AD4">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564" w:type="dxa"/>
            <w:vAlign w:val="center"/>
          </w:tcPr>
          <w:p w14:paraId="362B0C49">
            <w:pPr>
              <w:widowControl/>
              <w:jc w:val="center"/>
              <w:textAlignment w:val="center"/>
              <w:rPr>
                <w:rFonts w:eastAsia="仿宋"/>
                <w:color w:val="000000" w:themeColor="text1"/>
                <w:kern w:val="0"/>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0.366</w:t>
            </w:r>
          </w:p>
        </w:tc>
        <w:tc>
          <w:tcPr>
            <w:tcW w:w="1767" w:type="dxa"/>
            <w:vAlign w:val="center"/>
          </w:tcPr>
          <w:p w14:paraId="2C831B1F">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646" w:type="dxa"/>
            <w:vAlign w:val="center"/>
          </w:tcPr>
          <w:p w14:paraId="3CB43C7E">
            <w:pPr>
              <w:widowControl/>
              <w:jc w:val="center"/>
              <w:textAlignment w:val="center"/>
              <w:rPr>
                <w:rFonts w:eastAsia="仿宋"/>
                <w:color w:val="000000" w:themeColor="text1"/>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0.366</w:t>
            </w:r>
          </w:p>
        </w:tc>
        <w:tc>
          <w:tcPr>
            <w:tcW w:w="1148" w:type="dxa"/>
            <w:vAlign w:val="center"/>
          </w:tcPr>
          <w:p w14:paraId="69818B82">
            <w:pPr>
              <w:widowControl/>
              <w:jc w:val="center"/>
              <w:textAlignment w:val="center"/>
              <w:rPr>
                <w:rFonts w:eastAsia="仿宋"/>
                <w:color w:val="000000" w:themeColor="text1"/>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0.366</w:t>
            </w:r>
          </w:p>
        </w:tc>
      </w:tr>
      <w:tr w14:paraId="79F5C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continue"/>
            <w:vAlign w:val="center"/>
          </w:tcPr>
          <w:p w14:paraId="73177274">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658ED435">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氨</w:t>
            </w:r>
          </w:p>
        </w:tc>
        <w:tc>
          <w:tcPr>
            <w:tcW w:w="1432" w:type="dxa"/>
            <w:vAlign w:val="center"/>
          </w:tcPr>
          <w:p w14:paraId="336FF010">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280" w:type="dxa"/>
            <w:vAlign w:val="center"/>
          </w:tcPr>
          <w:p w14:paraId="6859647C">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706" w:type="dxa"/>
            <w:vAlign w:val="center"/>
          </w:tcPr>
          <w:p w14:paraId="4870DE9C">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564" w:type="dxa"/>
            <w:vAlign w:val="center"/>
          </w:tcPr>
          <w:p w14:paraId="2D18E04A">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0.000278</w:t>
            </w:r>
          </w:p>
        </w:tc>
        <w:tc>
          <w:tcPr>
            <w:tcW w:w="1767" w:type="dxa"/>
            <w:vAlign w:val="center"/>
          </w:tcPr>
          <w:p w14:paraId="2E6133A7">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646" w:type="dxa"/>
            <w:vAlign w:val="center"/>
          </w:tcPr>
          <w:p w14:paraId="62074D0E">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0.000278</w:t>
            </w:r>
          </w:p>
        </w:tc>
        <w:tc>
          <w:tcPr>
            <w:tcW w:w="1148" w:type="dxa"/>
            <w:vAlign w:val="center"/>
          </w:tcPr>
          <w:p w14:paraId="4D24058D">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0.000278</w:t>
            </w:r>
          </w:p>
        </w:tc>
      </w:tr>
      <w:tr w14:paraId="0F238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continue"/>
            <w:vAlign w:val="center"/>
          </w:tcPr>
          <w:p w14:paraId="651B3990">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607C24A6">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硫化氢</w:t>
            </w:r>
          </w:p>
        </w:tc>
        <w:tc>
          <w:tcPr>
            <w:tcW w:w="1432" w:type="dxa"/>
            <w:vAlign w:val="center"/>
          </w:tcPr>
          <w:p w14:paraId="1596DE42">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280" w:type="dxa"/>
            <w:vAlign w:val="center"/>
          </w:tcPr>
          <w:p w14:paraId="57D9374F">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706" w:type="dxa"/>
            <w:vAlign w:val="center"/>
          </w:tcPr>
          <w:p w14:paraId="432BA76B">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564" w:type="dxa"/>
            <w:vAlign w:val="center"/>
          </w:tcPr>
          <w:p w14:paraId="7CC285EA">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0.000011</w:t>
            </w:r>
          </w:p>
        </w:tc>
        <w:tc>
          <w:tcPr>
            <w:tcW w:w="1767" w:type="dxa"/>
            <w:vAlign w:val="center"/>
          </w:tcPr>
          <w:p w14:paraId="4D985E3D">
            <w:pPr>
              <w:pStyle w:val="31"/>
              <w:adjustRightInd w:val="0"/>
              <w:snapToGrid w:val="0"/>
              <w:spacing w:line="240" w:lineRule="auto"/>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w:t>
            </w:r>
          </w:p>
        </w:tc>
        <w:tc>
          <w:tcPr>
            <w:tcW w:w="1646" w:type="dxa"/>
            <w:vAlign w:val="center"/>
          </w:tcPr>
          <w:p w14:paraId="69642A4A">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0.000011</w:t>
            </w:r>
          </w:p>
        </w:tc>
        <w:tc>
          <w:tcPr>
            <w:tcW w:w="1148" w:type="dxa"/>
            <w:vAlign w:val="center"/>
          </w:tcPr>
          <w:p w14:paraId="42B75ACF">
            <w:pPr>
              <w:widowControl/>
              <w:jc w:val="center"/>
              <w:textAlignment w:val="center"/>
              <w:rPr>
                <w:rFonts w:eastAsia="仿宋"/>
                <w:color w:val="000000" w:themeColor="text1"/>
                <w:kern w:val="0"/>
                <w:szCs w:val="21"/>
                <w:lang w:bidi="ar"/>
                <w14:textFill>
                  <w14:solidFill>
                    <w14:schemeClr w14:val="tx1"/>
                  </w14:solidFill>
                </w14:textFill>
              </w:rPr>
            </w:pPr>
            <w:r>
              <w:rPr>
                <w:rFonts w:hint="eastAsia" w:eastAsia="仿宋"/>
                <w:color w:val="000000" w:themeColor="text1"/>
                <w:kern w:val="0"/>
                <w:szCs w:val="21"/>
                <w:lang w:bidi="ar"/>
                <w14:textFill>
                  <w14:solidFill>
                    <w14:schemeClr w14:val="tx1"/>
                  </w14:solidFill>
                </w14:textFill>
              </w:rPr>
              <w:t>0.000011</w:t>
            </w:r>
          </w:p>
        </w:tc>
      </w:tr>
      <w:tr w14:paraId="573A0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restart"/>
            <w:vAlign w:val="center"/>
          </w:tcPr>
          <w:p w14:paraId="624C40A1">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r>
              <w:rPr>
                <w:rFonts w:ascii="Times New Roman" w:hAnsi="Times New Roman" w:eastAsia="仿宋"/>
                <w:snapToGrid w:val="0"/>
                <w:color w:val="000000" w:themeColor="text1"/>
                <w:kern w:val="21"/>
                <w:szCs w:val="21"/>
                <w14:textFill>
                  <w14:solidFill>
                    <w14:schemeClr w14:val="tx1"/>
                  </w14:solidFill>
                </w14:textFill>
              </w:rPr>
              <w:t>废水</w:t>
            </w:r>
          </w:p>
        </w:tc>
        <w:tc>
          <w:tcPr>
            <w:tcW w:w="2172" w:type="dxa"/>
            <w:vAlign w:val="center"/>
          </w:tcPr>
          <w:p w14:paraId="22585DB2">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lang w:val="zh-CN" w:bidi="ar"/>
                <w14:textFill>
                  <w14:solidFill>
                    <w14:schemeClr w14:val="tx1"/>
                  </w14:solidFill>
                </w14:textFill>
              </w:rPr>
              <w:t>COD</w:t>
            </w:r>
          </w:p>
        </w:tc>
        <w:tc>
          <w:tcPr>
            <w:tcW w:w="1432" w:type="dxa"/>
            <w:vAlign w:val="center"/>
          </w:tcPr>
          <w:p w14:paraId="330F3D26">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6AA99938">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0767DEF3">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tcPr>
          <w:p w14:paraId="36E0CF71">
            <w:pPr>
              <w:widowControl/>
              <w:jc w:val="center"/>
              <w:textAlignment w:val="top"/>
              <w:rPr>
                <w:rFonts w:eastAsia="仿宋"/>
                <w:color w:val="000000" w:themeColor="text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0.0797 </w:t>
            </w:r>
          </w:p>
        </w:tc>
        <w:tc>
          <w:tcPr>
            <w:tcW w:w="1767" w:type="dxa"/>
            <w:vAlign w:val="center"/>
          </w:tcPr>
          <w:p w14:paraId="6983009C">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646" w:type="dxa"/>
          </w:tcPr>
          <w:p w14:paraId="61BB435A">
            <w:pPr>
              <w:widowControl/>
              <w:jc w:val="center"/>
              <w:textAlignment w:val="top"/>
              <w:rPr>
                <w:rFonts w:eastAsia="仿宋"/>
                <w:color w:val="000000" w:themeColor="text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0.0797 </w:t>
            </w:r>
          </w:p>
        </w:tc>
        <w:tc>
          <w:tcPr>
            <w:tcW w:w="1148" w:type="dxa"/>
          </w:tcPr>
          <w:p w14:paraId="6813B600">
            <w:pPr>
              <w:widowControl/>
              <w:jc w:val="center"/>
              <w:textAlignment w:val="top"/>
              <w:rPr>
                <w:rFonts w:eastAsia="仿宋"/>
                <w:color w:val="000000" w:themeColor="text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0.0797 </w:t>
            </w:r>
          </w:p>
        </w:tc>
      </w:tr>
      <w:tr w14:paraId="05B6F8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continue"/>
            <w:vAlign w:val="center"/>
          </w:tcPr>
          <w:p w14:paraId="67B1B015">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26BD0E31">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lang w:val="zh-CN" w:bidi="ar"/>
                <w14:textFill>
                  <w14:solidFill>
                    <w14:schemeClr w14:val="tx1"/>
                  </w14:solidFill>
                </w14:textFill>
              </w:rPr>
              <w:t>NH</w:t>
            </w:r>
            <w:r>
              <w:rPr>
                <w:rFonts w:eastAsia="仿宋"/>
                <w:color w:val="000000" w:themeColor="text1"/>
                <w:szCs w:val="21"/>
                <w:vertAlign w:val="subscript"/>
                <w:lang w:val="zh-CN" w:bidi="ar"/>
                <w14:textFill>
                  <w14:solidFill>
                    <w14:schemeClr w14:val="tx1"/>
                  </w14:solidFill>
                </w14:textFill>
              </w:rPr>
              <w:t>3</w:t>
            </w:r>
            <w:r>
              <w:rPr>
                <w:rFonts w:eastAsia="仿宋"/>
                <w:color w:val="000000" w:themeColor="text1"/>
                <w:szCs w:val="21"/>
                <w:lang w:val="zh-CN" w:bidi="ar"/>
                <w14:textFill>
                  <w14:solidFill>
                    <w14:schemeClr w14:val="tx1"/>
                  </w14:solidFill>
                </w14:textFill>
              </w:rPr>
              <w:t>-N</w:t>
            </w:r>
          </w:p>
        </w:tc>
        <w:tc>
          <w:tcPr>
            <w:tcW w:w="1432" w:type="dxa"/>
            <w:vAlign w:val="center"/>
          </w:tcPr>
          <w:p w14:paraId="3DD62B3E">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5C45C143">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7B141C13">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tcPr>
          <w:p w14:paraId="4D8604F4">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0.00117 </w:t>
            </w:r>
          </w:p>
        </w:tc>
        <w:tc>
          <w:tcPr>
            <w:tcW w:w="1767" w:type="dxa"/>
            <w:vAlign w:val="center"/>
          </w:tcPr>
          <w:p w14:paraId="2978EED1">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646" w:type="dxa"/>
          </w:tcPr>
          <w:p w14:paraId="1F6E8A2A">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0.00117 </w:t>
            </w:r>
          </w:p>
        </w:tc>
        <w:tc>
          <w:tcPr>
            <w:tcW w:w="1148" w:type="dxa"/>
          </w:tcPr>
          <w:p w14:paraId="6EB7369C">
            <w:pPr>
              <w:widowControl/>
              <w:jc w:val="center"/>
              <w:textAlignment w:val="top"/>
              <w:rPr>
                <w:rFonts w:eastAsia="仿宋"/>
                <w:color w:val="000000" w:themeColor="text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 xml:space="preserve">0.00117 </w:t>
            </w:r>
          </w:p>
        </w:tc>
      </w:tr>
      <w:tr w14:paraId="0B21D3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continue"/>
            <w:vAlign w:val="center"/>
          </w:tcPr>
          <w:p w14:paraId="575CD4B5">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1F58FA39">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总氮</w:t>
            </w:r>
          </w:p>
        </w:tc>
        <w:tc>
          <w:tcPr>
            <w:tcW w:w="1432" w:type="dxa"/>
            <w:vAlign w:val="center"/>
          </w:tcPr>
          <w:p w14:paraId="338427B6">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280" w:type="dxa"/>
            <w:vAlign w:val="center"/>
          </w:tcPr>
          <w:p w14:paraId="6FF4442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706" w:type="dxa"/>
            <w:vAlign w:val="center"/>
          </w:tcPr>
          <w:p w14:paraId="08E6D673">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564" w:type="dxa"/>
            <w:vAlign w:val="center"/>
          </w:tcPr>
          <w:p w14:paraId="1ABDA444">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0.00146 </w:t>
            </w:r>
          </w:p>
        </w:tc>
        <w:tc>
          <w:tcPr>
            <w:tcW w:w="1767" w:type="dxa"/>
            <w:vAlign w:val="center"/>
          </w:tcPr>
          <w:p w14:paraId="785377C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w:t>
            </w:r>
          </w:p>
        </w:tc>
        <w:tc>
          <w:tcPr>
            <w:tcW w:w="1646" w:type="dxa"/>
            <w:vAlign w:val="center"/>
          </w:tcPr>
          <w:p w14:paraId="3527EF08">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0.00146 </w:t>
            </w:r>
          </w:p>
        </w:tc>
        <w:tc>
          <w:tcPr>
            <w:tcW w:w="1148" w:type="dxa"/>
            <w:vAlign w:val="center"/>
          </w:tcPr>
          <w:p w14:paraId="5809CD9D">
            <w:pPr>
              <w:adjustRightInd w:val="0"/>
              <w:snapToGrid w:val="0"/>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0.00146 </w:t>
            </w:r>
          </w:p>
        </w:tc>
      </w:tr>
      <w:tr w14:paraId="2F608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17" w:type="dxa"/>
            <w:vMerge w:val="restart"/>
            <w:vAlign w:val="center"/>
          </w:tcPr>
          <w:p w14:paraId="2BB6234D">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r>
              <w:rPr>
                <w:rFonts w:ascii="Times New Roman" w:hAnsi="Times New Roman" w:eastAsia="仿宋"/>
                <w:snapToGrid w:val="0"/>
                <w:color w:val="000000" w:themeColor="text1"/>
                <w:kern w:val="21"/>
                <w:szCs w:val="21"/>
                <w14:textFill>
                  <w14:solidFill>
                    <w14:schemeClr w14:val="tx1"/>
                  </w14:solidFill>
                </w14:textFill>
              </w:rPr>
              <w:t>一般工业</w:t>
            </w:r>
          </w:p>
          <w:p w14:paraId="05750144">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r>
              <w:rPr>
                <w:rFonts w:ascii="Times New Roman" w:hAnsi="Times New Roman" w:eastAsia="仿宋"/>
                <w:snapToGrid w:val="0"/>
                <w:color w:val="000000" w:themeColor="text1"/>
                <w:kern w:val="21"/>
                <w:szCs w:val="21"/>
                <w14:textFill>
                  <w14:solidFill>
                    <w14:schemeClr w14:val="tx1"/>
                  </w14:solidFill>
                </w14:textFill>
              </w:rPr>
              <w:t>固体废物</w:t>
            </w:r>
          </w:p>
        </w:tc>
        <w:tc>
          <w:tcPr>
            <w:tcW w:w="2172" w:type="dxa"/>
            <w:vAlign w:val="center"/>
          </w:tcPr>
          <w:p w14:paraId="74BE3B55">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color w:val="000000" w:themeColor="text1"/>
                <w:szCs w:val="21"/>
                <w14:textFill>
                  <w14:solidFill>
                    <w14:schemeClr w14:val="tx1"/>
                  </w14:solidFill>
                </w14:textFill>
              </w:rPr>
              <w:t>废包装物</w:t>
            </w:r>
          </w:p>
        </w:tc>
        <w:tc>
          <w:tcPr>
            <w:tcW w:w="1432" w:type="dxa"/>
            <w:vAlign w:val="center"/>
          </w:tcPr>
          <w:p w14:paraId="40F71D78">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63326C84">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207A01AF">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vAlign w:val="center"/>
          </w:tcPr>
          <w:p w14:paraId="039F687A">
            <w:pPr>
              <w:widowControl/>
              <w:jc w:val="center"/>
              <w:textAlignment w:val="center"/>
              <w:rPr>
                <w:rFonts w:eastAsia="仿宋"/>
                <w:snapToGrid w:val="0"/>
                <w:color w:val="000000" w:themeColor="text1"/>
                <w:kern w:val="2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12.2t/a</w:t>
            </w:r>
          </w:p>
        </w:tc>
        <w:tc>
          <w:tcPr>
            <w:tcW w:w="1767" w:type="dxa"/>
            <w:vAlign w:val="center"/>
          </w:tcPr>
          <w:p w14:paraId="1577B1E4">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646" w:type="dxa"/>
            <w:vAlign w:val="center"/>
          </w:tcPr>
          <w:p w14:paraId="2BF039B1">
            <w:pPr>
              <w:widowControl/>
              <w:jc w:val="center"/>
              <w:textAlignment w:val="center"/>
              <w:rPr>
                <w:rFonts w:eastAsia="仿宋"/>
                <w:snapToGrid w:val="0"/>
                <w:color w:val="000000" w:themeColor="text1"/>
                <w:kern w:val="2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12.2t/a</w:t>
            </w:r>
          </w:p>
        </w:tc>
        <w:tc>
          <w:tcPr>
            <w:tcW w:w="1148" w:type="dxa"/>
            <w:vAlign w:val="center"/>
          </w:tcPr>
          <w:p w14:paraId="39E2082E">
            <w:pPr>
              <w:widowControl/>
              <w:jc w:val="center"/>
              <w:textAlignment w:val="center"/>
              <w:rPr>
                <w:rFonts w:eastAsia="仿宋"/>
                <w:snapToGrid w:val="0"/>
                <w:color w:val="000000" w:themeColor="text1"/>
                <w:kern w:val="21"/>
                <w:szCs w:val="21"/>
                <w14:textFill>
                  <w14:solidFill>
                    <w14:schemeClr w14:val="tx1"/>
                  </w14:solidFill>
                </w14:textFill>
              </w:rPr>
            </w:pPr>
            <w:r>
              <w:rPr>
                <w:rFonts w:eastAsia="仿宋"/>
                <w:color w:val="000000" w:themeColor="text1"/>
                <w:kern w:val="0"/>
                <w:szCs w:val="21"/>
                <w:lang w:bidi="ar"/>
                <w14:textFill>
                  <w14:solidFill>
                    <w14:schemeClr w14:val="tx1"/>
                  </w14:solidFill>
                </w14:textFill>
              </w:rPr>
              <w:t>12.2t/a</w:t>
            </w:r>
          </w:p>
        </w:tc>
      </w:tr>
      <w:tr w14:paraId="49B4D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7" w:type="dxa"/>
            <w:vMerge w:val="continue"/>
            <w:vAlign w:val="center"/>
          </w:tcPr>
          <w:p w14:paraId="26392B0E">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7A359239">
            <w:pPr>
              <w:adjustRightInd w:val="0"/>
              <w:snapToGrid w:val="0"/>
              <w:jc w:val="center"/>
              <w:rPr>
                <w:rFonts w:eastAsia="仿宋"/>
                <w:color w:val="000000" w:themeColor="text1"/>
                <w14:textFill>
                  <w14:solidFill>
                    <w14:schemeClr w14:val="tx1"/>
                  </w14:solidFill>
                </w14:textFill>
              </w:rPr>
            </w:pPr>
            <w:r>
              <w:rPr>
                <w:rFonts w:eastAsia="仿宋"/>
                <w:color w:val="000000" w:themeColor="text1"/>
                <w:szCs w:val="21"/>
                <w14:textFill>
                  <w14:solidFill>
                    <w14:schemeClr w14:val="tx1"/>
                  </w14:solidFill>
                </w14:textFill>
              </w:rPr>
              <w:t>布袋除尘器收集粉尘</w:t>
            </w:r>
          </w:p>
        </w:tc>
        <w:tc>
          <w:tcPr>
            <w:tcW w:w="1432" w:type="dxa"/>
            <w:vAlign w:val="center"/>
          </w:tcPr>
          <w:p w14:paraId="74378240">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108CC0AC">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02C83DDC">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vAlign w:val="center"/>
          </w:tcPr>
          <w:p w14:paraId="56F9DD50">
            <w:pPr>
              <w:widowControl/>
              <w:jc w:val="center"/>
              <w:textAlignment w:val="center"/>
              <w:rPr>
                <w:rFonts w:eastAsia="仿宋"/>
                <w:color w:val="000000" w:themeColor="text1"/>
                <w14:textFill>
                  <w14:solidFill>
                    <w14:schemeClr w14:val="tx1"/>
                  </w14:solidFill>
                </w14:textFill>
              </w:rPr>
            </w:pPr>
            <w:r>
              <w:rPr>
                <w:rFonts w:eastAsia="仿宋"/>
                <w:color w:val="000000" w:themeColor="text1"/>
                <w:kern w:val="0"/>
                <w:szCs w:val="21"/>
                <w:lang w:bidi="ar"/>
                <w14:textFill>
                  <w14:solidFill>
                    <w14:schemeClr w14:val="tx1"/>
                  </w14:solidFill>
                </w14:textFill>
              </w:rPr>
              <w:t>24.3t/a</w:t>
            </w:r>
          </w:p>
        </w:tc>
        <w:tc>
          <w:tcPr>
            <w:tcW w:w="1767" w:type="dxa"/>
            <w:vAlign w:val="center"/>
          </w:tcPr>
          <w:p w14:paraId="4AAC2F57">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646" w:type="dxa"/>
            <w:vAlign w:val="center"/>
          </w:tcPr>
          <w:p w14:paraId="4AA0EEF4">
            <w:pPr>
              <w:widowControl/>
              <w:jc w:val="center"/>
              <w:textAlignment w:val="center"/>
              <w:rPr>
                <w:rFonts w:eastAsia="仿宋"/>
                <w:color w:val="000000" w:themeColor="text1"/>
                <w14:textFill>
                  <w14:solidFill>
                    <w14:schemeClr w14:val="tx1"/>
                  </w14:solidFill>
                </w14:textFill>
              </w:rPr>
            </w:pPr>
            <w:r>
              <w:rPr>
                <w:rFonts w:eastAsia="仿宋"/>
                <w:color w:val="000000" w:themeColor="text1"/>
                <w:kern w:val="0"/>
                <w:szCs w:val="21"/>
                <w:lang w:bidi="ar"/>
                <w14:textFill>
                  <w14:solidFill>
                    <w14:schemeClr w14:val="tx1"/>
                  </w14:solidFill>
                </w14:textFill>
              </w:rPr>
              <w:t>24.3t/a</w:t>
            </w:r>
          </w:p>
        </w:tc>
        <w:tc>
          <w:tcPr>
            <w:tcW w:w="1148" w:type="dxa"/>
            <w:vAlign w:val="center"/>
          </w:tcPr>
          <w:p w14:paraId="1AFBD205">
            <w:pPr>
              <w:widowControl/>
              <w:jc w:val="center"/>
              <w:textAlignment w:val="center"/>
              <w:rPr>
                <w:rFonts w:eastAsia="仿宋"/>
                <w:color w:val="000000" w:themeColor="text1"/>
                <w14:textFill>
                  <w14:solidFill>
                    <w14:schemeClr w14:val="tx1"/>
                  </w14:solidFill>
                </w14:textFill>
              </w:rPr>
            </w:pPr>
            <w:r>
              <w:rPr>
                <w:rFonts w:eastAsia="仿宋"/>
                <w:color w:val="000000" w:themeColor="text1"/>
                <w:kern w:val="0"/>
                <w:szCs w:val="21"/>
                <w:lang w:bidi="ar"/>
                <w14:textFill>
                  <w14:solidFill>
                    <w14:schemeClr w14:val="tx1"/>
                  </w14:solidFill>
                </w14:textFill>
              </w:rPr>
              <w:t>24.3t/a</w:t>
            </w:r>
          </w:p>
        </w:tc>
      </w:tr>
      <w:tr w14:paraId="65E1B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7" w:type="dxa"/>
            <w:vMerge w:val="restart"/>
            <w:vAlign w:val="center"/>
          </w:tcPr>
          <w:p w14:paraId="3A01C78D">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r>
              <w:rPr>
                <w:rFonts w:ascii="Times New Roman" w:hAnsi="Times New Roman" w:eastAsia="仿宋"/>
                <w:snapToGrid w:val="0"/>
                <w:color w:val="000000" w:themeColor="text1"/>
                <w:kern w:val="21"/>
                <w:szCs w:val="21"/>
                <w14:textFill>
                  <w14:solidFill>
                    <w14:schemeClr w14:val="tx1"/>
                  </w14:solidFill>
                </w14:textFill>
              </w:rPr>
              <w:t>危险废物</w:t>
            </w:r>
          </w:p>
        </w:tc>
        <w:tc>
          <w:tcPr>
            <w:tcW w:w="2172" w:type="dxa"/>
            <w:vAlign w:val="center"/>
          </w:tcPr>
          <w:p w14:paraId="71513EDE">
            <w:pPr>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废包装材料</w:t>
            </w:r>
          </w:p>
        </w:tc>
        <w:tc>
          <w:tcPr>
            <w:tcW w:w="1432" w:type="dxa"/>
            <w:vAlign w:val="center"/>
          </w:tcPr>
          <w:p w14:paraId="54E5B1E6">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0AE6AA16">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4E17C630">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vAlign w:val="center"/>
          </w:tcPr>
          <w:p w14:paraId="011B021F">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0.5t/a</w:t>
            </w:r>
          </w:p>
        </w:tc>
        <w:tc>
          <w:tcPr>
            <w:tcW w:w="1767" w:type="dxa"/>
            <w:vAlign w:val="center"/>
          </w:tcPr>
          <w:p w14:paraId="042D1B35">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646" w:type="dxa"/>
            <w:vAlign w:val="center"/>
          </w:tcPr>
          <w:p w14:paraId="51797FB8">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0.5t/a</w:t>
            </w:r>
          </w:p>
        </w:tc>
        <w:tc>
          <w:tcPr>
            <w:tcW w:w="1148" w:type="dxa"/>
            <w:vAlign w:val="center"/>
          </w:tcPr>
          <w:p w14:paraId="3D259569">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0.5t/a</w:t>
            </w:r>
          </w:p>
        </w:tc>
      </w:tr>
      <w:tr w14:paraId="76EDC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117" w:type="dxa"/>
            <w:vMerge w:val="continue"/>
            <w:vAlign w:val="center"/>
          </w:tcPr>
          <w:p w14:paraId="1F1EB441">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77F5F59B">
            <w:pPr>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废活性炭</w:t>
            </w:r>
          </w:p>
        </w:tc>
        <w:tc>
          <w:tcPr>
            <w:tcW w:w="1432" w:type="dxa"/>
            <w:vAlign w:val="center"/>
          </w:tcPr>
          <w:p w14:paraId="31DC2CE7">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66B35B7A">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09C9550E">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vAlign w:val="center"/>
          </w:tcPr>
          <w:p w14:paraId="0BD0A59F">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1.8t/a</w:t>
            </w:r>
          </w:p>
        </w:tc>
        <w:tc>
          <w:tcPr>
            <w:tcW w:w="1767" w:type="dxa"/>
            <w:vAlign w:val="center"/>
          </w:tcPr>
          <w:p w14:paraId="5E6E8CB1">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646" w:type="dxa"/>
            <w:vAlign w:val="center"/>
          </w:tcPr>
          <w:p w14:paraId="52184A86">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1.8t/a</w:t>
            </w:r>
          </w:p>
        </w:tc>
        <w:tc>
          <w:tcPr>
            <w:tcW w:w="1148" w:type="dxa"/>
            <w:vAlign w:val="center"/>
          </w:tcPr>
          <w:p w14:paraId="08EFE9EC">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1.8t/a</w:t>
            </w:r>
          </w:p>
        </w:tc>
      </w:tr>
      <w:tr w14:paraId="55DD37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17" w:type="dxa"/>
            <w:vMerge w:val="continue"/>
            <w:vAlign w:val="center"/>
          </w:tcPr>
          <w:p w14:paraId="1A8AAF3D">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55716AEF">
            <w:pPr>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废过滤料</w:t>
            </w:r>
          </w:p>
        </w:tc>
        <w:tc>
          <w:tcPr>
            <w:tcW w:w="1432" w:type="dxa"/>
            <w:vAlign w:val="center"/>
          </w:tcPr>
          <w:p w14:paraId="7B20405E">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1F52456B">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323DE9AC">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vAlign w:val="center"/>
          </w:tcPr>
          <w:p w14:paraId="0C3A301F">
            <w:pPr>
              <w:pStyle w:val="28"/>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color w:val="000000" w:themeColor="text1"/>
                <w:szCs w:val="21"/>
                <w14:textFill>
                  <w14:solidFill>
                    <w14:schemeClr w14:val="tx1"/>
                  </w14:solidFill>
                </w14:textFill>
              </w:rPr>
              <w:t>1.2t/a</w:t>
            </w:r>
          </w:p>
        </w:tc>
        <w:tc>
          <w:tcPr>
            <w:tcW w:w="1767" w:type="dxa"/>
            <w:vAlign w:val="center"/>
          </w:tcPr>
          <w:p w14:paraId="2F54D76D">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r>
              <w:rPr>
                <w:rFonts w:ascii="Times New Roman" w:hAnsi="Times New Roman" w:eastAsia="仿宋"/>
                <w:snapToGrid w:val="0"/>
                <w:color w:val="000000" w:themeColor="text1"/>
                <w:kern w:val="21"/>
                <w:szCs w:val="21"/>
                <w14:textFill>
                  <w14:solidFill>
                    <w14:schemeClr w14:val="tx1"/>
                  </w14:solidFill>
                </w14:textFill>
              </w:rPr>
              <w:t>/</w:t>
            </w:r>
          </w:p>
        </w:tc>
        <w:tc>
          <w:tcPr>
            <w:tcW w:w="1646" w:type="dxa"/>
            <w:vAlign w:val="center"/>
          </w:tcPr>
          <w:p w14:paraId="64D932FB">
            <w:pPr>
              <w:pStyle w:val="28"/>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color w:val="000000" w:themeColor="text1"/>
                <w:szCs w:val="21"/>
                <w14:textFill>
                  <w14:solidFill>
                    <w14:schemeClr w14:val="tx1"/>
                  </w14:solidFill>
                </w14:textFill>
              </w:rPr>
              <w:t>1.2t/a</w:t>
            </w:r>
          </w:p>
        </w:tc>
        <w:tc>
          <w:tcPr>
            <w:tcW w:w="1148" w:type="dxa"/>
            <w:vAlign w:val="center"/>
          </w:tcPr>
          <w:p w14:paraId="7B85C4D6">
            <w:pPr>
              <w:pStyle w:val="28"/>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color w:val="000000" w:themeColor="text1"/>
                <w:szCs w:val="21"/>
                <w14:textFill>
                  <w14:solidFill>
                    <w14:schemeClr w14:val="tx1"/>
                  </w14:solidFill>
                </w14:textFill>
              </w:rPr>
              <w:t>1.2t/a</w:t>
            </w:r>
          </w:p>
        </w:tc>
      </w:tr>
      <w:tr w14:paraId="1BF4C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17" w:type="dxa"/>
            <w:vMerge w:val="continue"/>
            <w:vAlign w:val="center"/>
          </w:tcPr>
          <w:p w14:paraId="22952053">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4E05D1A4">
            <w:pPr>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污泥</w:t>
            </w:r>
          </w:p>
        </w:tc>
        <w:tc>
          <w:tcPr>
            <w:tcW w:w="1432" w:type="dxa"/>
            <w:vAlign w:val="center"/>
          </w:tcPr>
          <w:p w14:paraId="504850FA">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280" w:type="dxa"/>
            <w:vAlign w:val="center"/>
          </w:tcPr>
          <w:p w14:paraId="01575CD8">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706" w:type="dxa"/>
            <w:vAlign w:val="center"/>
          </w:tcPr>
          <w:p w14:paraId="0F916BAA">
            <w:pPr>
              <w:adjustRightInd w:val="0"/>
              <w:snapToGrid w:val="0"/>
              <w:jc w:val="center"/>
              <w:rPr>
                <w:rFonts w:eastAsia="仿宋"/>
                <w:snapToGrid w:val="0"/>
                <w:color w:val="000000" w:themeColor="text1"/>
                <w:kern w:val="21"/>
                <w:szCs w:val="21"/>
                <w14:textFill>
                  <w14:solidFill>
                    <w14:schemeClr w14:val="tx1"/>
                  </w14:solidFill>
                </w14:textFill>
              </w:rPr>
            </w:pPr>
            <w:r>
              <w:rPr>
                <w:rFonts w:eastAsia="仿宋"/>
                <w:snapToGrid w:val="0"/>
                <w:color w:val="000000" w:themeColor="text1"/>
                <w:kern w:val="21"/>
                <w:szCs w:val="21"/>
                <w14:textFill>
                  <w14:solidFill>
                    <w14:schemeClr w14:val="tx1"/>
                  </w14:solidFill>
                </w14:textFill>
              </w:rPr>
              <w:t>/</w:t>
            </w:r>
          </w:p>
        </w:tc>
        <w:tc>
          <w:tcPr>
            <w:tcW w:w="1564" w:type="dxa"/>
            <w:vAlign w:val="center"/>
          </w:tcPr>
          <w:p w14:paraId="58DC1E24">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1.6t/a</w:t>
            </w:r>
          </w:p>
        </w:tc>
        <w:tc>
          <w:tcPr>
            <w:tcW w:w="1767" w:type="dxa"/>
            <w:vAlign w:val="center"/>
          </w:tcPr>
          <w:p w14:paraId="0F7D3811">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r>
              <w:rPr>
                <w:rFonts w:ascii="Times New Roman" w:hAnsi="Times New Roman" w:eastAsia="仿宋"/>
                <w:snapToGrid w:val="0"/>
                <w:color w:val="000000" w:themeColor="text1"/>
                <w:kern w:val="21"/>
                <w:szCs w:val="21"/>
                <w14:textFill>
                  <w14:solidFill>
                    <w14:schemeClr w14:val="tx1"/>
                  </w14:solidFill>
                </w14:textFill>
              </w:rPr>
              <w:t>/</w:t>
            </w:r>
          </w:p>
        </w:tc>
        <w:tc>
          <w:tcPr>
            <w:tcW w:w="1646" w:type="dxa"/>
            <w:vAlign w:val="center"/>
          </w:tcPr>
          <w:p w14:paraId="51DC8C09">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1.6t/a</w:t>
            </w:r>
          </w:p>
        </w:tc>
        <w:tc>
          <w:tcPr>
            <w:tcW w:w="1148" w:type="dxa"/>
            <w:vAlign w:val="center"/>
          </w:tcPr>
          <w:p w14:paraId="14F52763">
            <w:pPr>
              <w:pStyle w:val="28"/>
              <w:adjustRightInd w:val="0"/>
              <w:snapToGrid w:val="0"/>
              <w:jc w:val="center"/>
              <w:rPr>
                <w:rFonts w:eastAsia="仿宋"/>
                <w:color w:val="000000" w:themeColor="text1"/>
                <w:szCs w:val="18"/>
                <w14:textFill>
                  <w14:solidFill>
                    <w14:schemeClr w14:val="tx1"/>
                  </w14:solidFill>
                </w14:textFill>
              </w:rPr>
            </w:pPr>
            <w:r>
              <w:rPr>
                <w:rFonts w:eastAsia="仿宋"/>
                <w:color w:val="000000" w:themeColor="text1"/>
                <w:szCs w:val="21"/>
                <w14:textFill>
                  <w14:solidFill>
                    <w14:schemeClr w14:val="tx1"/>
                  </w14:solidFill>
                </w14:textFill>
              </w:rPr>
              <w:t>1.6t/a</w:t>
            </w:r>
          </w:p>
        </w:tc>
      </w:tr>
      <w:tr w14:paraId="17F74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 w:type="dxa"/>
            <w:vMerge w:val="continue"/>
            <w:vAlign w:val="center"/>
          </w:tcPr>
          <w:p w14:paraId="19671A70">
            <w:pPr>
              <w:pStyle w:val="33"/>
              <w:spacing w:beforeLines="0" w:afterLines="0" w:line="240" w:lineRule="auto"/>
              <w:rPr>
                <w:rFonts w:ascii="Times New Roman" w:hAnsi="Times New Roman" w:eastAsia="仿宋"/>
                <w:snapToGrid w:val="0"/>
                <w:color w:val="000000" w:themeColor="text1"/>
                <w:kern w:val="21"/>
                <w:szCs w:val="21"/>
                <w14:textFill>
                  <w14:solidFill>
                    <w14:schemeClr w14:val="tx1"/>
                  </w14:solidFill>
                </w14:textFill>
              </w:rPr>
            </w:pPr>
          </w:p>
        </w:tc>
        <w:tc>
          <w:tcPr>
            <w:tcW w:w="2172" w:type="dxa"/>
            <w:vAlign w:val="center"/>
          </w:tcPr>
          <w:p w14:paraId="236DE8D8">
            <w:pPr>
              <w:adjustRightInd w:val="0"/>
              <w:snapToGrid w:val="0"/>
              <w:jc w:val="center"/>
              <w:rPr>
                <w:rFonts w:eastAsia="仿宋"/>
                <w:color w:val="000000" w:themeColor="text1"/>
                <w:szCs w:val="18"/>
                <w14:textFill>
                  <w14:solidFill>
                    <w14:schemeClr w14:val="tx1"/>
                  </w14:solidFill>
                </w14:textFill>
              </w:rPr>
            </w:pPr>
          </w:p>
        </w:tc>
        <w:tc>
          <w:tcPr>
            <w:tcW w:w="1432" w:type="dxa"/>
            <w:vAlign w:val="center"/>
          </w:tcPr>
          <w:p w14:paraId="4A8A7C1D">
            <w:pPr>
              <w:adjustRightInd w:val="0"/>
              <w:snapToGrid w:val="0"/>
              <w:jc w:val="center"/>
              <w:rPr>
                <w:rFonts w:eastAsia="仿宋"/>
                <w:snapToGrid w:val="0"/>
                <w:color w:val="000000" w:themeColor="text1"/>
                <w:kern w:val="21"/>
                <w:szCs w:val="21"/>
                <w14:textFill>
                  <w14:solidFill>
                    <w14:schemeClr w14:val="tx1"/>
                  </w14:solidFill>
                </w14:textFill>
              </w:rPr>
            </w:pPr>
          </w:p>
        </w:tc>
        <w:tc>
          <w:tcPr>
            <w:tcW w:w="1280" w:type="dxa"/>
            <w:vAlign w:val="center"/>
          </w:tcPr>
          <w:p w14:paraId="3DC82F9D">
            <w:pPr>
              <w:adjustRightInd w:val="0"/>
              <w:snapToGrid w:val="0"/>
              <w:jc w:val="center"/>
              <w:rPr>
                <w:rFonts w:eastAsia="仿宋"/>
                <w:snapToGrid w:val="0"/>
                <w:color w:val="000000" w:themeColor="text1"/>
                <w:kern w:val="21"/>
                <w:szCs w:val="21"/>
                <w14:textFill>
                  <w14:solidFill>
                    <w14:schemeClr w14:val="tx1"/>
                  </w14:solidFill>
                </w14:textFill>
              </w:rPr>
            </w:pPr>
          </w:p>
        </w:tc>
        <w:tc>
          <w:tcPr>
            <w:tcW w:w="1706" w:type="dxa"/>
            <w:vAlign w:val="center"/>
          </w:tcPr>
          <w:p w14:paraId="43D77406">
            <w:pPr>
              <w:adjustRightInd w:val="0"/>
              <w:snapToGrid w:val="0"/>
              <w:jc w:val="center"/>
              <w:rPr>
                <w:rFonts w:eastAsia="仿宋"/>
                <w:snapToGrid w:val="0"/>
                <w:color w:val="000000" w:themeColor="text1"/>
                <w:kern w:val="21"/>
                <w:szCs w:val="21"/>
                <w14:textFill>
                  <w14:solidFill>
                    <w14:schemeClr w14:val="tx1"/>
                  </w14:solidFill>
                </w14:textFill>
              </w:rPr>
            </w:pPr>
          </w:p>
        </w:tc>
        <w:tc>
          <w:tcPr>
            <w:tcW w:w="1564" w:type="dxa"/>
            <w:vAlign w:val="center"/>
          </w:tcPr>
          <w:p w14:paraId="3B8AE9CA">
            <w:pPr>
              <w:adjustRightInd w:val="0"/>
              <w:snapToGrid w:val="0"/>
              <w:jc w:val="center"/>
              <w:rPr>
                <w:rFonts w:eastAsia="仿宋"/>
                <w:color w:val="000000" w:themeColor="text1"/>
                <w:szCs w:val="18"/>
                <w14:textFill>
                  <w14:solidFill>
                    <w14:schemeClr w14:val="tx1"/>
                  </w14:solidFill>
                </w14:textFill>
              </w:rPr>
            </w:pPr>
          </w:p>
        </w:tc>
        <w:tc>
          <w:tcPr>
            <w:tcW w:w="1767" w:type="dxa"/>
            <w:vAlign w:val="center"/>
          </w:tcPr>
          <w:p w14:paraId="5B37BB87">
            <w:pPr>
              <w:adjustRightInd w:val="0"/>
              <w:snapToGrid w:val="0"/>
              <w:jc w:val="center"/>
              <w:rPr>
                <w:rFonts w:eastAsia="仿宋"/>
                <w:snapToGrid w:val="0"/>
                <w:color w:val="000000" w:themeColor="text1"/>
                <w:kern w:val="21"/>
                <w:szCs w:val="21"/>
                <w14:textFill>
                  <w14:solidFill>
                    <w14:schemeClr w14:val="tx1"/>
                  </w14:solidFill>
                </w14:textFill>
              </w:rPr>
            </w:pPr>
          </w:p>
        </w:tc>
        <w:tc>
          <w:tcPr>
            <w:tcW w:w="1646" w:type="dxa"/>
            <w:vAlign w:val="center"/>
          </w:tcPr>
          <w:p w14:paraId="04221F62">
            <w:pPr>
              <w:adjustRightInd w:val="0"/>
              <w:snapToGrid w:val="0"/>
              <w:jc w:val="center"/>
              <w:rPr>
                <w:rFonts w:eastAsia="仿宋"/>
                <w:color w:val="000000" w:themeColor="text1"/>
                <w:szCs w:val="18"/>
                <w14:textFill>
                  <w14:solidFill>
                    <w14:schemeClr w14:val="tx1"/>
                  </w14:solidFill>
                </w14:textFill>
              </w:rPr>
            </w:pPr>
          </w:p>
        </w:tc>
        <w:tc>
          <w:tcPr>
            <w:tcW w:w="1148" w:type="dxa"/>
            <w:vAlign w:val="center"/>
          </w:tcPr>
          <w:p w14:paraId="2C1AB750">
            <w:pPr>
              <w:adjustRightInd w:val="0"/>
              <w:snapToGrid w:val="0"/>
              <w:jc w:val="center"/>
              <w:rPr>
                <w:rFonts w:eastAsia="仿宋"/>
                <w:color w:val="000000" w:themeColor="text1"/>
                <w:szCs w:val="18"/>
                <w14:textFill>
                  <w14:solidFill>
                    <w14:schemeClr w14:val="tx1"/>
                  </w14:solidFill>
                </w14:textFill>
              </w:rPr>
            </w:pPr>
          </w:p>
        </w:tc>
      </w:tr>
    </w:tbl>
    <w:p w14:paraId="038CD96F">
      <w:pPr>
        <w:pStyle w:val="33"/>
        <w:spacing w:before="192" w:beforeLines="80" w:after="24"/>
        <w:ind w:firstLine="482"/>
        <w:jc w:val="left"/>
        <w:rPr>
          <w:rFonts w:ascii="Times New Roman" w:hAnsi="Times New Roman" w:eastAsia="仿宋"/>
          <w:color w:val="000000" w:themeColor="text1"/>
          <w14:textFill>
            <w14:solidFill>
              <w14:schemeClr w14:val="tx1"/>
            </w14:solidFill>
          </w14:textFill>
        </w:rPr>
      </w:pPr>
      <w:r>
        <w:rPr>
          <w:rFonts w:ascii="Times New Roman" w:hAnsi="Times New Roman" w:eastAsia="仿宋"/>
          <w:b/>
          <w:snapToGrid w:val="0"/>
          <w:color w:val="000000" w:themeColor="text1"/>
          <w:kern w:val="21"/>
          <w:szCs w:val="21"/>
          <w14:textFill>
            <w14:solidFill>
              <w14:schemeClr w14:val="tx1"/>
            </w14:solidFill>
          </w14:textFill>
        </w:rPr>
        <w:t>注：</w:t>
      </w:r>
      <w:r>
        <w:rPr>
          <w:rFonts w:ascii="Times New Roman" w:hAnsi="Times New Roman" w:eastAsia="仿宋"/>
          <w:b/>
          <w:snapToGrid w:val="0"/>
          <w:color w:val="000000" w:themeColor="text1"/>
          <w:spacing w:val="-1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eastAsia="仿宋"/>
          <w:b/>
          <w:snapToGrid w:val="0"/>
          <w:color w:val="000000" w:themeColor="text1"/>
          <w:spacing w:val="-1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⑥</w:t>
      </w:r>
      <w:r>
        <w:rPr>
          <w:rFonts w:ascii="Times New Roman" w:hAnsi="Times New Roman" w:eastAsia="仿宋"/>
          <w:b/>
          <w:snapToGrid w:val="0"/>
          <w:color w:val="000000" w:themeColor="text1"/>
          <w:spacing w:val="-16"/>
          <w:kern w:val="21"/>
          <w:szCs w:val="21"/>
          <w14:textFill>
            <w14:solidFill>
              <w14:schemeClr w14:val="tx1"/>
            </w14:solidFill>
          </w14:textFill>
        </w:rPr>
        <w:fldChar w:fldCharType="end"/>
      </w:r>
      <w:r>
        <w:rPr>
          <w:rFonts w:ascii="Times New Roman" w:hAnsi="Times New Roman" w:eastAsia="仿宋"/>
          <w:b/>
          <w:snapToGrid w:val="0"/>
          <w:color w:val="000000" w:themeColor="text1"/>
          <w:spacing w:val="-16"/>
          <w:kern w:val="21"/>
          <w:szCs w:val="21"/>
          <w14:textFill>
            <w14:solidFill>
              <w14:schemeClr w14:val="tx1"/>
            </w14:solidFill>
          </w14:textFill>
        </w:rPr>
        <w:t>=</w:t>
      </w:r>
      <w:r>
        <w:rPr>
          <w:rFonts w:ascii="Times New Roman" w:hAnsi="Times New Roman" w:eastAsia="仿宋"/>
          <w:b/>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eastAsia="仿宋"/>
          <w:b/>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①</w:t>
      </w:r>
      <w:r>
        <w:rPr>
          <w:rFonts w:ascii="Times New Roman" w:hAnsi="Times New Roman" w:eastAsia="仿宋"/>
          <w:b/>
          <w:snapToGrid w:val="0"/>
          <w:color w:val="000000" w:themeColor="text1"/>
          <w:spacing w:val="-6"/>
          <w:kern w:val="21"/>
          <w:szCs w:val="21"/>
          <w14:textFill>
            <w14:solidFill>
              <w14:schemeClr w14:val="tx1"/>
            </w14:solidFill>
          </w14:textFill>
        </w:rPr>
        <w:fldChar w:fldCharType="end"/>
      </w:r>
      <w:r>
        <w:rPr>
          <w:rFonts w:ascii="Times New Roman" w:hAnsi="Times New Roman" w:eastAsia="仿宋"/>
          <w:b/>
          <w:snapToGrid w:val="0"/>
          <w:color w:val="000000" w:themeColor="text1"/>
          <w:spacing w:val="-6"/>
          <w:kern w:val="21"/>
          <w:szCs w:val="21"/>
          <w14:textFill>
            <w14:solidFill>
              <w14:schemeClr w14:val="tx1"/>
            </w14:solidFill>
          </w14:textFill>
        </w:rPr>
        <w:t>+</w:t>
      </w:r>
      <w:r>
        <w:rPr>
          <w:rFonts w:ascii="Times New Roman" w:hAnsi="Times New Roman" w:eastAsia="仿宋"/>
          <w:b/>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eastAsia="仿宋"/>
          <w:b/>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③</w:t>
      </w:r>
      <w:r>
        <w:rPr>
          <w:rFonts w:ascii="Times New Roman" w:hAnsi="Times New Roman" w:eastAsia="仿宋"/>
          <w:b/>
          <w:snapToGrid w:val="0"/>
          <w:color w:val="000000" w:themeColor="text1"/>
          <w:spacing w:val="-6"/>
          <w:kern w:val="21"/>
          <w:szCs w:val="21"/>
          <w14:textFill>
            <w14:solidFill>
              <w14:schemeClr w14:val="tx1"/>
            </w14:solidFill>
          </w14:textFill>
        </w:rPr>
        <w:fldChar w:fldCharType="end"/>
      </w:r>
      <w:r>
        <w:rPr>
          <w:rFonts w:ascii="Times New Roman" w:hAnsi="Times New Roman" w:eastAsia="仿宋"/>
          <w:b/>
          <w:snapToGrid w:val="0"/>
          <w:color w:val="000000" w:themeColor="text1"/>
          <w:spacing w:val="-6"/>
          <w:kern w:val="21"/>
          <w:szCs w:val="21"/>
          <w14:textFill>
            <w14:solidFill>
              <w14:schemeClr w14:val="tx1"/>
            </w14:solidFill>
          </w14:textFill>
        </w:rPr>
        <w:t>+</w:t>
      </w:r>
      <w:r>
        <w:rPr>
          <w:rFonts w:ascii="Times New Roman" w:hAnsi="Times New Roman" w:eastAsia="仿宋"/>
          <w:b/>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eastAsia="仿宋"/>
          <w:b/>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④</w:t>
      </w:r>
      <w:r>
        <w:rPr>
          <w:rFonts w:ascii="Times New Roman" w:hAnsi="Times New Roman" w:eastAsia="仿宋"/>
          <w:b/>
          <w:snapToGrid w:val="0"/>
          <w:color w:val="000000" w:themeColor="text1"/>
          <w:spacing w:val="-6"/>
          <w:kern w:val="21"/>
          <w:szCs w:val="21"/>
          <w14:textFill>
            <w14:solidFill>
              <w14:schemeClr w14:val="tx1"/>
            </w14:solidFill>
          </w14:textFill>
        </w:rPr>
        <w:fldChar w:fldCharType="end"/>
      </w:r>
      <w:r>
        <w:rPr>
          <w:rFonts w:ascii="Times New Roman" w:hAnsi="Times New Roman" w:eastAsia="仿宋"/>
          <w:b/>
          <w:snapToGrid w:val="0"/>
          <w:color w:val="000000" w:themeColor="text1"/>
          <w:spacing w:val="-6"/>
          <w:kern w:val="21"/>
          <w:szCs w:val="21"/>
          <w14:textFill>
            <w14:solidFill>
              <w14:schemeClr w14:val="tx1"/>
            </w14:solidFill>
          </w14:textFill>
        </w:rPr>
        <w:t>-</w:t>
      </w:r>
      <w:r>
        <w:rPr>
          <w:rFonts w:ascii="Times New Roman" w:hAnsi="Times New Roman" w:eastAsia="仿宋"/>
          <w:b/>
          <w:snapToGrid w:val="0"/>
          <w:color w:val="000000" w:themeColor="text1"/>
          <w:spacing w:val="-1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eastAsia="仿宋"/>
          <w:b/>
          <w:snapToGrid w:val="0"/>
          <w:color w:val="000000" w:themeColor="text1"/>
          <w:spacing w:val="-1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⑤</w:t>
      </w:r>
      <w:r>
        <w:rPr>
          <w:rFonts w:ascii="Times New Roman" w:hAnsi="Times New Roman" w:eastAsia="仿宋"/>
          <w:b/>
          <w:snapToGrid w:val="0"/>
          <w:color w:val="000000" w:themeColor="text1"/>
          <w:spacing w:val="-16"/>
          <w:kern w:val="21"/>
          <w:szCs w:val="21"/>
          <w14:textFill>
            <w14:solidFill>
              <w14:schemeClr w14:val="tx1"/>
            </w14:solidFill>
          </w14:textFill>
        </w:rPr>
        <w:fldChar w:fldCharType="end"/>
      </w:r>
      <w:r>
        <w:rPr>
          <w:rFonts w:ascii="Times New Roman" w:hAnsi="Times New Roman" w:eastAsia="仿宋"/>
          <w:b/>
          <w:snapToGrid w:val="0"/>
          <w:color w:val="000000" w:themeColor="text1"/>
          <w:spacing w:val="-16"/>
          <w:kern w:val="21"/>
          <w:szCs w:val="21"/>
          <w14:textFill>
            <w14:solidFill>
              <w14:schemeClr w14:val="tx1"/>
            </w14:solidFill>
          </w14:textFill>
        </w:rPr>
        <w:t>；</w:t>
      </w:r>
      <w:r>
        <w:rPr>
          <w:rFonts w:ascii="Times New Roman" w:hAnsi="Times New Roman" w:eastAsia="仿宋"/>
          <w:b/>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eastAsia="仿宋"/>
          <w:b/>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⑦</w:t>
      </w:r>
      <w:r>
        <w:rPr>
          <w:rFonts w:ascii="Times New Roman" w:hAnsi="Times New Roman" w:eastAsia="仿宋"/>
          <w:b/>
          <w:snapToGrid w:val="0"/>
          <w:color w:val="000000" w:themeColor="text1"/>
          <w:spacing w:val="-6"/>
          <w:kern w:val="21"/>
          <w:szCs w:val="21"/>
          <w14:textFill>
            <w14:solidFill>
              <w14:schemeClr w14:val="tx1"/>
            </w14:solidFill>
          </w14:textFill>
        </w:rPr>
        <w:fldChar w:fldCharType="end"/>
      </w:r>
      <w:r>
        <w:rPr>
          <w:rFonts w:ascii="Times New Roman" w:hAnsi="Times New Roman" w:eastAsia="仿宋"/>
          <w:b/>
          <w:snapToGrid w:val="0"/>
          <w:color w:val="000000" w:themeColor="text1"/>
          <w:spacing w:val="-6"/>
          <w:kern w:val="21"/>
          <w:szCs w:val="21"/>
          <w14:textFill>
            <w14:solidFill>
              <w14:schemeClr w14:val="tx1"/>
            </w14:solidFill>
          </w14:textFill>
        </w:rPr>
        <w:t>=</w:t>
      </w:r>
      <w:r>
        <w:rPr>
          <w:rFonts w:ascii="Times New Roman" w:hAnsi="Times New Roman" w:eastAsia="仿宋"/>
          <w:b/>
          <w:snapToGrid w:val="0"/>
          <w:color w:val="000000" w:themeColor="text1"/>
          <w:spacing w:val="-1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eastAsia="仿宋"/>
          <w:b/>
          <w:snapToGrid w:val="0"/>
          <w:color w:val="000000" w:themeColor="text1"/>
          <w:spacing w:val="-1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⑥</w:t>
      </w:r>
      <w:r>
        <w:rPr>
          <w:rFonts w:ascii="Times New Roman" w:hAnsi="Times New Roman" w:eastAsia="仿宋"/>
          <w:b/>
          <w:snapToGrid w:val="0"/>
          <w:color w:val="000000" w:themeColor="text1"/>
          <w:spacing w:val="-16"/>
          <w:kern w:val="21"/>
          <w:szCs w:val="21"/>
          <w14:textFill>
            <w14:solidFill>
              <w14:schemeClr w14:val="tx1"/>
            </w14:solidFill>
          </w14:textFill>
        </w:rPr>
        <w:fldChar w:fldCharType="end"/>
      </w:r>
      <w:r>
        <w:rPr>
          <w:rFonts w:ascii="Times New Roman" w:hAnsi="Times New Roman" w:eastAsia="仿宋"/>
          <w:b/>
          <w:snapToGrid w:val="0"/>
          <w:color w:val="000000" w:themeColor="text1"/>
          <w:spacing w:val="-16"/>
          <w:kern w:val="21"/>
          <w:szCs w:val="21"/>
          <w14:textFill>
            <w14:solidFill>
              <w14:schemeClr w14:val="tx1"/>
            </w14:solidFill>
          </w14:textFill>
        </w:rPr>
        <w:t>-</w:t>
      </w:r>
      <w:r>
        <w:rPr>
          <w:rFonts w:ascii="Times New Roman" w:hAnsi="Times New Roman" w:eastAsia="仿宋"/>
          <w:b/>
          <w:snapToGrid w:val="0"/>
          <w:color w:val="000000" w:themeColor="text1"/>
          <w:spacing w:val="-6"/>
          <w:kern w:val="21"/>
          <w:szCs w:val="21"/>
          <w14:textFill>
            <w14:solidFill>
              <w14:schemeClr w14:val="tx1"/>
            </w14:solidFill>
          </w14:textFill>
        </w:rPr>
        <w:fldChar w:fldCharType="begin"/>
      </w:r>
      <w:r>
        <w:rPr>
          <w:rFonts w:ascii="Times New Roman" w:hAnsi="Times New Roman" w:eastAsia="仿宋"/>
          <w:b/>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eastAsia="仿宋"/>
          <w:b/>
          <w:snapToGrid w:val="0"/>
          <w:color w:val="000000" w:themeColor="text1"/>
          <w:spacing w:val="-6"/>
          <w:kern w:val="21"/>
          <w:szCs w:val="21"/>
          <w14:textFill>
            <w14:solidFill>
              <w14:schemeClr w14:val="tx1"/>
            </w14:solidFill>
          </w14:textFill>
        </w:rPr>
        <w:fldChar w:fldCharType="separate"/>
      </w:r>
      <w:r>
        <w:rPr>
          <w:rFonts w:ascii="Times New Roman" w:hAnsi="Times New Roman" w:eastAsia="仿宋"/>
          <w:b/>
          <w:color w:val="000000" w:themeColor="text1"/>
          <w:szCs w:val="21"/>
          <w14:textFill>
            <w14:solidFill>
              <w14:schemeClr w14:val="tx1"/>
            </w14:solidFill>
          </w14:textFill>
        </w:rPr>
        <w:t>①</w:t>
      </w:r>
      <w:r>
        <w:rPr>
          <w:rFonts w:ascii="Times New Roman" w:hAnsi="Times New Roman" w:eastAsia="仿宋"/>
          <w:b/>
          <w:snapToGrid w:val="0"/>
          <w:color w:val="000000" w:themeColor="text1"/>
          <w:spacing w:val="-6"/>
          <w:kern w:val="21"/>
          <w:szCs w:val="21"/>
          <w14:textFill>
            <w14:solidFill>
              <w14:schemeClr w14:val="tx1"/>
            </w14:solidFill>
          </w14:textFill>
        </w:rPr>
        <w:fldChar w:fldCharType="end"/>
      </w:r>
    </w:p>
    <w:sectPr>
      <w:footerReference r:id="rId5" w:type="default"/>
      <w:pgSz w:w="16838" w:h="11906" w:orient="landscape"/>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Black">
    <w:panose1 w:val="020B0A04020102020204"/>
    <w:charset w:val="00"/>
    <w:family w:val="swiss"/>
    <w:pitch w:val="default"/>
    <w:sig w:usb0="A00002AF" w:usb1="400078FB" w:usb2="00000000" w:usb3="00000000" w:csb0="6000009F" w:csb1="DFD70000"/>
  </w:font>
  <w:font w:name="方正小标宋_GBK">
    <w:altName w:val="微软雅黑"/>
    <w:panose1 w:val="00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540D">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19CB">
    <w:pPr>
      <w:pStyle w:val="14"/>
      <w:jc w:val="center"/>
    </w:pPr>
    <w:r>
      <mc:AlternateContent>
        <mc:Choice Requires="wps">
          <w:drawing>
            <wp:anchor distT="0" distB="0" distL="114300" distR="114300" simplePos="0" relativeHeight="251659264" behindDoc="0" locked="0" layoutInCell="1" allowOverlap="1">
              <wp:simplePos x="0" y="0"/>
              <wp:positionH relativeFrom="margin">
                <wp:posOffset>2602230</wp:posOffset>
              </wp:positionH>
              <wp:positionV relativeFrom="paragraph">
                <wp:posOffset>-2540</wp:posOffset>
              </wp:positionV>
              <wp:extent cx="234315" cy="182880"/>
              <wp:effectExtent l="0" t="0" r="13970" b="7620"/>
              <wp:wrapNone/>
              <wp:docPr id="14" name="文本框 14"/>
              <wp:cNvGraphicFramePr/>
              <a:graphic xmlns:a="http://schemas.openxmlformats.org/drawingml/2006/main">
                <a:graphicData uri="http://schemas.microsoft.com/office/word/2010/wordprocessingShape">
                  <wps:wsp>
                    <wps:cNvSpPr txBox="1"/>
                    <wps:spPr>
                      <a:xfrm>
                        <a:off x="0" y="0"/>
                        <a:ext cx="234087" cy="182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5BCDB">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0.2pt;height:14.4pt;width:18.45pt;mso-position-horizontal-relative:margin;z-index:251659264;mso-width-relative:page;mso-height-relative:page;" filled="f" stroked="f" coordsize="21600,21600" o:gfxdata="UEsDBAoAAAAAAIdO4kAAAAAAAAAAAAAAAAAEAAAAZHJzL1BLAwQUAAAACACHTuJAZrQrt9gAAAAI&#10;AQAADwAAAGRycy9kb3ducmV2LnhtbE2Py07DMBRE90j8g3WR2LV2KquUEKcLHjsepYAEOye+JBH2&#10;dWQ7afl7zAqWoxnNnKm2R2fZjCEOnhQUSwEMqfVmoE7B68vdYgMsJk1GW0+o4BsjbOvTk0qXxh/o&#10;Ged96lguoVhqBX1KY8l5bHt0Oi79iJS9Tx+cTlmGjpugD7ncWb4SYs2dHigv9HrE6x7br/3kFNj3&#10;GO4bkT7mm+4h7Z749HZbPCp1flaIK2AJj+kvDL/4GR3qzNT4iUxkVoEUlxk9KVhIYNmXcn0BrFGw&#10;2kjgdcX/H6h/AFBLAwQUAAAACACHTuJABjwBLTICAABXBAAADgAAAGRycy9lMm9Eb2MueG1srVTN&#10;bhMxEL4j8Q6W73STtJQo6qYKrYqQKlqpIM6O19tdyfYY2+lueQB4A069cOe58hx89mZTVDj0wMWZ&#10;nf/vm5mcnPZGszvlQ0u25NODCWfKSqpae1vyTx8vXs05C1HYSmiyquT3KvDT5csXJ51bqBk1pCvl&#10;GZLYsOhcyZsY3aIogmyUEeGAnLIw1uSNiPj0t0XlRYfsRhezyeS46MhXzpNUIUB7Phj5LqN/TkKq&#10;61aqc5Ibo2wcsnqlRQSk0LQu8GXutq6VjFd1HVRkuuRAGvOLIpDX6S2WJ2Jx64VrWrlrQTynhSeY&#10;jGgtiu5TnYso2Ma3f6UyrfQUqI4HkkwxAMmMAMV08oSbm0Y4lbGA6uD2pIf/l1Z+uLv2rK2wCUec&#10;WWEw8e2P79uHX9uf3xh0IKhzYQG/GwfP2L+lHs6jPkCZcPe1N+kXiBjsoPd+T6/qI5NQzg6PJvM3&#10;nEmYpvPZfJ7pLx6DnQ/xnSLDklByj+llUsXdZYhoBK6jS6pl6aLVOk9QW9aV/Pjw9SQH7C2I0BaB&#10;CcLQapJiv+53uNZU3QOWp2EzgpMXLYpfihCvhccqAAmOJV7hqTWhCO0kzhryX/+lT/6YEKycdVit&#10;kocvG+EVZ/q9xezSHo6CH4X1KNiNOSNs6xRn6GQWEeCjHsXak/mMG1qlKjAJK1Gr5HEUz+Kw4LhB&#10;qVar7IRtcyJe2hsnU+qBvtUmUt1mZhMtAxc7trBvmfDdbaSF/vM7ez3+H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a0K7fYAAAACAEAAA8AAAAAAAAAAQAgAAAAIgAAAGRycy9kb3ducmV2Lnht&#10;bFBLAQIUABQAAAAIAIdO4kAGPAEtMgIAAFcEAAAOAAAAAAAAAAEAIAAAACcBAABkcnMvZTJvRG9j&#10;LnhtbFBLBQYAAAAABgAGAFkBAADLBQAAAAA=&#10;">
              <v:fill on="f" focussize="0,0"/>
              <v:stroke on="f" weight="0.5pt"/>
              <v:imagedata o:title=""/>
              <o:lock v:ext="edit" aspectratio="f"/>
              <v:textbox inset="0mm,0mm,0mm,0mm">
                <w:txbxContent>
                  <w:p w14:paraId="58F5BCDB">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59A9E">
    <w:pPr>
      <w:pStyle w:val="14"/>
      <w:ind w:right="360" w:firstLine="36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D8B1F">
                          <w:pPr>
                            <w:pStyle w:val="1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BBD8B1F">
                    <w:pPr>
                      <w:pStyle w:val="1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C145DF"/>
    <w:multiLevelType w:val="singleLevel"/>
    <w:tmpl w:val="7BC145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TdmNmNjYTBlOWMyM2FjZWZiM2NiODliNzgxMzIifQ=="/>
  </w:docVars>
  <w:rsids>
    <w:rsidRoot w:val="00C31D90"/>
    <w:rsid w:val="00173675"/>
    <w:rsid w:val="002D4563"/>
    <w:rsid w:val="002E5B4D"/>
    <w:rsid w:val="005121E7"/>
    <w:rsid w:val="00581F39"/>
    <w:rsid w:val="005F27FF"/>
    <w:rsid w:val="00614CF9"/>
    <w:rsid w:val="00620ECC"/>
    <w:rsid w:val="00647865"/>
    <w:rsid w:val="0073388D"/>
    <w:rsid w:val="009271EC"/>
    <w:rsid w:val="009B5E9D"/>
    <w:rsid w:val="00A918BE"/>
    <w:rsid w:val="00C31D90"/>
    <w:rsid w:val="00CB1420"/>
    <w:rsid w:val="00D75FF3"/>
    <w:rsid w:val="00E63AED"/>
    <w:rsid w:val="00FF1CC2"/>
    <w:rsid w:val="0B135FFA"/>
    <w:rsid w:val="0C044467"/>
    <w:rsid w:val="0D416904"/>
    <w:rsid w:val="10C6276C"/>
    <w:rsid w:val="15647345"/>
    <w:rsid w:val="1AAA528A"/>
    <w:rsid w:val="1E972B4A"/>
    <w:rsid w:val="1E9A7F31"/>
    <w:rsid w:val="1FEA17AE"/>
    <w:rsid w:val="20062B83"/>
    <w:rsid w:val="22D92621"/>
    <w:rsid w:val="2A5B32C6"/>
    <w:rsid w:val="37016ABF"/>
    <w:rsid w:val="37145C68"/>
    <w:rsid w:val="378034CD"/>
    <w:rsid w:val="39602492"/>
    <w:rsid w:val="3A687850"/>
    <w:rsid w:val="3A8658FC"/>
    <w:rsid w:val="3B021A53"/>
    <w:rsid w:val="3C7D7944"/>
    <w:rsid w:val="3D023FB3"/>
    <w:rsid w:val="410F0A26"/>
    <w:rsid w:val="42847651"/>
    <w:rsid w:val="42AC4C0A"/>
    <w:rsid w:val="45DF1BD7"/>
    <w:rsid w:val="479022BE"/>
    <w:rsid w:val="4A146B6C"/>
    <w:rsid w:val="4F836FD1"/>
    <w:rsid w:val="53385317"/>
    <w:rsid w:val="574D1792"/>
    <w:rsid w:val="61B10389"/>
    <w:rsid w:val="63B97D0C"/>
    <w:rsid w:val="679A2E90"/>
    <w:rsid w:val="688356D2"/>
    <w:rsid w:val="695C3C50"/>
    <w:rsid w:val="6B7B1AB7"/>
    <w:rsid w:val="6F8D5088"/>
    <w:rsid w:val="713E28A3"/>
    <w:rsid w:val="72F43067"/>
    <w:rsid w:val="74D32609"/>
    <w:rsid w:val="75B9645C"/>
    <w:rsid w:val="77ED2CF0"/>
    <w:rsid w:val="7B7A3031"/>
    <w:rsid w:val="7EF9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spacing w:line="360" w:lineRule="auto"/>
      <w:outlineLvl w:val="1"/>
    </w:pPr>
    <w:rPr>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pPr>
  </w:style>
  <w:style w:type="paragraph" w:styleId="5">
    <w:name w:val="Body Text First Indent 2"/>
    <w:basedOn w:val="6"/>
    <w:next w:val="1"/>
    <w:qFormat/>
    <w:uiPriority w:val="99"/>
    <w:pPr>
      <w:ind w:firstLine="420" w:firstLineChars="200"/>
    </w:pPr>
  </w:style>
  <w:style w:type="paragraph" w:styleId="6">
    <w:name w:val="Body Text Indent"/>
    <w:basedOn w:val="1"/>
    <w:next w:val="1"/>
    <w:autoRedefine/>
    <w:unhideWhenUsed/>
    <w:qFormat/>
    <w:uiPriority w:val="99"/>
    <w:pPr>
      <w:spacing w:after="120"/>
      <w:ind w:left="420" w:leftChars="200"/>
    </w:pPr>
  </w:style>
  <w:style w:type="paragraph" w:styleId="7">
    <w:name w:val="caption"/>
    <w:basedOn w:val="1"/>
    <w:next w:val="1"/>
    <w:autoRedefine/>
    <w:qFormat/>
    <w:uiPriority w:val="99"/>
    <w:pPr>
      <w:spacing w:line="560" w:lineRule="exact"/>
    </w:pPr>
    <w:rPr>
      <w:rFonts w:ascii="Arial" w:hAnsi="Arial" w:eastAsia="黑体" w:cs="Arial"/>
      <w:sz w:val="20"/>
    </w:rPr>
  </w:style>
  <w:style w:type="paragraph" w:styleId="8">
    <w:name w:val="annotation text"/>
    <w:basedOn w:val="1"/>
    <w:qFormat/>
    <w:uiPriority w:val="0"/>
    <w:pPr>
      <w:jc w:val="left"/>
    </w:pPr>
  </w:style>
  <w:style w:type="paragraph" w:styleId="9">
    <w:name w:val="Body Text"/>
    <w:basedOn w:val="1"/>
    <w:next w:val="10"/>
    <w:qFormat/>
    <w:uiPriority w:val="0"/>
    <w:pPr>
      <w:widowControl/>
      <w:snapToGrid w:val="0"/>
      <w:spacing w:before="60" w:after="160" w:line="259" w:lineRule="auto"/>
      <w:ind w:right="113"/>
    </w:pPr>
    <w:rPr>
      <w:kern w:val="0"/>
      <w:sz w:val="18"/>
      <w:szCs w:val="20"/>
    </w:rPr>
  </w:style>
  <w:style w:type="paragraph" w:customStyle="1" w:styleId="10">
    <w:name w:val="表题"/>
    <w:basedOn w:val="7"/>
    <w:next w:val="1"/>
    <w:qFormat/>
    <w:uiPriority w:val="0"/>
    <w:rPr>
      <w:b/>
    </w:rPr>
  </w:style>
  <w:style w:type="paragraph" w:styleId="11">
    <w:name w:val="Plain Text"/>
    <w:basedOn w:val="1"/>
    <w:next w:val="12"/>
    <w:autoRedefine/>
    <w:qFormat/>
    <w:uiPriority w:val="0"/>
    <w:rPr>
      <w:rFonts w:ascii="宋体" w:hAnsi="Courier New"/>
      <w:szCs w:val="20"/>
    </w:rPr>
  </w:style>
  <w:style w:type="paragraph" w:styleId="12">
    <w:name w:val="toc 1"/>
    <w:basedOn w:val="1"/>
    <w:next w:val="1"/>
    <w:autoRedefine/>
    <w:semiHidden/>
    <w:qFormat/>
    <w:uiPriority w:val="0"/>
    <w:pPr>
      <w:tabs>
        <w:tab w:val="right" w:leader="dot" w:pos="9060"/>
      </w:tabs>
      <w:spacing w:line="360" w:lineRule="auto"/>
    </w:pPr>
    <w:rPr>
      <w:rFonts w:ascii="宋体" w:hAnsi="宋体"/>
      <w:b/>
      <w:bCs/>
      <w:sz w:val="28"/>
      <w:szCs w:val="28"/>
    </w:rPr>
  </w:style>
  <w:style w:type="paragraph" w:styleId="13">
    <w:name w:val="Body Text Indent 2"/>
    <w:basedOn w:val="1"/>
    <w:autoRedefine/>
    <w:unhideWhenUsed/>
    <w:qFormat/>
    <w:uiPriority w:val="0"/>
    <w:pPr>
      <w:spacing w:after="120" w:line="480" w:lineRule="auto"/>
      <w:ind w:left="420" w:leftChars="200"/>
    </w:pPr>
    <w:rPr>
      <w:rFonts w:ascii="Calibri" w:hAnsi="Calibri" w:cs="黑体"/>
    </w:rPr>
  </w:style>
  <w:style w:type="paragraph" w:styleId="14">
    <w:name w:val="footer"/>
    <w:basedOn w:val="1"/>
    <w:qFormat/>
    <w:uiPriority w:val="99"/>
    <w:pPr>
      <w:tabs>
        <w:tab w:val="center" w:pos="4153"/>
        <w:tab w:val="right" w:pos="8306"/>
      </w:tabs>
      <w:snapToGrid w:val="0"/>
      <w:jc w:val="left"/>
    </w:pPr>
    <w:rPr>
      <w:rFonts w:ascii="Calibri" w:hAnsi="Calibri"/>
      <w:sz w:val="18"/>
      <w:szCs w:val="22"/>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Subtitle"/>
    <w:next w:val="1"/>
    <w:autoRedefine/>
    <w:qFormat/>
    <w:uiPriority w:val="1"/>
    <w:pPr>
      <w:jc w:val="center"/>
    </w:pPr>
    <w:rPr>
      <w:rFonts w:ascii="Calibri" w:hAnsi="Calibri" w:eastAsia="宋体" w:cs="Times New Roman"/>
      <w:bCs/>
      <w:kern w:val="28"/>
      <w:sz w:val="21"/>
      <w:szCs w:val="32"/>
      <w:lang w:val="en-US" w:eastAsia="zh-CN" w:bidi="ar-SA"/>
    </w:rPr>
  </w:style>
  <w:style w:type="paragraph" w:styleId="17">
    <w:name w:val="List"/>
    <w:basedOn w:val="1"/>
    <w:semiHidden/>
    <w:qFormat/>
    <w:uiPriority w:val="0"/>
    <w:pPr>
      <w:adjustRightInd w:val="0"/>
      <w:spacing w:line="312" w:lineRule="atLeast"/>
      <w:ind w:left="420" w:hanging="420"/>
      <w:textAlignment w:val="baseline"/>
    </w:pPr>
    <w:rPr>
      <w:kern w:val="0"/>
      <w:szCs w:val="20"/>
    </w:rPr>
  </w:style>
  <w:style w:type="paragraph" w:styleId="18">
    <w:name w:val="Normal (Web)"/>
    <w:basedOn w:val="1"/>
    <w:next w:val="1"/>
    <w:autoRedefine/>
    <w:qFormat/>
    <w:uiPriority w:val="99"/>
    <w:pPr>
      <w:widowControl/>
      <w:spacing w:before="100" w:beforeAutospacing="1" w:after="100" w:afterAutospacing="1"/>
      <w:jc w:val="left"/>
    </w:pPr>
    <w:rPr>
      <w:rFonts w:ascii="宋体" w:hAnsi="宋体"/>
      <w:sz w:val="24"/>
      <w:szCs w:val="22"/>
    </w:rPr>
  </w:style>
  <w:style w:type="paragraph" w:styleId="19">
    <w:name w:val="Body Text First Indent"/>
    <w:basedOn w:val="9"/>
    <w:next w:val="1"/>
    <w:autoRedefine/>
    <w:qFormat/>
    <w:uiPriority w:val="0"/>
    <w:pPr>
      <w:widowControl w:val="0"/>
      <w:snapToGrid/>
      <w:spacing w:before="0" w:after="120" w:line="240" w:lineRule="auto"/>
      <w:ind w:right="0" w:firstLine="420" w:firstLineChars="100"/>
    </w:pPr>
    <w:rPr>
      <w:kern w:val="2"/>
      <w:sz w:val="21"/>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autoRedefine/>
    <w:qFormat/>
    <w:uiPriority w:val="0"/>
  </w:style>
  <w:style w:type="character" w:styleId="25">
    <w:name w:val="Hyperlink"/>
    <w:basedOn w:val="22"/>
    <w:qFormat/>
    <w:uiPriority w:val="0"/>
    <w:rPr>
      <w:color w:val="0000FF"/>
      <w:u w:val="single"/>
    </w:rPr>
  </w:style>
  <w:style w:type="character" w:styleId="26">
    <w:name w:val="annotation reference"/>
    <w:autoRedefine/>
    <w:qFormat/>
    <w:uiPriority w:val="0"/>
    <w:rPr>
      <w:sz w:val="21"/>
      <w:szCs w:val="21"/>
    </w:rPr>
  </w:style>
  <w:style w:type="paragraph" w:customStyle="1" w:styleId="27">
    <w:name w:val="Date1"/>
    <w:basedOn w:val="1"/>
    <w:next w:val="1"/>
    <w:autoRedefine/>
    <w:qFormat/>
    <w:uiPriority w:val="0"/>
    <w:pPr>
      <w:adjustRightInd w:val="0"/>
      <w:jc w:val="left"/>
      <w:textAlignment w:val="baseline"/>
    </w:pPr>
    <w:rPr>
      <w:rFonts w:ascii="宋体" w:hAnsi="宋体"/>
      <w:sz w:val="28"/>
      <w:szCs w:val="20"/>
    </w:rPr>
  </w:style>
  <w:style w:type="paragraph" w:customStyle="1" w:styleId="28">
    <w:name w:val="Table Paragraph"/>
    <w:basedOn w:val="1"/>
    <w:autoRedefine/>
    <w:qFormat/>
    <w:uiPriority w:val="1"/>
  </w:style>
  <w:style w:type="paragraph" w:customStyle="1" w:styleId="29">
    <w:name w:val="表格文字"/>
    <w:basedOn w:val="11"/>
    <w:next w:val="1"/>
    <w:autoRedefine/>
    <w:qFormat/>
    <w:uiPriority w:val="0"/>
    <w:pPr>
      <w:spacing w:line="0" w:lineRule="atLeast"/>
      <w:jc w:val="center"/>
      <w:outlineLvl w:val="2"/>
    </w:pPr>
    <w:rPr>
      <w:rFonts w:hAnsi="宋体"/>
      <w:sz w:val="24"/>
    </w:rPr>
  </w:style>
  <w:style w:type="paragraph" w:customStyle="1" w:styleId="30">
    <w:name w:val="样式 正文缩进正文缩进2正文缩进 Char Char正文缩进 Char Char Char Char正文缩进 Char ..."/>
    <w:basedOn w:val="4"/>
    <w:next w:val="1"/>
    <w:autoRedefine/>
    <w:qFormat/>
    <w:uiPriority w:val="0"/>
    <w:pPr>
      <w:ind w:firstLine="200" w:firstLineChars="0"/>
    </w:pPr>
    <w:rPr>
      <w:rFonts w:cs="宋体"/>
      <w:szCs w:val="21"/>
    </w:rPr>
  </w:style>
  <w:style w:type="paragraph" w:customStyle="1" w:styleId="31">
    <w:name w:val="表中"/>
    <w:basedOn w:val="1"/>
    <w:autoRedefine/>
    <w:qFormat/>
    <w:uiPriority w:val="0"/>
    <w:pPr>
      <w:tabs>
        <w:tab w:val="center" w:pos="4479"/>
        <w:tab w:val="right" w:pos="8866"/>
      </w:tabs>
      <w:spacing w:line="240" w:lineRule="atLeast"/>
      <w:jc w:val="center"/>
    </w:pPr>
    <w:rPr>
      <w:szCs w:val="21"/>
      <w:lang w:val="zh-CN"/>
    </w:rPr>
  </w:style>
  <w:style w:type="paragraph" w:styleId="32">
    <w:name w:val="List Paragraph"/>
    <w:basedOn w:val="1"/>
    <w:autoRedefine/>
    <w:qFormat/>
    <w:uiPriority w:val="34"/>
    <w:pPr>
      <w:ind w:firstLine="420" w:firstLineChars="200"/>
    </w:pPr>
  </w:style>
  <w:style w:type="paragraph" w:customStyle="1" w:styleId="33">
    <w:name w:val="表格"/>
    <w:basedOn w:val="1"/>
    <w:next w:val="1"/>
    <w:autoRedefine/>
    <w:qFormat/>
    <w:uiPriority w:val="0"/>
    <w:pPr>
      <w:adjustRightInd w:val="0"/>
      <w:snapToGrid w:val="0"/>
      <w:spacing w:beforeLines="10" w:afterLines="10" w:line="259" w:lineRule="auto"/>
      <w:jc w:val="center"/>
    </w:pPr>
    <w:rPr>
      <w:rFonts w:ascii="宋体" w:hAnsi="Calibri"/>
      <w:szCs w:val="22"/>
    </w:rPr>
  </w:style>
  <w:style w:type="character" w:customStyle="1" w:styleId="34">
    <w:name w:val="font31"/>
    <w:basedOn w:val="22"/>
    <w:autoRedefine/>
    <w:qFormat/>
    <w:uiPriority w:val="0"/>
    <w:rPr>
      <w:rFonts w:hint="default" w:ascii="Times New Roman" w:hAnsi="Times New Roman" w:cs="Times New Roman"/>
      <w:color w:val="000000"/>
      <w:sz w:val="20"/>
      <w:szCs w:val="20"/>
      <w:u w:val="none"/>
    </w:rPr>
  </w:style>
  <w:style w:type="character" w:customStyle="1" w:styleId="35">
    <w:name w:val="font21"/>
    <w:basedOn w:val="22"/>
    <w:autoRedefine/>
    <w:qFormat/>
    <w:uiPriority w:val="0"/>
    <w:rPr>
      <w:rFonts w:hint="eastAsia" w:ascii="宋体" w:hAnsi="宋体" w:eastAsia="宋体" w:cs="宋体"/>
      <w:color w:val="000000"/>
      <w:sz w:val="20"/>
      <w:szCs w:val="20"/>
      <w:u w:val="none"/>
    </w:rPr>
  </w:style>
  <w:style w:type="character" w:customStyle="1" w:styleId="36">
    <w:name w:val="font81"/>
    <w:basedOn w:val="22"/>
    <w:autoRedefine/>
    <w:qFormat/>
    <w:uiPriority w:val="0"/>
    <w:rPr>
      <w:rFonts w:hint="default" w:ascii="Times New Roman" w:hAnsi="Times New Roman" w:cs="Times New Roman"/>
      <w:color w:val="000000"/>
      <w:sz w:val="22"/>
      <w:szCs w:val="22"/>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paragraph" w:customStyle="1" w:styleId="38">
    <w:name w:val="Table Text"/>
    <w:basedOn w:val="1"/>
    <w:autoRedefine/>
    <w:semiHidden/>
    <w:qFormat/>
    <w:uiPriority w:val="0"/>
    <w:rPr>
      <w:rFonts w:eastAsia="Times New Roman"/>
      <w:sz w:val="20"/>
      <w:szCs w:val="20"/>
      <w:lang w:eastAsia="en-US"/>
    </w:rPr>
  </w:style>
  <w:style w:type="paragraph" w:customStyle="1" w:styleId="39">
    <w:name w:val="表格内容"/>
    <w:basedOn w:val="4"/>
    <w:next w:val="1"/>
    <w:autoRedefine/>
    <w:qFormat/>
    <w:uiPriority w:val="99"/>
    <w:pPr>
      <w:spacing w:line="312" w:lineRule="auto"/>
      <w:ind w:firstLine="0"/>
      <w:jc w:val="center"/>
    </w:pPr>
    <w:rPr>
      <w:rFonts w:hAnsi="Arial Black" w:eastAsia="仿宋_GB2312"/>
    </w:rPr>
  </w:style>
  <w:style w:type="paragraph" w:customStyle="1" w:styleId="40">
    <w:name w:val="列出段落1"/>
    <w:basedOn w:val="1"/>
    <w:autoRedefine/>
    <w:qFormat/>
    <w:uiPriority w:val="34"/>
    <w:pPr>
      <w:ind w:firstLine="420" w:firstLineChars="200"/>
    </w:pPr>
    <w:rPr>
      <w:kern w:val="0"/>
      <w:sz w:val="15"/>
      <w:szCs w:val="22"/>
    </w:rPr>
  </w:style>
  <w:style w:type="paragraph" w:customStyle="1" w:styleId="41">
    <w:name w:val="表头"/>
    <w:basedOn w:val="17"/>
    <w:autoRedefine/>
    <w:qFormat/>
    <w:uiPriority w:val="0"/>
    <w:pPr>
      <w:spacing w:line="360" w:lineRule="auto"/>
      <w:ind w:firstLine="480" w:firstLineChars="200"/>
    </w:pPr>
    <w:rPr>
      <w:rFonts w:ascii="黑体" w:hAnsi="宋体" w:eastAsia="黑体"/>
      <w:sz w:val="24"/>
    </w:rPr>
  </w:style>
  <w:style w:type="paragraph" w:customStyle="1" w:styleId="42">
    <w:name w:val="Default"/>
    <w:basedOn w:val="43"/>
    <w:autoRedefine/>
    <w:qFormat/>
    <w:uiPriority w:val="0"/>
    <w:pPr>
      <w:autoSpaceDE w:val="0"/>
      <w:autoSpaceDN w:val="0"/>
      <w:adjustRightInd w:val="0"/>
    </w:pPr>
    <w:rPr>
      <w:rFonts w:ascii="宋体" w:hAnsi="Calibri"/>
      <w:sz w:val="24"/>
    </w:rPr>
  </w:style>
  <w:style w:type="paragraph" w:customStyle="1" w:styleId="4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44">
    <w:name w:val="ENFI正文"/>
    <w:basedOn w:val="1"/>
    <w:autoRedefine/>
    <w:qFormat/>
    <w:uiPriority w:val="0"/>
    <w:pPr>
      <w:adjustRightInd w:val="0"/>
      <w:snapToGrid w:val="0"/>
      <w:spacing w:line="500" w:lineRule="exact"/>
      <w:ind w:firstLine="567"/>
    </w:pPr>
    <w:rPr>
      <w:rFonts w:eastAsia="仿宋_GB2312"/>
      <w:snapToGrid w:val="0"/>
      <w:sz w:val="28"/>
    </w:rPr>
  </w:style>
  <w:style w:type="paragraph" w:customStyle="1" w:styleId="45">
    <w:name w:val="正文缩进11"/>
    <w:basedOn w:val="1"/>
    <w:autoRedefine/>
    <w:qFormat/>
    <w:uiPriority w:val="0"/>
    <w:pPr>
      <w:adjustRightInd w:val="0"/>
      <w:spacing w:before="20" w:after="20" w:line="312" w:lineRule="atLeast"/>
      <w:ind w:firstLine="420"/>
      <w:textAlignment w:val="baseline"/>
    </w:pPr>
    <w:rPr>
      <w:rFonts w:cs="仿宋_GB2312"/>
      <w:kern w:val="0"/>
      <w:sz w:val="28"/>
      <w:szCs w:val="28"/>
    </w:rPr>
  </w:style>
  <w:style w:type="character" w:customStyle="1" w:styleId="46">
    <w:name w:val="fontstyle01"/>
    <w:autoRedefine/>
    <w:qFormat/>
    <w:uiPriority w:val="0"/>
    <w:rPr>
      <w:rFonts w:hint="eastAsia" w:ascii="宋体" w:hAnsi="宋体" w:eastAsia="宋体"/>
      <w:color w:val="000000"/>
      <w:sz w:val="24"/>
      <w:szCs w:val="24"/>
    </w:rPr>
  </w:style>
  <w:style w:type="paragraph" w:customStyle="1" w:styleId="47">
    <w:name w:val="2-正文"/>
    <w:basedOn w:val="1"/>
    <w:autoRedefine/>
    <w:qFormat/>
    <w:uiPriority w:val="0"/>
    <w:pPr>
      <w:spacing w:line="360" w:lineRule="auto"/>
      <w:ind w:firstLine="200" w:firstLineChars="200"/>
    </w:pPr>
    <w:rPr>
      <w:sz w:val="24"/>
    </w:rPr>
  </w:style>
  <w:style w:type="paragraph" w:customStyle="1" w:styleId="48">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9">
    <w:name w:val="【表头】"/>
    <w:basedOn w:val="1"/>
    <w:autoRedefine/>
    <w:qFormat/>
    <w:uiPriority w:val="0"/>
    <w:pPr>
      <w:spacing w:beforeLines="20" w:afterLines="20"/>
      <w:jc w:val="center"/>
    </w:pPr>
    <w:rPr>
      <w:b/>
      <w:bCs/>
      <w:kern w:val="0"/>
      <w:szCs w:val="21"/>
    </w:rPr>
  </w:style>
  <w:style w:type="paragraph" w:customStyle="1" w:styleId="50">
    <w:name w:val="报告书三级标题"/>
    <w:basedOn w:val="1"/>
    <w:autoRedefine/>
    <w:qFormat/>
    <w:uiPriority w:val="0"/>
    <w:pPr>
      <w:spacing w:line="440" w:lineRule="exact"/>
      <w:ind w:firstLine="200" w:firstLineChars="200"/>
    </w:pPr>
    <w:rPr>
      <w:sz w:val="24"/>
      <w:szCs w:val="21"/>
    </w:rPr>
  </w:style>
  <w:style w:type="paragraph" w:customStyle="1" w:styleId="51">
    <w:name w:val="表内容"/>
    <w:basedOn w:val="1"/>
    <w:next w:val="1"/>
    <w:qFormat/>
    <w:uiPriority w:val="99"/>
    <w:pPr>
      <w:spacing w:line="320" w:lineRule="exact"/>
      <w:jc w:val="center"/>
    </w:pPr>
    <w:rPr>
      <w:szCs w:val="21"/>
    </w:rPr>
  </w:style>
  <w:style w:type="character" w:customStyle="1" w:styleId="52">
    <w:name w:val="font11"/>
    <w:autoRedefine/>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footer" Target="footer2.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emf"/><Relationship Id="rId22" Type="http://schemas.openxmlformats.org/officeDocument/2006/relationships/oleObject" Target="embeddings/oleObject8.bin"/><Relationship Id="rId21" Type="http://schemas.openxmlformats.org/officeDocument/2006/relationships/image" Target="media/image8.jpeg"/><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9433</Words>
  <Characters>10333</Characters>
  <Lines>341</Lines>
  <Paragraphs>96</Paragraphs>
  <TotalTime>44</TotalTime>
  <ScaleCrop>false</ScaleCrop>
  <LinksUpToDate>false</LinksUpToDate>
  <CharactersWithSpaces>10542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2024-06-17T02:13:00Z</dcterms:created>
  <dc:creator>Administrator</dc:creator>
  <cp:lastModifiedBy>黑色幽默</cp:lastModifiedBy>
  <cp:lastPrinted>2024-09-24T09:32:00Z</cp:lastPrinted>
  <dcterms:modified xsi:type="dcterms:W3CDTF">2024-10-09T09:13:54Z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EA6244575F4C474FBDE1AE000B28BAAD_13</vt:lpwstr>
  </property>
</Properties>
</file>